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C4620" w:rsidRPr="00D63E42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5E7900" w:rsidRPr="00D63E42" w:rsidRDefault="005E7900" w:rsidP="007E66F4">
      <w:pPr>
        <w:rPr>
          <w:rFonts w:asciiTheme="minorHAnsi" w:hAnsiTheme="minorHAnsi" w:cstheme="minorHAnsi"/>
          <w:sz w:val="20"/>
          <w:szCs w:val="20"/>
        </w:rPr>
      </w:pPr>
    </w:p>
    <w:p w:rsidR="00AC4620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3D55B7" w:rsidRPr="00D63E42" w:rsidRDefault="003D55B7" w:rsidP="007E66F4">
      <w:pPr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0F66A8" w:rsidP="007E66F4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noProof/>
          <w:sz w:val="20"/>
          <w:szCs w:val="20"/>
          <w:lang w:val="es-MX" w:eastAsia="es-MX"/>
        </w:rPr>
        <w:drawing>
          <wp:inline distT="0" distB="0" distL="0" distR="0" wp14:anchorId="19014D70" wp14:editId="62048F89">
            <wp:extent cx="1506099" cy="1447138"/>
            <wp:effectExtent l="0" t="0" r="0" b="1270"/>
            <wp:docPr id="1" name="Imagen 1" descr="Logo IDEAM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DEAM 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84" cy="144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03F8B" w:rsidRPr="00D63E42" w:rsidRDefault="00603F8B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03F8B" w:rsidRPr="00D63E42" w:rsidRDefault="00603F8B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36"/>
          <w:szCs w:val="20"/>
        </w:rPr>
      </w:pPr>
      <w:r w:rsidRPr="00D63E42">
        <w:rPr>
          <w:rFonts w:asciiTheme="minorHAnsi" w:hAnsiTheme="minorHAnsi" w:cstheme="minorHAnsi"/>
          <w:b/>
          <w:sz w:val="36"/>
          <w:szCs w:val="20"/>
        </w:rPr>
        <w:t>Instituto de Hidrología, Meteorología y Estudios Ambientales</w:t>
      </w: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36"/>
          <w:szCs w:val="20"/>
        </w:rPr>
      </w:pPr>
      <w:r w:rsidRPr="00D63E42">
        <w:rPr>
          <w:rFonts w:asciiTheme="minorHAnsi" w:hAnsiTheme="minorHAnsi" w:cstheme="minorHAnsi"/>
          <w:sz w:val="36"/>
          <w:szCs w:val="20"/>
        </w:rPr>
        <w:t xml:space="preserve">Ministerio de Ambiente y Desarrollo </w:t>
      </w:r>
      <w:r w:rsidR="00C23BD8" w:rsidRPr="00D63E42">
        <w:rPr>
          <w:rFonts w:asciiTheme="minorHAnsi" w:hAnsiTheme="minorHAnsi" w:cstheme="minorHAnsi"/>
          <w:sz w:val="36"/>
          <w:szCs w:val="20"/>
        </w:rPr>
        <w:t>Sostenible</w:t>
      </w: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36"/>
          <w:szCs w:val="20"/>
        </w:rPr>
      </w:pPr>
      <w:r w:rsidRPr="00D63E42">
        <w:rPr>
          <w:rFonts w:asciiTheme="minorHAnsi" w:hAnsiTheme="minorHAnsi" w:cstheme="minorHAnsi"/>
          <w:sz w:val="36"/>
          <w:szCs w:val="20"/>
        </w:rPr>
        <w:t>República de Colombia</w:t>
      </w: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4104D0" w:rsidP="007E66F4">
      <w:pPr>
        <w:jc w:val="center"/>
        <w:rPr>
          <w:rFonts w:asciiTheme="minorHAnsi" w:hAnsiTheme="minorHAnsi" w:cstheme="minorHAnsi"/>
          <w:b/>
          <w:sz w:val="28"/>
          <w:szCs w:val="20"/>
        </w:rPr>
      </w:pPr>
      <w:r w:rsidRPr="00D63E42">
        <w:rPr>
          <w:rFonts w:asciiTheme="minorHAnsi" w:hAnsiTheme="minorHAnsi" w:cstheme="minorHAnsi"/>
          <w:b/>
          <w:sz w:val="28"/>
          <w:szCs w:val="20"/>
        </w:rPr>
        <w:t>ANÁLISIS Y SEGUIMIENTO</w:t>
      </w:r>
      <w:r w:rsidR="005B7FCB" w:rsidRPr="00D63E42">
        <w:rPr>
          <w:rFonts w:asciiTheme="minorHAnsi" w:hAnsiTheme="minorHAnsi" w:cstheme="minorHAnsi"/>
          <w:b/>
          <w:sz w:val="28"/>
          <w:szCs w:val="20"/>
        </w:rPr>
        <w:t xml:space="preserve"> DE</w:t>
      </w:r>
      <w:r w:rsidR="00AC1929" w:rsidRPr="00D63E42">
        <w:rPr>
          <w:rFonts w:asciiTheme="minorHAnsi" w:hAnsiTheme="minorHAnsi" w:cstheme="minorHAnsi"/>
          <w:b/>
          <w:sz w:val="28"/>
          <w:szCs w:val="20"/>
        </w:rPr>
        <w:t>L</w:t>
      </w:r>
      <w:r w:rsidR="005B7FCB" w:rsidRPr="00D63E42">
        <w:rPr>
          <w:rFonts w:asciiTheme="minorHAnsi" w:hAnsiTheme="minorHAnsi" w:cstheme="minorHAnsi"/>
          <w:b/>
          <w:sz w:val="28"/>
          <w:szCs w:val="20"/>
        </w:rPr>
        <w:t xml:space="preserve"> PRESUPUESTO</w:t>
      </w:r>
    </w:p>
    <w:p w:rsidR="00867C10" w:rsidRPr="00D63E42" w:rsidRDefault="00867C10" w:rsidP="007E66F4">
      <w:pPr>
        <w:jc w:val="center"/>
        <w:rPr>
          <w:rFonts w:asciiTheme="minorHAnsi" w:hAnsiTheme="minorHAnsi" w:cstheme="minorHAnsi"/>
          <w:b/>
          <w:sz w:val="28"/>
          <w:szCs w:val="20"/>
        </w:rPr>
      </w:pPr>
      <w:r w:rsidRPr="00D63E42">
        <w:rPr>
          <w:rFonts w:asciiTheme="minorHAnsi" w:hAnsiTheme="minorHAnsi" w:cstheme="minorHAnsi"/>
          <w:b/>
          <w:sz w:val="28"/>
          <w:szCs w:val="20"/>
        </w:rPr>
        <w:t xml:space="preserve">ENERO A </w:t>
      </w:r>
      <w:r w:rsidR="00B2793F">
        <w:rPr>
          <w:rFonts w:asciiTheme="minorHAnsi" w:hAnsiTheme="minorHAnsi" w:cstheme="minorHAnsi"/>
          <w:b/>
          <w:sz w:val="28"/>
          <w:szCs w:val="20"/>
        </w:rPr>
        <w:t>MARZO DE 2018</w:t>
      </w:r>
    </w:p>
    <w:p w:rsidR="00F4425B" w:rsidRPr="00D63E42" w:rsidRDefault="00F4425B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7E2CE6" w:rsidRDefault="007E2CE6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F21D5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OFICINA ASESORA DE PLANEACIÓN</w:t>
      </w:r>
    </w:p>
    <w:p w:rsidR="00F21D54" w:rsidRPr="00D63E42" w:rsidRDefault="00F21D54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C23BD8" w:rsidP="007E66F4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www.ideam.gov.co</w:t>
      </w:r>
    </w:p>
    <w:p w:rsid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Bogotá D.C.,</w:t>
      </w:r>
      <w:r w:rsidR="00D67F59" w:rsidRPr="00D63E42">
        <w:rPr>
          <w:rFonts w:asciiTheme="minorHAnsi" w:hAnsiTheme="minorHAnsi" w:cstheme="minorHAnsi"/>
          <w:b/>
          <w:sz w:val="20"/>
          <w:szCs w:val="20"/>
        </w:rPr>
        <w:t xml:space="preserve"> Colombia</w:t>
      </w: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C685E" w:rsidRPr="00D63E42" w:rsidRDefault="003C685E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3C685E" w:rsidRPr="00D63E42" w:rsidRDefault="003C685E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27B8D" w:rsidRDefault="00E27B8D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27B8D" w:rsidRDefault="00E27B8D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FA2198" w:rsidRDefault="00FA2198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D63E42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COMITÉ DIRECTIVO</w:t>
      </w:r>
    </w:p>
    <w:p w:rsidR="00C81F67" w:rsidRPr="00D63E42" w:rsidRDefault="00C81F67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C685E" w:rsidRPr="00D63E42" w:rsidRDefault="003C685E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2E2959" w:rsidRPr="00D63E42" w:rsidRDefault="00C15E1D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OMAR FRANCO TORRES</w:t>
      </w:r>
    </w:p>
    <w:p w:rsidR="002E2959" w:rsidRPr="00D63E42" w:rsidRDefault="002E2959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Director General</w:t>
      </w:r>
    </w:p>
    <w:p w:rsidR="002E2959" w:rsidRPr="00D63E42" w:rsidRDefault="002E2959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BC2400" w:rsidRPr="00D63E42" w:rsidRDefault="00BC2400" w:rsidP="00BC240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ADRIANA YAZMÍN PORTILLO</w:t>
      </w:r>
      <w:r>
        <w:rPr>
          <w:rFonts w:asciiTheme="minorHAnsi" w:hAnsiTheme="minorHAnsi" w:cstheme="minorHAnsi"/>
          <w:b/>
          <w:sz w:val="20"/>
          <w:szCs w:val="20"/>
        </w:rPr>
        <w:t xml:space="preserve"> TRUJILLO</w:t>
      </w:r>
    </w:p>
    <w:p w:rsidR="000D0CB4" w:rsidRPr="00D63E42" w:rsidRDefault="00210B5E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Secretari</w:t>
      </w:r>
      <w:r w:rsidR="007E4DBB" w:rsidRPr="00D63E42">
        <w:rPr>
          <w:rFonts w:asciiTheme="minorHAnsi" w:hAnsiTheme="minorHAnsi" w:cstheme="minorHAnsi"/>
          <w:sz w:val="20"/>
          <w:szCs w:val="20"/>
        </w:rPr>
        <w:t>a</w:t>
      </w:r>
      <w:r w:rsidR="000D0CB4" w:rsidRPr="00D63E42">
        <w:rPr>
          <w:rFonts w:asciiTheme="minorHAnsi" w:hAnsiTheme="minorHAnsi" w:cstheme="minorHAnsi"/>
          <w:sz w:val="20"/>
          <w:szCs w:val="20"/>
        </w:rPr>
        <w:t xml:space="preserve"> General</w:t>
      </w:r>
    </w:p>
    <w:p w:rsidR="000D0CB4" w:rsidRPr="00D63E42" w:rsidRDefault="000D0CB4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E39BD" w:rsidRPr="004F6105" w:rsidRDefault="00AE39BD" w:rsidP="00AE39BD">
      <w:pPr>
        <w:jc w:val="center"/>
        <w:rPr>
          <w:rFonts w:ascii="Arial Narrow" w:hAnsi="Arial Narrow" w:cs="Calibri"/>
          <w:b/>
          <w:sz w:val="20"/>
          <w:szCs w:val="20"/>
        </w:rPr>
      </w:pPr>
      <w:r w:rsidRPr="004F6105">
        <w:rPr>
          <w:rFonts w:ascii="Arial Narrow" w:hAnsi="Arial Narrow" w:cs="Calibri"/>
          <w:b/>
          <w:sz w:val="20"/>
          <w:szCs w:val="20"/>
        </w:rPr>
        <w:t>MARIA TERESA BECERRA RAMIREZ</w:t>
      </w:r>
    </w:p>
    <w:p w:rsidR="00AE39BD" w:rsidRPr="00AE39BD" w:rsidRDefault="00AE39BD" w:rsidP="00AE39BD">
      <w:pPr>
        <w:jc w:val="center"/>
        <w:rPr>
          <w:rFonts w:ascii="Arial Narrow" w:hAnsi="Arial Narrow" w:cs="Calibri"/>
          <w:sz w:val="20"/>
          <w:szCs w:val="20"/>
        </w:rPr>
      </w:pPr>
      <w:r w:rsidRPr="00AE39BD">
        <w:rPr>
          <w:rFonts w:ascii="Arial Narrow" w:hAnsi="Arial Narrow" w:cs="Calibri"/>
          <w:sz w:val="20"/>
          <w:szCs w:val="20"/>
        </w:rPr>
        <w:t xml:space="preserve">Subdirectora de Ecosistemas e Información </w:t>
      </w:r>
    </w:p>
    <w:p w:rsidR="00AE39BD" w:rsidRPr="00AE39BD" w:rsidRDefault="00AE39BD" w:rsidP="00AE39BD">
      <w:pPr>
        <w:jc w:val="center"/>
        <w:rPr>
          <w:rFonts w:ascii="Arial Narrow" w:hAnsi="Arial Narrow" w:cs="Calibri"/>
          <w:sz w:val="20"/>
          <w:szCs w:val="20"/>
        </w:rPr>
      </w:pPr>
    </w:p>
    <w:p w:rsidR="00AE39BD" w:rsidRPr="004F6105" w:rsidRDefault="00AE39BD" w:rsidP="00AE39BD">
      <w:pPr>
        <w:jc w:val="center"/>
        <w:rPr>
          <w:rFonts w:ascii="Arial Narrow" w:hAnsi="Arial Narrow" w:cs="Calibri"/>
          <w:b/>
          <w:sz w:val="20"/>
          <w:szCs w:val="20"/>
        </w:rPr>
      </w:pPr>
      <w:r w:rsidRPr="004F6105">
        <w:rPr>
          <w:rFonts w:ascii="Arial Narrow" w:hAnsi="Arial Narrow" w:cs="Calibri"/>
          <w:b/>
          <w:sz w:val="20"/>
          <w:szCs w:val="20"/>
        </w:rPr>
        <w:t>DIANA MARCELA VARGAS GALVIS</w:t>
      </w:r>
    </w:p>
    <w:p w:rsidR="00AE39BD" w:rsidRPr="00AE39BD" w:rsidRDefault="00AE39BD" w:rsidP="00AE39BD">
      <w:pPr>
        <w:jc w:val="center"/>
        <w:rPr>
          <w:rFonts w:ascii="Arial Narrow" w:hAnsi="Arial Narrow" w:cs="Calibri"/>
          <w:sz w:val="20"/>
          <w:szCs w:val="20"/>
        </w:rPr>
      </w:pPr>
      <w:r w:rsidRPr="00AE39BD">
        <w:rPr>
          <w:rFonts w:ascii="Arial Narrow" w:hAnsi="Arial Narrow" w:cs="Calibri"/>
          <w:sz w:val="20"/>
          <w:szCs w:val="20"/>
        </w:rPr>
        <w:t xml:space="preserve">Subdirectora de Estudios Ambientales </w:t>
      </w:r>
    </w:p>
    <w:p w:rsidR="007E65FD" w:rsidRPr="00AE39BD" w:rsidRDefault="007E65FD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NELSON OMAR VARGAS</w:t>
      </w:r>
      <w:r w:rsidR="007A7A7D">
        <w:rPr>
          <w:rFonts w:asciiTheme="minorHAnsi" w:hAnsiTheme="minorHAnsi" w:cstheme="minorHAnsi"/>
          <w:b/>
          <w:sz w:val="20"/>
          <w:szCs w:val="20"/>
        </w:rPr>
        <w:t xml:space="preserve"> MARTÍNEZ</w:t>
      </w: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Subdirector de Hidrología</w:t>
      </w: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7A0E9B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JOSÉ FRANKLIN RUIZ</w:t>
      </w:r>
    </w:p>
    <w:p w:rsidR="00D63E42" w:rsidRDefault="007F6FF1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Subdirector</w:t>
      </w:r>
      <w:r w:rsidR="00A0579C">
        <w:rPr>
          <w:rFonts w:asciiTheme="minorHAnsi" w:hAnsiTheme="minorHAnsi" w:cstheme="minorHAnsi"/>
          <w:sz w:val="20"/>
          <w:szCs w:val="20"/>
        </w:rPr>
        <w:t>a</w:t>
      </w:r>
      <w:r>
        <w:rPr>
          <w:rFonts w:asciiTheme="minorHAnsi" w:hAnsiTheme="minorHAnsi" w:cstheme="minorHAnsi"/>
          <w:sz w:val="20"/>
          <w:szCs w:val="20"/>
        </w:rPr>
        <w:t xml:space="preserve"> de Meteorología </w:t>
      </w:r>
    </w:p>
    <w:p w:rsidR="006B3B7B" w:rsidRPr="00D63E42" w:rsidRDefault="006B3B7B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b/>
          <w:sz w:val="20"/>
          <w:szCs w:val="20"/>
          <w:lang w:val="es-CO"/>
        </w:rPr>
      </w:pPr>
      <w:r w:rsidRPr="00D63E42">
        <w:rPr>
          <w:rFonts w:asciiTheme="minorHAnsi" w:hAnsiTheme="minorHAnsi" w:cstheme="minorHAnsi"/>
          <w:b/>
          <w:sz w:val="20"/>
          <w:szCs w:val="20"/>
          <w:lang w:val="es-CO"/>
        </w:rPr>
        <w:t>CHRISTIAN EUSCÁTEGUI</w:t>
      </w:r>
    </w:p>
    <w:p w:rsid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 xml:space="preserve">Jefe Oficina </w:t>
      </w:r>
      <w:r w:rsidR="00A0579C">
        <w:rPr>
          <w:rFonts w:asciiTheme="minorHAnsi" w:hAnsiTheme="minorHAnsi" w:cstheme="minorHAnsi"/>
          <w:sz w:val="20"/>
          <w:szCs w:val="20"/>
        </w:rPr>
        <w:t xml:space="preserve">de </w:t>
      </w:r>
      <w:r w:rsidRPr="00D63E42">
        <w:rPr>
          <w:rFonts w:asciiTheme="minorHAnsi" w:hAnsiTheme="minorHAnsi" w:cstheme="minorHAnsi"/>
          <w:sz w:val="20"/>
          <w:szCs w:val="20"/>
        </w:rPr>
        <w:t>Pronóstico y Alertas</w:t>
      </w:r>
    </w:p>
    <w:p w:rsidR="000A4E59" w:rsidRDefault="000A4E59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FA2198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GILBERTO ANTONIO RAMOS SUÁREZ</w:t>
      </w:r>
    </w:p>
    <w:p w:rsid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Oficina Asesora Jurídica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JUAN C</w:t>
      </w:r>
      <w:r w:rsidR="004E6E84">
        <w:rPr>
          <w:rFonts w:asciiTheme="minorHAnsi" w:hAnsiTheme="minorHAnsi" w:cstheme="minorHAnsi"/>
          <w:b/>
          <w:sz w:val="20"/>
          <w:szCs w:val="20"/>
        </w:rPr>
        <w:t>ARLOS</w:t>
      </w:r>
      <w:r w:rsidRPr="00D63E42">
        <w:rPr>
          <w:rFonts w:asciiTheme="minorHAnsi" w:hAnsiTheme="minorHAnsi" w:cstheme="minorHAnsi"/>
          <w:b/>
          <w:sz w:val="20"/>
          <w:szCs w:val="20"/>
        </w:rPr>
        <w:t xml:space="preserve"> A</w:t>
      </w:r>
      <w:r w:rsidR="008369AB" w:rsidRPr="00D63E42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Pr="00D63E42">
        <w:rPr>
          <w:rFonts w:asciiTheme="minorHAnsi" w:hAnsiTheme="minorHAnsi" w:cstheme="minorHAnsi"/>
          <w:b/>
          <w:sz w:val="20"/>
          <w:szCs w:val="20"/>
        </w:rPr>
        <w:t>LOBO TORRES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Oficina Asesora de Planeación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LEONARDO CÁRDENAS CHITIVA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Oficina de Informática</w:t>
      </w:r>
    </w:p>
    <w:p w:rsidR="00D63E42" w:rsidRPr="00D63E42" w:rsidRDefault="00D63E42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MARÍA EUGENIA PATIÑO JURADO</w:t>
      </w: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 Oficina de Control Interno</w:t>
      </w:r>
    </w:p>
    <w:p w:rsidR="004A7240" w:rsidRPr="00D63E42" w:rsidRDefault="004A7240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37FCD" w:rsidRDefault="00C37FCD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37FCD" w:rsidRDefault="00C37FCD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37FCD" w:rsidRPr="00D63E42" w:rsidRDefault="00C37FCD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AC4620" w:rsidRDefault="00AC4620" w:rsidP="007E66F4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03CD3">
        <w:rPr>
          <w:rFonts w:asciiTheme="minorHAnsi" w:hAnsiTheme="minorHAnsi" w:cstheme="minorHAnsi"/>
          <w:b/>
          <w:sz w:val="28"/>
          <w:szCs w:val="28"/>
        </w:rPr>
        <w:t>CONTENIDO</w:t>
      </w:r>
    </w:p>
    <w:p w:rsidR="00803CD3" w:rsidRDefault="00803CD3" w:rsidP="007E66F4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803CD3" w:rsidRPr="00803CD3" w:rsidRDefault="00803CD3" w:rsidP="007E66F4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803CD3" w:rsidRDefault="00803CD3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803CD3" w:rsidRPr="00803CD3" w:rsidRDefault="00803CD3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F95E79" w:rsidRPr="00655921" w:rsidRDefault="00655921" w:rsidP="00655921">
      <w:pPr>
        <w:tabs>
          <w:tab w:val="left" w:pos="0"/>
        </w:tabs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803CD3" w:rsidRPr="00655921">
        <w:rPr>
          <w:rFonts w:asciiTheme="minorHAnsi" w:hAnsiTheme="minorHAnsi" w:cstheme="minorHAnsi"/>
          <w:sz w:val="20"/>
          <w:szCs w:val="20"/>
        </w:rPr>
        <w:t>APROPIACIÓN 2018 VS. 2017</w:t>
      </w:r>
    </w:p>
    <w:p w:rsidR="00D63E42" w:rsidRPr="00803CD3" w:rsidRDefault="00D63E42">
      <w:pPr>
        <w:pStyle w:val="TDC1"/>
        <w:tabs>
          <w:tab w:val="left" w:pos="660"/>
        </w:tabs>
        <w:rPr>
          <w:rFonts w:asciiTheme="minorHAnsi" w:eastAsiaTheme="minorEastAsia" w:hAnsiTheme="minorHAnsi" w:cstheme="minorBidi"/>
          <w:b w:val="0"/>
          <w:sz w:val="20"/>
          <w:szCs w:val="20"/>
          <w:lang w:eastAsia="es-CO"/>
        </w:rPr>
      </w:pPr>
      <w:r w:rsidRPr="00D63E42">
        <w:rPr>
          <w:rFonts w:asciiTheme="minorHAnsi" w:hAnsiTheme="minorHAnsi" w:cstheme="minorHAnsi"/>
          <w:b w:val="0"/>
          <w:sz w:val="20"/>
          <w:szCs w:val="20"/>
        </w:rPr>
        <w:fldChar w:fldCharType="begin"/>
      </w:r>
      <w:r w:rsidRPr="00D63E42">
        <w:rPr>
          <w:rFonts w:asciiTheme="minorHAnsi" w:hAnsiTheme="minorHAnsi" w:cstheme="minorHAnsi"/>
          <w:b w:val="0"/>
          <w:sz w:val="20"/>
          <w:szCs w:val="20"/>
        </w:rPr>
        <w:instrText xml:space="preserve"> TOC \h \z \t "Título,1" </w:instrText>
      </w:r>
      <w:r w:rsidRPr="00D63E42">
        <w:rPr>
          <w:rFonts w:asciiTheme="minorHAnsi" w:hAnsiTheme="minorHAnsi" w:cstheme="minorHAnsi"/>
          <w:b w:val="0"/>
          <w:sz w:val="20"/>
          <w:szCs w:val="20"/>
        </w:rPr>
        <w:fldChar w:fldCharType="separate"/>
      </w:r>
      <w:hyperlink w:anchor="_Toc449435612" w:history="1">
        <w:r w:rsidR="00655921">
          <w:rPr>
            <w:rStyle w:val="Hipervnculo"/>
            <w:rFonts w:asciiTheme="minorHAnsi" w:hAnsiTheme="minorHAnsi" w:cstheme="minorHAnsi"/>
            <w:b w:val="0"/>
            <w:sz w:val="20"/>
            <w:szCs w:val="20"/>
          </w:rPr>
          <w:t>1</w:t>
        </w:r>
        <w:r w:rsidRPr="00803CD3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Pr="00803CD3">
          <w:rPr>
            <w:rStyle w:val="Hipervnculo"/>
            <w:rFonts w:asciiTheme="minorHAnsi" w:hAnsiTheme="minorHAnsi" w:cstheme="minorHAnsi"/>
            <w:b w:val="0"/>
            <w:sz w:val="20"/>
            <w:szCs w:val="20"/>
          </w:rPr>
          <w:t>VALORES Y PORCENTAJES</w:t>
        </w:r>
        <w:r w:rsidRPr="00803CD3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Pr="00803CD3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_Toc449435612 \h </w:instrText>
        </w:r>
        <w:r w:rsidRPr="00803CD3">
          <w:rPr>
            <w:rFonts w:asciiTheme="minorHAnsi" w:hAnsiTheme="minorHAnsi"/>
            <w:b w:val="0"/>
            <w:webHidden/>
            <w:sz w:val="20"/>
            <w:szCs w:val="20"/>
          </w:rPr>
        </w:r>
        <w:r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0A2E36" w:rsidRPr="00803CD3">
          <w:rPr>
            <w:rFonts w:asciiTheme="minorHAnsi" w:hAnsiTheme="minorHAnsi"/>
            <w:b w:val="0"/>
            <w:webHidden/>
            <w:sz w:val="20"/>
            <w:szCs w:val="20"/>
          </w:rPr>
          <w:t>4</w:t>
        </w:r>
        <w:r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D63E42" w:rsidRPr="00803CD3" w:rsidRDefault="00C02F5D">
      <w:pPr>
        <w:pStyle w:val="TDC1"/>
        <w:tabs>
          <w:tab w:val="left" w:pos="660"/>
        </w:tabs>
        <w:rPr>
          <w:rFonts w:asciiTheme="minorHAnsi" w:hAnsiTheme="minorHAnsi"/>
          <w:b w:val="0"/>
          <w:sz w:val="20"/>
          <w:szCs w:val="20"/>
        </w:rPr>
      </w:pPr>
      <w:hyperlink w:anchor="_Toc449435613" w:history="1">
        <w:r w:rsidR="00655921">
          <w:rPr>
            <w:rFonts w:asciiTheme="minorHAnsi" w:hAnsiTheme="minorHAnsi"/>
            <w:b w:val="0"/>
            <w:sz w:val="20"/>
            <w:szCs w:val="20"/>
          </w:rPr>
          <w:t>2</w:t>
        </w:r>
        <w:r w:rsidR="00D63E42" w:rsidRPr="00803CD3">
          <w:rPr>
            <w:rStyle w:val="Hipervnculo"/>
            <w:rFonts w:asciiTheme="minorHAnsi" w:hAnsiTheme="minorHAnsi" w:cstheme="minorHAnsi"/>
            <w:b w:val="0"/>
            <w:sz w:val="20"/>
            <w:szCs w:val="20"/>
          </w:rPr>
          <w:t>.</w:t>
        </w:r>
        <w:r w:rsidR="00D63E42" w:rsidRPr="00803CD3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="0003388B" w:rsidRPr="00803CD3">
          <w:rPr>
            <w:rStyle w:val="Hipervnculo"/>
            <w:rFonts w:asciiTheme="minorHAnsi" w:hAnsiTheme="minorHAnsi" w:cstheme="minorHAnsi"/>
            <w:b w:val="0"/>
            <w:sz w:val="20"/>
            <w:szCs w:val="20"/>
          </w:rPr>
          <w:t>FUNCIONAMIENTO</w:t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_Toc449435613 \h </w:instrText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0A2E36" w:rsidRPr="00803CD3">
          <w:rPr>
            <w:rFonts w:asciiTheme="minorHAnsi" w:hAnsiTheme="minorHAnsi"/>
            <w:b w:val="0"/>
            <w:webHidden/>
            <w:sz w:val="20"/>
            <w:szCs w:val="20"/>
          </w:rPr>
          <w:t>6</w:t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03388B" w:rsidRPr="00803CD3" w:rsidRDefault="00655921" w:rsidP="0003388B">
      <w:pPr>
        <w:rPr>
          <w:rFonts w:asciiTheme="minorHAnsi" w:eastAsia="Calibri" w:hAnsiTheme="minorHAnsi" w:cs="Calibri"/>
          <w:noProof/>
          <w:sz w:val="20"/>
          <w:szCs w:val="20"/>
          <w:lang w:eastAsia="en-US"/>
        </w:rPr>
      </w:pPr>
      <w:r>
        <w:rPr>
          <w:rFonts w:asciiTheme="minorHAnsi" w:eastAsiaTheme="minorEastAsia" w:hAnsiTheme="minorHAnsi"/>
          <w:sz w:val="20"/>
          <w:szCs w:val="20"/>
          <w:lang w:val="es-CO" w:eastAsia="en-US"/>
        </w:rPr>
        <w:t>3</w:t>
      </w:r>
      <w:r w:rsidR="0003388B" w:rsidRPr="00803CD3">
        <w:rPr>
          <w:rFonts w:asciiTheme="minorHAnsi" w:eastAsiaTheme="minorEastAsia" w:hAnsiTheme="minorHAnsi"/>
          <w:sz w:val="20"/>
          <w:szCs w:val="20"/>
          <w:lang w:val="es-CO" w:eastAsia="en-US"/>
        </w:rPr>
        <w:tab/>
      </w:r>
      <w:r w:rsidR="0003388B" w:rsidRPr="00803CD3">
        <w:rPr>
          <w:rStyle w:val="Hipervnculo"/>
          <w:rFonts w:asciiTheme="minorHAnsi" w:eastAsia="Calibri" w:hAnsiTheme="minorHAnsi" w:cstheme="minorHAnsi"/>
          <w:noProof/>
          <w:color w:val="auto"/>
          <w:sz w:val="20"/>
          <w:szCs w:val="20"/>
          <w:u w:val="none"/>
        </w:rPr>
        <w:t>INVERSIÓN</w:t>
      </w:r>
      <w:r w:rsidR="0003388B" w:rsidRPr="00803CD3">
        <w:rPr>
          <w:rFonts w:asciiTheme="minorHAnsi" w:eastAsia="Calibri" w:hAnsiTheme="minorHAnsi" w:cs="Calibri"/>
          <w:noProof/>
          <w:sz w:val="20"/>
          <w:szCs w:val="20"/>
          <w:lang w:val="es-CO" w:eastAsia="en-US"/>
        </w:rPr>
        <w:t>………………………………………………………………………………..………………………</w:t>
      </w:r>
      <w:r w:rsidR="00D070AE" w:rsidRPr="00803CD3">
        <w:rPr>
          <w:rFonts w:asciiTheme="minorHAnsi" w:eastAsia="Calibri" w:hAnsiTheme="minorHAnsi" w:cs="Calibri"/>
          <w:noProof/>
          <w:sz w:val="20"/>
          <w:szCs w:val="20"/>
          <w:lang w:val="es-CO" w:eastAsia="en-US"/>
        </w:rPr>
        <w:t>……………………………</w:t>
      </w:r>
      <w:r w:rsidR="00122CD4" w:rsidRPr="00803CD3">
        <w:rPr>
          <w:rFonts w:asciiTheme="minorHAnsi" w:eastAsia="Calibri" w:hAnsiTheme="minorHAnsi" w:cs="Calibri"/>
          <w:noProof/>
          <w:sz w:val="20"/>
          <w:szCs w:val="20"/>
          <w:lang w:val="es-CO" w:eastAsia="en-US"/>
        </w:rPr>
        <w:t xml:space="preserve">………… </w:t>
      </w:r>
      <w:r w:rsidR="00D070AE" w:rsidRPr="00803CD3">
        <w:rPr>
          <w:rFonts w:asciiTheme="minorHAnsi" w:eastAsia="Calibri" w:hAnsiTheme="minorHAnsi" w:cs="Calibri"/>
          <w:noProof/>
          <w:sz w:val="20"/>
          <w:szCs w:val="20"/>
          <w:lang w:val="es-CO" w:eastAsia="en-US"/>
        </w:rPr>
        <w:t>10</w:t>
      </w:r>
    </w:p>
    <w:p w:rsidR="00D63E42" w:rsidRPr="00803CD3" w:rsidRDefault="00C02F5D">
      <w:pPr>
        <w:pStyle w:val="TDC1"/>
        <w:tabs>
          <w:tab w:val="left" w:pos="660"/>
        </w:tabs>
        <w:rPr>
          <w:rFonts w:asciiTheme="minorHAnsi" w:eastAsiaTheme="minorEastAsia" w:hAnsiTheme="minorHAnsi" w:cstheme="minorBidi"/>
          <w:b w:val="0"/>
          <w:sz w:val="20"/>
          <w:szCs w:val="20"/>
          <w:lang w:eastAsia="es-CO"/>
        </w:rPr>
      </w:pPr>
      <w:hyperlink w:anchor="_Toc449435614" w:history="1">
        <w:r w:rsidR="00655921">
          <w:rPr>
            <w:rStyle w:val="Hipervnculo"/>
            <w:rFonts w:asciiTheme="minorHAnsi" w:hAnsiTheme="minorHAnsi" w:cstheme="minorHAnsi"/>
            <w:b w:val="0"/>
            <w:sz w:val="20"/>
            <w:szCs w:val="20"/>
          </w:rPr>
          <w:t>4</w:t>
        </w:r>
        <w:r w:rsidR="00803CD3" w:rsidRPr="00803CD3">
          <w:rPr>
            <w:rStyle w:val="Hipervnculo"/>
            <w:rFonts w:asciiTheme="minorHAnsi" w:hAnsiTheme="minorHAnsi" w:cstheme="minorHAnsi"/>
            <w:b w:val="0"/>
            <w:sz w:val="20"/>
            <w:szCs w:val="20"/>
          </w:rPr>
          <w:t>.</w:t>
        </w:r>
        <w:r w:rsidR="00D63E42" w:rsidRPr="00803CD3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="00D63E42" w:rsidRPr="00803CD3">
          <w:rPr>
            <w:rStyle w:val="Hipervnculo"/>
            <w:rFonts w:asciiTheme="minorHAnsi" w:hAnsiTheme="minorHAnsi" w:cstheme="minorHAnsi"/>
            <w:b w:val="0"/>
            <w:sz w:val="20"/>
            <w:szCs w:val="20"/>
          </w:rPr>
          <w:t>EJECUCIÓN REZAGO PRESUPUESTAL</w:t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="00D070AE" w:rsidRPr="00803CD3">
          <w:rPr>
            <w:rFonts w:asciiTheme="minorHAnsi" w:hAnsiTheme="minorHAnsi"/>
            <w:b w:val="0"/>
            <w:webHidden/>
            <w:sz w:val="20"/>
            <w:szCs w:val="20"/>
          </w:rPr>
          <w:t>..................</w:t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_Toc449435614 \h </w:instrText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0A2E36" w:rsidRPr="00803CD3">
          <w:rPr>
            <w:rFonts w:asciiTheme="minorHAnsi" w:hAnsiTheme="minorHAnsi"/>
            <w:b w:val="0"/>
            <w:webHidden/>
            <w:sz w:val="20"/>
            <w:szCs w:val="20"/>
          </w:rPr>
          <w:t>1</w:t>
        </w:r>
        <w:r w:rsidR="00D070AE" w:rsidRPr="00803CD3">
          <w:rPr>
            <w:rFonts w:asciiTheme="minorHAnsi" w:hAnsiTheme="minorHAnsi"/>
            <w:b w:val="0"/>
            <w:webHidden/>
            <w:sz w:val="20"/>
            <w:szCs w:val="20"/>
          </w:rPr>
          <w:t>2</w:t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D63E42" w:rsidRPr="00D63E42" w:rsidRDefault="00C02F5D">
      <w:pPr>
        <w:pStyle w:val="TDC1"/>
        <w:tabs>
          <w:tab w:val="left" w:pos="660"/>
        </w:tabs>
        <w:rPr>
          <w:rFonts w:asciiTheme="minorHAnsi" w:eastAsiaTheme="minorEastAsia" w:hAnsiTheme="minorHAnsi" w:cstheme="minorBidi"/>
          <w:b w:val="0"/>
          <w:sz w:val="20"/>
          <w:szCs w:val="20"/>
          <w:lang w:eastAsia="es-CO"/>
        </w:rPr>
      </w:pPr>
      <w:hyperlink w:anchor="_Toc449435615" w:history="1">
        <w:r w:rsidR="00655921">
          <w:rPr>
            <w:rStyle w:val="Hipervnculo"/>
            <w:rFonts w:asciiTheme="minorHAnsi" w:hAnsiTheme="minorHAnsi" w:cstheme="minorHAnsi"/>
            <w:b w:val="0"/>
            <w:sz w:val="20"/>
            <w:szCs w:val="20"/>
          </w:rPr>
          <w:t>5</w:t>
        </w:r>
        <w:r w:rsidR="00D63E42" w:rsidRPr="00803CD3">
          <w:rPr>
            <w:rStyle w:val="Hipervnculo"/>
            <w:rFonts w:asciiTheme="minorHAnsi" w:hAnsiTheme="minorHAnsi" w:cstheme="minorHAnsi"/>
            <w:b w:val="0"/>
            <w:sz w:val="20"/>
            <w:szCs w:val="20"/>
          </w:rPr>
          <w:t>.</w:t>
        </w:r>
        <w:r w:rsidR="00D63E42" w:rsidRPr="00803CD3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="00D63E42" w:rsidRPr="00803CD3">
          <w:rPr>
            <w:rStyle w:val="Hipervnculo"/>
            <w:rFonts w:asciiTheme="minorHAnsi" w:hAnsiTheme="minorHAnsi" w:cstheme="minorHAnsi"/>
            <w:b w:val="0"/>
            <w:sz w:val="20"/>
            <w:szCs w:val="20"/>
          </w:rPr>
          <w:t>ACCIONES TOMADAS</w:t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="00D070AE" w:rsidRPr="00803CD3">
          <w:rPr>
            <w:rFonts w:asciiTheme="minorHAnsi" w:hAnsiTheme="minorHAnsi"/>
            <w:b w:val="0"/>
            <w:webHidden/>
            <w:sz w:val="20"/>
            <w:szCs w:val="20"/>
          </w:rPr>
          <w:t>...</w:t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_Toc449435615 \h </w:instrText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0A2E36" w:rsidRPr="00803CD3">
          <w:rPr>
            <w:rFonts w:asciiTheme="minorHAnsi" w:hAnsiTheme="minorHAnsi"/>
            <w:b w:val="0"/>
            <w:webHidden/>
            <w:sz w:val="20"/>
            <w:szCs w:val="20"/>
          </w:rPr>
          <w:t>1</w:t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  <w:r w:rsidR="00D070AE">
        <w:rPr>
          <w:b w:val="0"/>
          <w:sz w:val="20"/>
          <w:szCs w:val="20"/>
        </w:rPr>
        <w:t>3</w:t>
      </w:r>
    </w:p>
    <w:p w:rsidR="00F95E79" w:rsidRPr="00D63E42" w:rsidRDefault="00D63E4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fldChar w:fldCharType="end"/>
      </w:r>
    </w:p>
    <w:p w:rsidR="00F95E79" w:rsidRPr="00D63E42" w:rsidRDefault="00F95E79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D60316" w:rsidRPr="00D63E42" w:rsidRDefault="00D60316" w:rsidP="00F743B7">
      <w:pPr>
        <w:ind w:left="426" w:hanging="426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F743B7">
      <w:pPr>
        <w:ind w:left="426" w:hanging="426"/>
        <w:rPr>
          <w:rFonts w:asciiTheme="minorHAnsi" w:hAnsiTheme="minorHAnsi" w:cstheme="minorHAnsi"/>
          <w:sz w:val="20"/>
          <w:szCs w:val="20"/>
        </w:rPr>
      </w:pPr>
    </w:p>
    <w:p w:rsidR="007E66F4" w:rsidRPr="00D63E42" w:rsidRDefault="007E66F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7E66F4" w:rsidRPr="00D63E42" w:rsidRDefault="007E66F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892D8E" w:rsidRPr="00D63E42" w:rsidRDefault="00143E9F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br w:type="page"/>
      </w:r>
    </w:p>
    <w:p w:rsidR="00442C19" w:rsidRDefault="00442C19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lastRenderedPageBreak/>
        <w:t>APROPIACION PRESUPUESTAL 2018 vs. 2017</w:t>
      </w:r>
    </w:p>
    <w:p w:rsidR="00442C19" w:rsidRDefault="00442C19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442C19" w:rsidRDefault="00442C19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442C19" w:rsidRDefault="00442C19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442C19">
        <w:rPr>
          <w:noProof/>
          <w:lang w:val="es-MX" w:eastAsia="es-MX"/>
        </w:rPr>
        <w:drawing>
          <wp:inline distT="0" distB="0" distL="0" distR="0" wp14:anchorId="270EBA90" wp14:editId="7B17E8D8">
            <wp:extent cx="6147553" cy="3166280"/>
            <wp:effectExtent l="0" t="0" r="571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6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6D" w:rsidRDefault="0015256D" w:rsidP="0015256D">
      <w:pPr>
        <w:rPr>
          <w:rFonts w:asciiTheme="minorHAnsi" w:hAnsiTheme="minorHAnsi" w:cstheme="minorHAnsi"/>
          <w:sz w:val="16"/>
          <w:szCs w:val="20"/>
        </w:rPr>
      </w:pPr>
      <w:r w:rsidRPr="00F30E06">
        <w:rPr>
          <w:rFonts w:asciiTheme="minorHAnsi" w:hAnsiTheme="minorHAnsi" w:cstheme="minorHAnsi"/>
          <w:sz w:val="16"/>
          <w:szCs w:val="20"/>
        </w:rPr>
        <w:t>F</w:t>
      </w:r>
      <w:r>
        <w:rPr>
          <w:rFonts w:asciiTheme="minorHAnsi" w:hAnsiTheme="minorHAnsi" w:cstheme="minorHAnsi"/>
          <w:sz w:val="16"/>
          <w:szCs w:val="20"/>
        </w:rPr>
        <w:t>UENTE: SIIF NACION II</w:t>
      </w:r>
      <w:r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15256D" w:rsidRDefault="0015256D" w:rsidP="0015256D">
      <w:pPr>
        <w:rPr>
          <w:rFonts w:asciiTheme="minorHAnsi" w:hAnsiTheme="minorHAnsi" w:cstheme="minorHAnsi"/>
          <w:sz w:val="16"/>
          <w:szCs w:val="20"/>
        </w:rPr>
      </w:pPr>
    </w:p>
    <w:p w:rsidR="00487829" w:rsidRDefault="00487829" w:rsidP="00BC435A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Conforme a la Ley 1873 d</w:t>
      </w:r>
      <w:r w:rsidRPr="00545E90">
        <w:rPr>
          <w:rFonts w:asciiTheme="minorHAnsi" w:hAnsiTheme="minorHAnsi" w:cstheme="minorHAnsi"/>
          <w:sz w:val="20"/>
          <w:szCs w:val="20"/>
        </w:rPr>
        <w:t>e</w:t>
      </w:r>
      <w:r>
        <w:rPr>
          <w:rFonts w:asciiTheme="minorHAnsi" w:hAnsiTheme="minorHAnsi" w:cstheme="minorHAnsi"/>
          <w:sz w:val="20"/>
          <w:szCs w:val="20"/>
        </w:rPr>
        <w:t>l</w:t>
      </w:r>
      <w:r w:rsidRPr="00545E90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20 de diciembre de 2017, “por la cual se decreta el presupuesto de rentas y recursos de capital y Ley de apropiaciones para la vigencia fiscal del 1º. de enero al 31 de diciembre de 2018” y, el decreto No. </w:t>
      </w:r>
      <w:r w:rsidRPr="00545E90">
        <w:rPr>
          <w:rFonts w:asciiTheme="minorHAnsi" w:hAnsiTheme="minorHAnsi" w:cstheme="minorHAnsi"/>
          <w:sz w:val="20"/>
          <w:szCs w:val="20"/>
        </w:rPr>
        <w:t>2236 del 27 de diciembre de 2017</w:t>
      </w:r>
      <w:r>
        <w:rPr>
          <w:rFonts w:asciiTheme="minorHAnsi" w:hAnsiTheme="minorHAnsi" w:cstheme="minorHAnsi"/>
          <w:sz w:val="20"/>
          <w:szCs w:val="20"/>
        </w:rPr>
        <w:t xml:space="preserve"> “por el cual se liquida el presupuesto general de la nación para la vigencia fiscal de 2018, se detallan las apropiaciones y se clasifican y definen los gastos”, el IDEAM  recibió una apropiación </w:t>
      </w:r>
      <w:r w:rsidRPr="008C5675">
        <w:rPr>
          <w:rFonts w:asciiTheme="minorHAnsi" w:hAnsiTheme="minorHAnsi" w:cstheme="minorHAnsi"/>
          <w:sz w:val="20"/>
          <w:szCs w:val="20"/>
        </w:rPr>
        <w:t>de $65</w:t>
      </w:r>
      <w:r>
        <w:rPr>
          <w:rFonts w:asciiTheme="minorHAnsi" w:hAnsiTheme="minorHAnsi" w:cstheme="minorHAnsi"/>
          <w:sz w:val="20"/>
          <w:szCs w:val="20"/>
        </w:rPr>
        <w:t>.103.1 millones que incluyen aporte nacional y recursos propios.</w:t>
      </w:r>
    </w:p>
    <w:p w:rsidR="00487829" w:rsidRDefault="00487829" w:rsidP="00442C19">
      <w:pPr>
        <w:rPr>
          <w:rFonts w:asciiTheme="minorHAnsi" w:hAnsiTheme="minorHAnsi" w:cstheme="minorHAnsi"/>
          <w:sz w:val="20"/>
          <w:szCs w:val="20"/>
        </w:rPr>
      </w:pPr>
    </w:p>
    <w:p w:rsidR="0035683C" w:rsidRDefault="00442C19" w:rsidP="00442C19">
      <w:pPr>
        <w:rPr>
          <w:rFonts w:asciiTheme="minorHAnsi" w:hAnsiTheme="minorHAnsi" w:cstheme="minorHAnsi"/>
          <w:sz w:val="20"/>
          <w:szCs w:val="20"/>
        </w:rPr>
      </w:pPr>
      <w:r w:rsidRPr="00442C19">
        <w:rPr>
          <w:rFonts w:asciiTheme="minorHAnsi" w:hAnsiTheme="minorHAnsi" w:cstheme="minorHAnsi"/>
          <w:sz w:val="20"/>
          <w:szCs w:val="20"/>
        </w:rPr>
        <w:t xml:space="preserve">Es importante mencionar que 2018 se inicia con </w:t>
      </w:r>
      <w:r>
        <w:rPr>
          <w:rFonts w:asciiTheme="minorHAnsi" w:hAnsiTheme="minorHAnsi" w:cstheme="minorHAnsi"/>
          <w:sz w:val="20"/>
          <w:szCs w:val="20"/>
        </w:rPr>
        <w:t xml:space="preserve">una disminución en la apropiación frente a la vigencia 2017,  de  $10.923.5 millones, de los cuales </w:t>
      </w:r>
      <w:r w:rsidR="0035683C">
        <w:rPr>
          <w:rFonts w:asciiTheme="minorHAnsi" w:hAnsiTheme="minorHAnsi" w:cstheme="minorHAnsi"/>
          <w:sz w:val="20"/>
          <w:szCs w:val="20"/>
        </w:rPr>
        <w:t xml:space="preserve">$2.050.5 corresponden a funcionamiento y </w:t>
      </w:r>
      <w:r>
        <w:rPr>
          <w:rFonts w:asciiTheme="minorHAnsi" w:hAnsiTheme="minorHAnsi" w:cstheme="minorHAnsi"/>
          <w:sz w:val="20"/>
          <w:szCs w:val="20"/>
        </w:rPr>
        <w:t>$8.873 millones a inversión</w:t>
      </w:r>
      <w:r w:rsidR="0035683C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35683C" w:rsidRDefault="0035683C" w:rsidP="00442C19">
      <w:pPr>
        <w:rPr>
          <w:rFonts w:asciiTheme="minorHAnsi" w:hAnsiTheme="minorHAnsi" w:cstheme="minorHAnsi"/>
          <w:sz w:val="20"/>
          <w:szCs w:val="20"/>
        </w:rPr>
      </w:pPr>
    </w:p>
    <w:p w:rsidR="00BC435A" w:rsidRDefault="0035683C" w:rsidP="00BC435A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Considerando que los costos por materias primas, materiales para construcción de obras civiles para la instalación de las estaciones hidrometeorológicas, </w:t>
      </w:r>
      <w:r w:rsidR="00442C19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los seguros, servicio de aseo, vigilancia </w:t>
      </w:r>
      <w:r w:rsidR="00442C19">
        <w:rPr>
          <w:rFonts w:asciiTheme="minorHAnsi" w:hAnsiTheme="minorHAnsi" w:cstheme="minorHAnsi"/>
          <w:sz w:val="20"/>
          <w:szCs w:val="20"/>
        </w:rPr>
        <w:t xml:space="preserve">y </w:t>
      </w:r>
      <w:r>
        <w:rPr>
          <w:rFonts w:asciiTheme="minorHAnsi" w:hAnsiTheme="minorHAnsi" w:cstheme="minorHAnsi"/>
          <w:sz w:val="20"/>
          <w:szCs w:val="20"/>
        </w:rPr>
        <w:t xml:space="preserve">servicios públicos se incrementan en un porcentaje superior al índice de inflación, se presenta un déficit inicial del 4%,  en gastos </w:t>
      </w:r>
    </w:p>
    <w:p w:rsidR="00442C19" w:rsidRDefault="00BC435A" w:rsidP="00442C1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De funcionamiento</w:t>
      </w:r>
      <w:r w:rsidR="0035683C">
        <w:rPr>
          <w:rFonts w:asciiTheme="minorHAnsi" w:hAnsiTheme="minorHAnsi" w:cstheme="minorHAnsi"/>
          <w:sz w:val="20"/>
          <w:szCs w:val="20"/>
        </w:rPr>
        <w:t xml:space="preserve"> y en Inversión del 30</w:t>
      </w:r>
      <w:proofErr w:type="gramStart"/>
      <w:r w:rsidR="0035683C">
        <w:rPr>
          <w:rFonts w:asciiTheme="minorHAnsi" w:hAnsiTheme="minorHAnsi" w:cstheme="minorHAnsi"/>
          <w:sz w:val="20"/>
          <w:szCs w:val="20"/>
        </w:rPr>
        <w:t>% ,</w:t>
      </w:r>
      <w:proofErr w:type="gramEnd"/>
      <w:r w:rsidR="0035683C">
        <w:rPr>
          <w:rFonts w:asciiTheme="minorHAnsi" w:hAnsiTheme="minorHAnsi" w:cstheme="minorHAnsi"/>
          <w:sz w:val="20"/>
          <w:szCs w:val="20"/>
        </w:rPr>
        <w:t xml:space="preserve"> situación que tendrá que ser motivo de análisis del Ministerio de Hacienda y crédito Público para aforar esos recursos que permitan al IDEAM desarrollar los programas y proyectos </w:t>
      </w:r>
      <w:r w:rsidR="00DD171F">
        <w:rPr>
          <w:rFonts w:asciiTheme="minorHAnsi" w:hAnsiTheme="minorHAnsi" w:cstheme="minorHAnsi"/>
          <w:sz w:val="20"/>
          <w:szCs w:val="20"/>
        </w:rPr>
        <w:t xml:space="preserve">como compromisos acordados </w:t>
      </w:r>
      <w:r w:rsidR="0035683C">
        <w:rPr>
          <w:rFonts w:asciiTheme="minorHAnsi" w:hAnsiTheme="minorHAnsi" w:cstheme="minorHAnsi"/>
          <w:sz w:val="20"/>
          <w:szCs w:val="20"/>
        </w:rPr>
        <w:t xml:space="preserve">en el Plan Nacional de Desarrollo 2014-2018 </w:t>
      </w:r>
      <w:r w:rsidR="00DD171F">
        <w:rPr>
          <w:rFonts w:asciiTheme="minorHAnsi" w:hAnsiTheme="minorHAnsi" w:cstheme="minorHAnsi"/>
          <w:sz w:val="20"/>
          <w:szCs w:val="20"/>
        </w:rPr>
        <w:t>“todos por un nuevo país”.</w:t>
      </w:r>
    </w:p>
    <w:p w:rsidR="00DD171F" w:rsidRPr="00442C19" w:rsidRDefault="00DD171F" w:rsidP="00442C19">
      <w:pPr>
        <w:rPr>
          <w:rFonts w:asciiTheme="minorHAnsi" w:hAnsiTheme="minorHAnsi" w:cstheme="minorHAnsi"/>
          <w:sz w:val="20"/>
          <w:szCs w:val="20"/>
        </w:rPr>
      </w:pPr>
    </w:p>
    <w:p w:rsidR="00442C19" w:rsidRDefault="00DD171F" w:rsidP="00DD171F">
      <w:pPr>
        <w:rPr>
          <w:rFonts w:asciiTheme="minorHAnsi" w:hAnsiTheme="minorHAnsi" w:cstheme="minorHAnsi"/>
          <w:sz w:val="20"/>
          <w:szCs w:val="20"/>
        </w:rPr>
      </w:pPr>
      <w:r w:rsidRPr="00DD171F">
        <w:rPr>
          <w:rFonts w:asciiTheme="minorHAnsi" w:hAnsiTheme="minorHAnsi" w:cstheme="minorHAnsi"/>
          <w:sz w:val="20"/>
          <w:szCs w:val="20"/>
        </w:rPr>
        <w:t xml:space="preserve">Lo anterior permite inferir que </w:t>
      </w:r>
      <w:r>
        <w:rPr>
          <w:rFonts w:asciiTheme="minorHAnsi" w:hAnsiTheme="minorHAnsi" w:cstheme="minorHAnsi"/>
          <w:sz w:val="20"/>
          <w:szCs w:val="20"/>
        </w:rPr>
        <w:t>el Instituto debe generar ingresos adicionales con recursos propios o sinergias que coadyuven a disminuir ese déficit y permitan adelantar</w:t>
      </w:r>
      <w:r w:rsidR="00803CD3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en forma paralela con venta de servicios a terceros, acciones propias de las funciones establecidas en el </w:t>
      </w:r>
      <w:r w:rsidR="00487829" w:rsidRPr="00487829">
        <w:rPr>
          <w:rFonts w:asciiTheme="minorHAnsi" w:hAnsiTheme="minorHAnsi" w:cstheme="minorHAnsi"/>
          <w:sz w:val="20"/>
          <w:szCs w:val="20"/>
        </w:rPr>
        <w:t>Decreto 291 de 200</w:t>
      </w:r>
      <w:r w:rsidRPr="00487829">
        <w:rPr>
          <w:rFonts w:asciiTheme="minorHAnsi" w:hAnsiTheme="minorHAnsi" w:cstheme="minorHAnsi"/>
          <w:sz w:val="20"/>
          <w:szCs w:val="20"/>
        </w:rPr>
        <w:t>4.</w:t>
      </w:r>
    </w:p>
    <w:p w:rsidR="00442C19" w:rsidRDefault="00442C19" w:rsidP="00803CD3">
      <w:pPr>
        <w:rPr>
          <w:rFonts w:asciiTheme="minorHAnsi" w:hAnsiTheme="minorHAnsi" w:cstheme="minorHAnsi"/>
          <w:sz w:val="20"/>
          <w:szCs w:val="20"/>
        </w:rPr>
      </w:pPr>
    </w:p>
    <w:p w:rsidR="0015256D" w:rsidRPr="00DD171F" w:rsidRDefault="0015256D" w:rsidP="00803CD3">
      <w:pPr>
        <w:rPr>
          <w:rFonts w:asciiTheme="minorHAnsi" w:hAnsiTheme="minorHAnsi" w:cstheme="minorHAnsi"/>
          <w:sz w:val="20"/>
          <w:szCs w:val="20"/>
        </w:rPr>
      </w:pPr>
    </w:p>
    <w:p w:rsidR="00580EB9" w:rsidRDefault="00580EB9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4104D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lastRenderedPageBreak/>
        <w:t xml:space="preserve">EJECUCIÓN PRESUPUESTAL </w:t>
      </w:r>
      <w:r w:rsidR="001C1040">
        <w:rPr>
          <w:rFonts w:asciiTheme="minorHAnsi" w:hAnsiTheme="minorHAnsi" w:cstheme="minorHAnsi"/>
          <w:b/>
          <w:sz w:val="20"/>
          <w:szCs w:val="20"/>
        </w:rPr>
        <w:t xml:space="preserve">ENERO A </w:t>
      </w:r>
      <w:r w:rsidR="007A0E9B">
        <w:rPr>
          <w:rFonts w:asciiTheme="minorHAnsi" w:hAnsiTheme="minorHAnsi" w:cstheme="minorHAnsi"/>
          <w:b/>
          <w:sz w:val="20"/>
          <w:szCs w:val="20"/>
        </w:rPr>
        <w:t>MARZO</w:t>
      </w:r>
      <w:r w:rsidR="00BC2400">
        <w:rPr>
          <w:rFonts w:asciiTheme="minorHAnsi" w:hAnsiTheme="minorHAnsi" w:cstheme="minorHAnsi"/>
          <w:b/>
          <w:sz w:val="20"/>
          <w:szCs w:val="20"/>
        </w:rPr>
        <w:t xml:space="preserve"> 3</w:t>
      </w:r>
      <w:r w:rsidR="00BB766B">
        <w:rPr>
          <w:rFonts w:asciiTheme="minorHAnsi" w:hAnsiTheme="minorHAnsi" w:cstheme="minorHAnsi"/>
          <w:b/>
          <w:sz w:val="20"/>
          <w:szCs w:val="20"/>
        </w:rPr>
        <w:t>1</w:t>
      </w:r>
      <w:r w:rsidR="00BC2400">
        <w:rPr>
          <w:rFonts w:asciiTheme="minorHAnsi" w:hAnsiTheme="minorHAnsi" w:cstheme="minorHAnsi"/>
          <w:b/>
          <w:sz w:val="20"/>
          <w:szCs w:val="20"/>
        </w:rPr>
        <w:t xml:space="preserve"> DE </w:t>
      </w:r>
      <w:r w:rsidR="001C104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4100C">
        <w:rPr>
          <w:rFonts w:asciiTheme="minorHAnsi" w:hAnsiTheme="minorHAnsi" w:cstheme="minorHAnsi"/>
          <w:b/>
          <w:sz w:val="20"/>
          <w:szCs w:val="20"/>
        </w:rPr>
        <w:t>201</w:t>
      </w:r>
      <w:r w:rsidR="007A0E9B">
        <w:rPr>
          <w:rFonts w:asciiTheme="minorHAnsi" w:hAnsiTheme="minorHAnsi" w:cstheme="minorHAnsi"/>
          <w:b/>
          <w:sz w:val="20"/>
          <w:szCs w:val="20"/>
        </w:rPr>
        <w:t>8</w:t>
      </w:r>
    </w:p>
    <w:p w:rsidR="00281574" w:rsidRPr="00D63E42" w:rsidRDefault="0028157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205649" w:rsidRDefault="0022597C" w:rsidP="00C87C4F">
      <w:pPr>
        <w:pStyle w:val="Ttulo"/>
        <w:numPr>
          <w:ilvl w:val="0"/>
          <w:numId w:val="19"/>
        </w:numPr>
        <w:jc w:val="left"/>
        <w:rPr>
          <w:rFonts w:asciiTheme="minorHAnsi" w:hAnsiTheme="minorHAnsi" w:cstheme="minorHAnsi"/>
          <w:sz w:val="20"/>
          <w:szCs w:val="20"/>
        </w:rPr>
      </w:pPr>
      <w:bookmarkStart w:id="0" w:name="_Toc449435612"/>
      <w:r w:rsidRPr="00D63E42">
        <w:rPr>
          <w:rFonts w:asciiTheme="minorHAnsi" w:hAnsiTheme="minorHAnsi" w:cstheme="minorHAnsi"/>
          <w:sz w:val="20"/>
          <w:szCs w:val="20"/>
        </w:rPr>
        <w:t>VALORES Y PORCENTAJES</w:t>
      </w:r>
      <w:bookmarkEnd w:id="0"/>
      <w:r w:rsidR="00205649" w:rsidRPr="00D63E42">
        <w:rPr>
          <w:rFonts w:asciiTheme="minorHAnsi" w:hAnsiTheme="minorHAnsi" w:cstheme="minorHAnsi"/>
          <w:sz w:val="20"/>
          <w:szCs w:val="20"/>
        </w:rPr>
        <w:t xml:space="preserve"> </w:t>
      </w:r>
    </w:p>
    <w:p w:rsidR="009C77F8" w:rsidRDefault="009C77F8" w:rsidP="00350144">
      <w:pPr>
        <w:pStyle w:val="Ttulo"/>
        <w:ind w:left="360"/>
        <w:jc w:val="left"/>
        <w:rPr>
          <w:rFonts w:asciiTheme="minorHAnsi" w:hAnsiTheme="minorHAnsi" w:cstheme="minorHAnsi"/>
          <w:sz w:val="20"/>
          <w:szCs w:val="20"/>
        </w:rPr>
      </w:pPr>
    </w:p>
    <w:p w:rsidR="0015256D" w:rsidRPr="0015256D" w:rsidRDefault="005153D3" w:rsidP="0015256D">
      <w:pPr>
        <w:pStyle w:val="Ttulo"/>
        <w:ind w:firstLine="45"/>
        <w:jc w:val="left"/>
        <w:rPr>
          <w:noProof/>
          <w:lang w:val="es-CO" w:eastAsia="es-CO"/>
        </w:rPr>
      </w:pPr>
      <w:r w:rsidRPr="005153D3">
        <w:rPr>
          <w:noProof/>
          <w:lang w:val="es-MX" w:eastAsia="es-MX"/>
        </w:rPr>
        <w:drawing>
          <wp:inline distT="0" distB="0" distL="0" distR="0" wp14:anchorId="6789CF68" wp14:editId="2CE6B727">
            <wp:extent cx="5991367" cy="255895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429" cy="25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2C4">
        <w:rPr>
          <w:rFonts w:asciiTheme="minorHAnsi" w:hAnsiTheme="minorHAnsi" w:cstheme="minorHAnsi"/>
          <w:sz w:val="20"/>
          <w:szCs w:val="20"/>
        </w:rPr>
        <w:t xml:space="preserve"> </w:t>
      </w:r>
      <w:r w:rsidR="0015256D">
        <w:rPr>
          <w:rFonts w:asciiTheme="minorHAnsi" w:hAnsiTheme="minorHAnsi" w:cstheme="minorHAnsi"/>
          <w:sz w:val="20"/>
          <w:szCs w:val="20"/>
        </w:rPr>
        <w:t xml:space="preserve">           </w:t>
      </w:r>
      <w:r w:rsidR="0015256D" w:rsidRPr="0015256D">
        <w:rPr>
          <w:rFonts w:asciiTheme="minorHAnsi" w:hAnsiTheme="minorHAnsi" w:cstheme="minorHAnsi"/>
          <w:b w:val="0"/>
          <w:sz w:val="16"/>
          <w:szCs w:val="20"/>
        </w:rPr>
        <w:t>FUENTE: SIIF NACION II Oficina Asesora de Planeación</w:t>
      </w:r>
    </w:p>
    <w:p w:rsidR="00EE5165" w:rsidRPr="00BE496E" w:rsidRDefault="00EE5165" w:rsidP="00EE5165">
      <w:pPr>
        <w:rPr>
          <w:rFonts w:ascii="Arial Narrow" w:hAnsi="Arial Narrow" w:cstheme="minorHAnsi"/>
          <w:sz w:val="16"/>
          <w:szCs w:val="16"/>
        </w:rPr>
      </w:pPr>
    </w:p>
    <w:p w:rsidR="00BE5AAD" w:rsidRPr="00BE5AAD" w:rsidRDefault="00BE5AAD" w:rsidP="00BE5AAD">
      <w:pPr>
        <w:ind w:left="426"/>
        <w:rPr>
          <w:rFonts w:asciiTheme="minorHAnsi" w:hAnsiTheme="minorHAnsi" w:cstheme="minorHAnsi"/>
          <w:sz w:val="20"/>
          <w:szCs w:val="20"/>
          <w:lang w:eastAsia="x-none"/>
        </w:rPr>
      </w:pPr>
    </w:p>
    <w:p w:rsidR="007A5A56" w:rsidRPr="00151999" w:rsidRDefault="007A5A56" w:rsidP="007A5A56">
      <w:pPr>
        <w:jc w:val="both"/>
        <w:rPr>
          <w:rFonts w:ascii="Arial Narrow" w:hAnsi="Arial Narrow" w:cstheme="minorHAnsi"/>
          <w:b/>
          <w:bCs/>
          <w:sz w:val="22"/>
          <w:szCs w:val="22"/>
        </w:rPr>
      </w:pPr>
      <w:r w:rsidRPr="00151999">
        <w:rPr>
          <w:rFonts w:ascii="Arial Narrow" w:hAnsi="Arial Narrow" w:cstheme="minorHAnsi"/>
          <w:sz w:val="22"/>
          <w:szCs w:val="22"/>
        </w:rPr>
        <w:t xml:space="preserve">En </w:t>
      </w:r>
      <w:r w:rsidR="002A6016" w:rsidRPr="00151999">
        <w:rPr>
          <w:rFonts w:ascii="Arial Narrow" w:hAnsi="Arial Narrow" w:cstheme="minorHAnsi"/>
          <w:sz w:val="22"/>
          <w:szCs w:val="22"/>
        </w:rPr>
        <w:t xml:space="preserve">la vigencia </w:t>
      </w:r>
      <w:r w:rsidRPr="00151999">
        <w:rPr>
          <w:rFonts w:ascii="Arial Narrow" w:hAnsi="Arial Narrow" w:cstheme="minorHAnsi"/>
          <w:sz w:val="22"/>
          <w:szCs w:val="22"/>
        </w:rPr>
        <w:t>201</w:t>
      </w:r>
      <w:r w:rsidR="007A0E9B">
        <w:rPr>
          <w:rFonts w:ascii="Arial Narrow" w:hAnsi="Arial Narrow" w:cstheme="minorHAnsi"/>
          <w:sz w:val="22"/>
          <w:szCs w:val="22"/>
        </w:rPr>
        <w:t>8</w:t>
      </w:r>
      <w:r w:rsidRPr="00151999">
        <w:rPr>
          <w:rFonts w:ascii="Arial Narrow" w:hAnsi="Arial Narrow" w:cstheme="minorHAnsi"/>
          <w:sz w:val="22"/>
          <w:szCs w:val="22"/>
        </w:rPr>
        <w:t xml:space="preserve"> </w:t>
      </w:r>
      <w:r w:rsidR="00450B02" w:rsidRPr="00151999">
        <w:rPr>
          <w:rFonts w:ascii="Arial Narrow" w:hAnsi="Arial Narrow" w:cstheme="minorHAnsi"/>
          <w:sz w:val="22"/>
          <w:szCs w:val="22"/>
        </w:rPr>
        <w:t>los</w:t>
      </w:r>
      <w:r w:rsidRPr="00151999">
        <w:rPr>
          <w:rFonts w:ascii="Arial Narrow" w:hAnsi="Arial Narrow" w:cstheme="minorHAnsi"/>
          <w:sz w:val="22"/>
          <w:szCs w:val="22"/>
        </w:rPr>
        <w:t xml:space="preserve"> compromisos </w:t>
      </w:r>
      <w:r w:rsidR="007A0E9B">
        <w:rPr>
          <w:rFonts w:ascii="Arial Narrow" w:hAnsi="Arial Narrow" w:cstheme="minorHAnsi"/>
          <w:sz w:val="22"/>
          <w:szCs w:val="22"/>
        </w:rPr>
        <w:t xml:space="preserve">con corte a 31 de marzo </w:t>
      </w:r>
      <w:r w:rsidR="00450B02" w:rsidRPr="00151999">
        <w:rPr>
          <w:rFonts w:ascii="Arial Narrow" w:hAnsi="Arial Narrow" w:cstheme="minorHAnsi"/>
          <w:sz w:val="22"/>
          <w:szCs w:val="22"/>
        </w:rPr>
        <w:t xml:space="preserve">llegaron </w:t>
      </w:r>
      <w:r w:rsidRPr="00151999">
        <w:rPr>
          <w:rFonts w:ascii="Arial Narrow" w:hAnsi="Arial Narrow" w:cstheme="minorHAnsi"/>
          <w:sz w:val="22"/>
          <w:szCs w:val="22"/>
        </w:rPr>
        <w:t xml:space="preserve">al </w:t>
      </w:r>
      <w:r w:rsidR="0015386A">
        <w:rPr>
          <w:rFonts w:ascii="Arial Narrow" w:hAnsi="Arial Narrow" w:cstheme="minorHAnsi"/>
          <w:sz w:val="22"/>
          <w:szCs w:val="22"/>
        </w:rPr>
        <w:t>46</w:t>
      </w:r>
      <w:r w:rsidRPr="008C5675">
        <w:rPr>
          <w:rFonts w:ascii="Arial Narrow" w:hAnsi="Arial Narrow" w:cstheme="minorHAnsi"/>
          <w:sz w:val="22"/>
          <w:szCs w:val="22"/>
        </w:rPr>
        <w:t>%</w:t>
      </w:r>
      <w:r w:rsidRPr="00151999">
        <w:rPr>
          <w:rFonts w:ascii="Arial Narrow" w:hAnsi="Arial Narrow" w:cstheme="minorHAnsi"/>
          <w:sz w:val="22"/>
          <w:szCs w:val="22"/>
        </w:rPr>
        <w:t xml:space="preserve">  de esa apropiación</w:t>
      </w:r>
      <w:r w:rsidR="002A6016" w:rsidRPr="00151999">
        <w:rPr>
          <w:rFonts w:ascii="Arial Narrow" w:hAnsi="Arial Narrow" w:cstheme="minorHAnsi"/>
          <w:sz w:val="22"/>
          <w:szCs w:val="22"/>
        </w:rPr>
        <w:t>;</w:t>
      </w:r>
      <w:r w:rsidRPr="00151999">
        <w:rPr>
          <w:rFonts w:ascii="Arial Narrow" w:hAnsi="Arial Narrow" w:cstheme="minorHAnsi"/>
          <w:sz w:val="22"/>
          <w:szCs w:val="22"/>
        </w:rPr>
        <w:t xml:space="preserve"> </w:t>
      </w:r>
      <w:r w:rsidR="000845D2" w:rsidRPr="00151999">
        <w:rPr>
          <w:rFonts w:ascii="Arial Narrow" w:hAnsi="Arial Narrow" w:cstheme="minorHAnsi"/>
          <w:sz w:val="22"/>
          <w:szCs w:val="22"/>
        </w:rPr>
        <w:t>se  realiza</w:t>
      </w:r>
      <w:r w:rsidR="002A6016" w:rsidRPr="00151999">
        <w:rPr>
          <w:rFonts w:ascii="Arial Narrow" w:hAnsi="Arial Narrow" w:cstheme="minorHAnsi"/>
          <w:sz w:val="22"/>
          <w:szCs w:val="22"/>
        </w:rPr>
        <w:t>r</w:t>
      </w:r>
      <w:r w:rsidR="000845D2" w:rsidRPr="00151999">
        <w:rPr>
          <w:rFonts w:ascii="Arial Narrow" w:hAnsi="Arial Narrow" w:cstheme="minorHAnsi"/>
          <w:sz w:val="22"/>
          <w:szCs w:val="22"/>
        </w:rPr>
        <w:t>o</w:t>
      </w:r>
      <w:r w:rsidR="002A6016" w:rsidRPr="00151999">
        <w:rPr>
          <w:rFonts w:ascii="Arial Narrow" w:hAnsi="Arial Narrow" w:cstheme="minorHAnsi"/>
          <w:sz w:val="22"/>
          <w:szCs w:val="22"/>
        </w:rPr>
        <w:t>n</w:t>
      </w:r>
      <w:r w:rsidR="000845D2" w:rsidRPr="00151999">
        <w:rPr>
          <w:rFonts w:ascii="Arial Narrow" w:hAnsi="Arial Narrow" w:cstheme="minorHAnsi"/>
          <w:sz w:val="22"/>
          <w:szCs w:val="22"/>
        </w:rPr>
        <w:t xml:space="preserve"> pagos </w:t>
      </w:r>
      <w:r w:rsidR="0015386A">
        <w:rPr>
          <w:rFonts w:ascii="Arial Narrow" w:hAnsi="Arial Narrow" w:cstheme="minorHAnsi"/>
          <w:sz w:val="22"/>
          <w:szCs w:val="22"/>
        </w:rPr>
        <w:t xml:space="preserve">que representan el 38% de lo comprometido </w:t>
      </w:r>
      <w:r w:rsidR="0051749D" w:rsidRPr="00151999">
        <w:rPr>
          <w:rFonts w:ascii="Arial Narrow" w:hAnsi="Arial Narrow" w:cstheme="minorHAnsi"/>
          <w:sz w:val="22"/>
          <w:szCs w:val="22"/>
        </w:rPr>
        <w:t xml:space="preserve">lo cual indica </w:t>
      </w:r>
      <w:r w:rsidR="00450B02" w:rsidRPr="00151999">
        <w:rPr>
          <w:rFonts w:ascii="Arial Narrow" w:hAnsi="Arial Narrow" w:cstheme="minorHAnsi"/>
          <w:sz w:val="22"/>
          <w:szCs w:val="22"/>
        </w:rPr>
        <w:t xml:space="preserve">la </w:t>
      </w:r>
      <w:r w:rsidR="00CF40BC" w:rsidRPr="00151999">
        <w:rPr>
          <w:rFonts w:ascii="Arial Narrow" w:hAnsi="Arial Narrow" w:cstheme="minorHAnsi"/>
          <w:sz w:val="22"/>
          <w:szCs w:val="22"/>
        </w:rPr>
        <w:t xml:space="preserve">eficiencia en el cumplimiento de los compromisos, </w:t>
      </w:r>
      <w:r w:rsidR="0015386A">
        <w:rPr>
          <w:rFonts w:ascii="Arial Narrow" w:hAnsi="Arial Narrow" w:cstheme="minorHAnsi"/>
          <w:sz w:val="22"/>
          <w:szCs w:val="22"/>
        </w:rPr>
        <w:t xml:space="preserve">teniendo en cuenta que </w:t>
      </w:r>
      <w:r w:rsidR="008C5675">
        <w:rPr>
          <w:rFonts w:ascii="Arial Narrow" w:hAnsi="Arial Narrow" w:cstheme="minorHAnsi"/>
          <w:sz w:val="22"/>
          <w:szCs w:val="22"/>
        </w:rPr>
        <w:t>en enero se realizaron las contrataciones de personal y de bienes y servicios.</w:t>
      </w:r>
    </w:p>
    <w:p w:rsidR="007A5A56" w:rsidRPr="00151999" w:rsidRDefault="007A5A56" w:rsidP="007A5A56">
      <w:pPr>
        <w:jc w:val="both"/>
        <w:rPr>
          <w:rFonts w:ascii="Arial Narrow" w:hAnsi="Arial Narrow" w:cstheme="minorHAnsi"/>
          <w:sz w:val="22"/>
          <w:szCs w:val="22"/>
        </w:rPr>
      </w:pPr>
    </w:p>
    <w:p w:rsidR="007A5A56" w:rsidRDefault="007A5A56" w:rsidP="007A5A56">
      <w:pPr>
        <w:jc w:val="both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sz w:val="22"/>
          <w:szCs w:val="22"/>
        </w:rPr>
        <w:t xml:space="preserve">En Funcionamiento, de los </w:t>
      </w:r>
      <w:r w:rsidRPr="008C5675">
        <w:rPr>
          <w:rFonts w:ascii="Arial Narrow" w:hAnsi="Arial Narrow" w:cstheme="minorHAnsi"/>
          <w:sz w:val="22"/>
          <w:szCs w:val="22"/>
        </w:rPr>
        <w:t>$</w:t>
      </w:r>
      <w:r w:rsidR="008C5675" w:rsidRPr="008C5675">
        <w:rPr>
          <w:rFonts w:ascii="Arial Narrow" w:hAnsi="Arial Narrow" w:cstheme="minorHAnsi"/>
          <w:sz w:val="22"/>
          <w:szCs w:val="22"/>
        </w:rPr>
        <w:t>44.3</w:t>
      </w:r>
      <w:r w:rsidR="008C5675">
        <w:rPr>
          <w:rFonts w:ascii="Arial Narrow" w:hAnsi="Arial Narrow" w:cstheme="minorHAnsi"/>
          <w:sz w:val="22"/>
          <w:szCs w:val="22"/>
        </w:rPr>
        <w:t>4</w:t>
      </w:r>
      <w:r w:rsidR="008C5675" w:rsidRPr="008C5675">
        <w:rPr>
          <w:rFonts w:ascii="Arial Narrow" w:hAnsi="Arial Narrow" w:cstheme="minorHAnsi"/>
          <w:sz w:val="22"/>
          <w:szCs w:val="22"/>
        </w:rPr>
        <w:t>0.9</w:t>
      </w:r>
      <w:r w:rsidRPr="00151999">
        <w:rPr>
          <w:rFonts w:ascii="Arial Narrow" w:hAnsi="Arial Narrow" w:cstheme="minorHAnsi"/>
          <w:sz w:val="22"/>
          <w:szCs w:val="22"/>
        </w:rPr>
        <w:t xml:space="preserve"> millones apropiados, según SIIF Nación, </w:t>
      </w:r>
      <w:r w:rsidRPr="00E55801">
        <w:rPr>
          <w:rFonts w:ascii="Arial Narrow" w:hAnsi="Arial Narrow" w:cstheme="minorHAnsi"/>
          <w:sz w:val="22"/>
          <w:szCs w:val="22"/>
        </w:rPr>
        <w:t>$</w:t>
      </w:r>
      <w:r w:rsidR="008C5675" w:rsidRPr="00E55801">
        <w:rPr>
          <w:rFonts w:ascii="Arial Narrow" w:hAnsi="Arial Narrow" w:cstheme="minorHAnsi"/>
          <w:sz w:val="22"/>
          <w:szCs w:val="22"/>
        </w:rPr>
        <w:t>1.000</w:t>
      </w:r>
      <w:r w:rsidR="00CF40BC" w:rsidRPr="00151999">
        <w:rPr>
          <w:rFonts w:ascii="Arial Narrow" w:hAnsi="Arial Narrow" w:cstheme="minorHAnsi"/>
          <w:sz w:val="22"/>
          <w:szCs w:val="22"/>
        </w:rPr>
        <w:t xml:space="preserve"> millones </w:t>
      </w:r>
      <w:r w:rsidR="008C5675">
        <w:rPr>
          <w:rFonts w:ascii="Arial Narrow" w:hAnsi="Arial Narrow" w:cstheme="minorHAnsi"/>
          <w:sz w:val="22"/>
          <w:szCs w:val="22"/>
        </w:rPr>
        <w:t>son</w:t>
      </w:r>
      <w:r w:rsidRPr="00151999">
        <w:rPr>
          <w:rFonts w:ascii="Arial Narrow" w:hAnsi="Arial Narrow" w:cstheme="minorHAnsi"/>
          <w:sz w:val="22"/>
          <w:szCs w:val="22"/>
        </w:rPr>
        <w:t xml:space="preserve"> recursos propios, para financiar parte de los g</w:t>
      </w:r>
      <w:r w:rsidR="008C5675">
        <w:rPr>
          <w:rFonts w:ascii="Arial Narrow" w:hAnsi="Arial Narrow" w:cstheme="minorHAnsi"/>
          <w:sz w:val="22"/>
          <w:szCs w:val="22"/>
        </w:rPr>
        <w:t>astos generales</w:t>
      </w:r>
      <w:r w:rsidR="00CB6AF2">
        <w:rPr>
          <w:rFonts w:ascii="Arial Narrow" w:hAnsi="Arial Narrow" w:cstheme="minorHAnsi"/>
          <w:sz w:val="22"/>
          <w:szCs w:val="22"/>
        </w:rPr>
        <w:t xml:space="preserve">, recursos que corresponden a </w:t>
      </w:r>
      <w:r w:rsidR="00E55801">
        <w:rPr>
          <w:rFonts w:ascii="Arial Narrow" w:hAnsi="Arial Narrow" w:cstheme="minorHAnsi"/>
          <w:sz w:val="22"/>
          <w:szCs w:val="22"/>
        </w:rPr>
        <w:t>excedentes financieros</w:t>
      </w:r>
      <w:r w:rsidRPr="00151999">
        <w:rPr>
          <w:rFonts w:ascii="Arial Narrow" w:hAnsi="Arial Narrow" w:cstheme="minorHAnsi"/>
          <w:sz w:val="22"/>
          <w:szCs w:val="22"/>
        </w:rPr>
        <w:t xml:space="preserve">. </w:t>
      </w:r>
    </w:p>
    <w:p w:rsidR="00876C22" w:rsidRDefault="00876C22" w:rsidP="007A5A56">
      <w:pPr>
        <w:jc w:val="both"/>
        <w:rPr>
          <w:rFonts w:ascii="Arial Narrow" w:hAnsi="Arial Narrow" w:cstheme="minorHAnsi"/>
          <w:sz w:val="22"/>
          <w:szCs w:val="22"/>
        </w:rPr>
      </w:pPr>
    </w:p>
    <w:p w:rsidR="00876C22" w:rsidRDefault="00876C22" w:rsidP="00876C22">
      <w:pPr>
        <w:jc w:val="both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sz w:val="22"/>
          <w:szCs w:val="22"/>
        </w:rPr>
        <w:t>En ejecución funcionamiento al final del</w:t>
      </w:r>
      <w:r>
        <w:rPr>
          <w:rFonts w:ascii="Arial Narrow" w:hAnsi="Arial Narrow" w:cstheme="minorHAnsi"/>
          <w:sz w:val="22"/>
          <w:szCs w:val="22"/>
        </w:rPr>
        <w:t xml:space="preserve"> trimestre </w:t>
      </w:r>
      <w:r w:rsidRPr="00151999">
        <w:rPr>
          <w:rFonts w:ascii="Arial Narrow" w:hAnsi="Arial Narrow" w:cstheme="minorHAnsi"/>
          <w:sz w:val="22"/>
          <w:szCs w:val="22"/>
        </w:rPr>
        <w:t xml:space="preserve">se realizaron compromisos  por </w:t>
      </w:r>
      <w:r w:rsidRPr="00580EB9">
        <w:rPr>
          <w:rFonts w:ascii="Arial Narrow" w:hAnsi="Arial Narrow" w:cstheme="minorHAnsi"/>
          <w:sz w:val="22"/>
          <w:szCs w:val="22"/>
        </w:rPr>
        <w:t>$16.998.8 millones</w:t>
      </w:r>
      <w:r w:rsidRPr="00151999">
        <w:rPr>
          <w:rFonts w:ascii="Arial Narrow" w:hAnsi="Arial Narrow" w:cstheme="minorHAnsi"/>
          <w:sz w:val="22"/>
          <w:szCs w:val="22"/>
        </w:rPr>
        <w:t xml:space="preserve"> que representan el </w:t>
      </w:r>
      <w:r>
        <w:rPr>
          <w:rFonts w:ascii="Arial Narrow" w:hAnsi="Arial Narrow" w:cstheme="minorHAnsi"/>
          <w:sz w:val="22"/>
          <w:szCs w:val="22"/>
        </w:rPr>
        <w:t>38</w:t>
      </w:r>
      <w:r w:rsidRPr="00151999">
        <w:rPr>
          <w:rFonts w:ascii="Arial Narrow" w:hAnsi="Arial Narrow" w:cstheme="minorHAnsi"/>
          <w:sz w:val="22"/>
          <w:szCs w:val="22"/>
        </w:rPr>
        <w:t>% de la apropiación y se realizaron pagos por</w:t>
      </w:r>
      <w:r w:rsidRPr="00151999">
        <w:rPr>
          <w:rFonts w:ascii="Arial Narrow" w:hAnsi="Arial Narrow" w:cstheme="minorHAnsi"/>
          <w:color w:val="FF0000"/>
          <w:sz w:val="22"/>
          <w:szCs w:val="22"/>
        </w:rPr>
        <w:t xml:space="preserve"> </w:t>
      </w:r>
      <w:r w:rsidRPr="00580EB9">
        <w:rPr>
          <w:rFonts w:ascii="Arial Narrow" w:hAnsi="Arial Narrow" w:cstheme="minorHAnsi"/>
          <w:sz w:val="22"/>
          <w:szCs w:val="22"/>
        </w:rPr>
        <w:t>el 51%</w:t>
      </w:r>
      <w:r w:rsidRPr="00151999">
        <w:rPr>
          <w:rFonts w:ascii="Arial Narrow" w:hAnsi="Arial Narrow" w:cstheme="minorHAnsi"/>
          <w:sz w:val="22"/>
          <w:szCs w:val="22"/>
        </w:rPr>
        <w:t xml:space="preserve"> de lo comprometido. </w:t>
      </w:r>
    </w:p>
    <w:p w:rsidR="00876C22" w:rsidRDefault="00876C22" w:rsidP="00DE0D06">
      <w:pPr>
        <w:jc w:val="both"/>
        <w:rPr>
          <w:rFonts w:ascii="Arial Narrow" w:hAnsi="Arial Narrow" w:cstheme="minorHAnsi"/>
          <w:sz w:val="22"/>
          <w:szCs w:val="22"/>
        </w:rPr>
      </w:pPr>
    </w:p>
    <w:p w:rsidR="00DE0D06" w:rsidRPr="00151999" w:rsidRDefault="00DE0D06" w:rsidP="00DE0D06">
      <w:pPr>
        <w:jc w:val="both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sz w:val="22"/>
          <w:szCs w:val="22"/>
        </w:rPr>
        <w:t xml:space="preserve">En inversión </w:t>
      </w:r>
      <w:r w:rsidR="00BC435A">
        <w:rPr>
          <w:rFonts w:ascii="Arial Narrow" w:hAnsi="Arial Narrow" w:cstheme="minorHAnsi"/>
          <w:sz w:val="22"/>
          <w:szCs w:val="22"/>
        </w:rPr>
        <w:t xml:space="preserve">nación, </w:t>
      </w:r>
      <w:r w:rsidRPr="00151999">
        <w:rPr>
          <w:rFonts w:ascii="Arial Narrow" w:hAnsi="Arial Narrow" w:cstheme="minorHAnsi"/>
          <w:sz w:val="22"/>
          <w:szCs w:val="22"/>
        </w:rPr>
        <w:t xml:space="preserve">se </w:t>
      </w:r>
      <w:r w:rsidR="00CF40BC" w:rsidRPr="00151999">
        <w:rPr>
          <w:rFonts w:ascii="Arial Narrow" w:hAnsi="Arial Narrow" w:cstheme="minorHAnsi"/>
          <w:sz w:val="22"/>
          <w:szCs w:val="22"/>
        </w:rPr>
        <w:t>desarrollaron</w:t>
      </w:r>
      <w:r w:rsidR="00A329B6" w:rsidRPr="00151999">
        <w:rPr>
          <w:rFonts w:ascii="Arial Narrow" w:hAnsi="Arial Narrow" w:cstheme="minorHAnsi"/>
          <w:sz w:val="22"/>
          <w:szCs w:val="22"/>
        </w:rPr>
        <w:t xml:space="preserve"> </w:t>
      </w:r>
      <w:r w:rsidRPr="00151999">
        <w:rPr>
          <w:rFonts w:ascii="Arial Narrow" w:hAnsi="Arial Narrow" w:cstheme="minorHAnsi"/>
          <w:sz w:val="22"/>
          <w:szCs w:val="22"/>
        </w:rPr>
        <w:t xml:space="preserve">actividades </w:t>
      </w:r>
      <w:r w:rsidR="007647C0">
        <w:rPr>
          <w:rFonts w:ascii="Arial Narrow" w:hAnsi="Arial Narrow" w:cstheme="minorHAnsi"/>
          <w:sz w:val="22"/>
          <w:szCs w:val="22"/>
        </w:rPr>
        <w:t xml:space="preserve">que comprometieron la apropiación </w:t>
      </w:r>
      <w:r w:rsidR="00876C22">
        <w:rPr>
          <w:rFonts w:ascii="Arial Narrow" w:hAnsi="Arial Narrow" w:cstheme="minorHAnsi"/>
          <w:sz w:val="22"/>
          <w:szCs w:val="22"/>
        </w:rPr>
        <w:t>(</w:t>
      </w:r>
      <w:r w:rsidRPr="00151999">
        <w:rPr>
          <w:rFonts w:ascii="Arial Narrow" w:hAnsi="Arial Narrow" w:cstheme="minorHAnsi"/>
          <w:sz w:val="22"/>
          <w:szCs w:val="22"/>
        </w:rPr>
        <w:t xml:space="preserve">recurso </w:t>
      </w:r>
      <w:r w:rsidR="00B00314" w:rsidRPr="00151999">
        <w:rPr>
          <w:rFonts w:ascii="Arial Narrow" w:hAnsi="Arial Narrow" w:cstheme="minorHAnsi"/>
          <w:sz w:val="22"/>
          <w:szCs w:val="22"/>
        </w:rPr>
        <w:t>10 y 11</w:t>
      </w:r>
      <w:r w:rsidR="00876C22">
        <w:rPr>
          <w:rFonts w:ascii="Arial Narrow" w:hAnsi="Arial Narrow" w:cstheme="minorHAnsi"/>
          <w:sz w:val="22"/>
          <w:szCs w:val="22"/>
        </w:rPr>
        <w:t>)</w:t>
      </w:r>
      <w:r w:rsidR="00B00314" w:rsidRPr="00151999">
        <w:rPr>
          <w:rFonts w:ascii="Arial Narrow" w:hAnsi="Arial Narrow" w:cstheme="minorHAnsi"/>
          <w:sz w:val="22"/>
          <w:szCs w:val="22"/>
        </w:rPr>
        <w:t xml:space="preserve"> por </w:t>
      </w:r>
      <w:r w:rsidR="007647C0">
        <w:rPr>
          <w:rFonts w:ascii="Arial Narrow" w:hAnsi="Arial Narrow" w:cstheme="minorHAnsi"/>
          <w:sz w:val="22"/>
          <w:szCs w:val="22"/>
        </w:rPr>
        <w:t xml:space="preserve">el 66% </w:t>
      </w:r>
      <w:r w:rsidR="00A329B6" w:rsidRPr="00151999">
        <w:rPr>
          <w:rFonts w:ascii="Arial Narrow" w:hAnsi="Arial Narrow" w:cstheme="minorHAnsi"/>
          <w:sz w:val="22"/>
          <w:szCs w:val="22"/>
        </w:rPr>
        <w:t>y</w:t>
      </w:r>
      <w:r w:rsidR="007647C0">
        <w:rPr>
          <w:rFonts w:ascii="Arial Narrow" w:hAnsi="Arial Narrow" w:cstheme="minorHAnsi"/>
          <w:sz w:val="22"/>
          <w:szCs w:val="22"/>
        </w:rPr>
        <w:t xml:space="preserve">, </w:t>
      </w:r>
      <w:r w:rsidR="00A329B6" w:rsidRPr="00151999">
        <w:rPr>
          <w:rFonts w:ascii="Arial Narrow" w:hAnsi="Arial Narrow" w:cstheme="minorHAnsi"/>
          <w:sz w:val="22"/>
          <w:szCs w:val="22"/>
        </w:rPr>
        <w:t xml:space="preserve"> </w:t>
      </w:r>
      <w:r w:rsidR="007647C0">
        <w:rPr>
          <w:rFonts w:ascii="Arial Narrow" w:hAnsi="Arial Narrow" w:cstheme="minorHAnsi"/>
          <w:sz w:val="22"/>
          <w:szCs w:val="22"/>
        </w:rPr>
        <w:t xml:space="preserve">recursos propios </w:t>
      </w:r>
      <w:r w:rsidR="00A329B6" w:rsidRPr="00151999">
        <w:rPr>
          <w:rFonts w:ascii="Arial Narrow" w:hAnsi="Arial Narrow" w:cstheme="minorHAnsi"/>
          <w:sz w:val="22"/>
          <w:szCs w:val="22"/>
        </w:rPr>
        <w:t xml:space="preserve"> </w:t>
      </w:r>
      <w:r w:rsidR="00841FC0">
        <w:rPr>
          <w:rFonts w:ascii="Arial Narrow" w:hAnsi="Arial Narrow" w:cstheme="minorHAnsi"/>
          <w:sz w:val="22"/>
          <w:szCs w:val="22"/>
        </w:rPr>
        <w:t xml:space="preserve">(recurso 20) </w:t>
      </w:r>
      <w:r w:rsidRPr="00151999">
        <w:rPr>
          <w:rFonts w:ascii="Arial Narrow" w:hAnsi="Arial Narrow" w:cstheme="minorHAnsi"/>
          <w:sz w:val="22"/>
          <w:szCs w:val="22"/>
        </w:rPr>
        <w:t>de convenios co</w:t>
      </w:r>
      <w:r w:rsidR="00EE13C4" w:rsidRPr="00151999">
        <w:rPr>
          <w:rFonts w:ascii="Arial Narrow" w:hAnsi="Arial Narrow" w:cstheme="minorHAnsi"/>
          <w:sz w:val="22"/>
          <w:szCs w:val="22"/>
        </w:rPr>
        <w:t xml:space="preserve">n otras entidades </w:t>
      </w:r>
      <w:r w:rsidR="007647C0">
        <w:rPr>
          <w:rFonts w:ascii="Arial Narrow" w:hAnsi="Arial Narrow" w:cstheme="minorHAnsi"/>
          <w:sz w:val="22"/>
          <w:szCs w:val="22"/>
        </w:rPr>
        <w:t>por</w:t>
      </w:r>
      <w:r w:rsidR="00EE13C4" w:rsidRPr="00151999">
        <w:rPr>
          <w:rFonts w:ascii="Arial Narrow" w:hAnsi="Arial Narrow" w:cstheme="minorHAnsi"/>
          <w:sz w:val="22"/>
          <w:szCs w:val="22"/>
        </w:rPr>
        <w:t xml:space="preserve"> </w:t>
      </w:r>
      <w:r w:rsidR="007647C0">
        <w:rPr>
          <w:rFonts w:ascii="Arial Narrow" w:hAnsi="Arial Narrow" w:cstheme="minorHAnsi"/>
          <w:sz w:val="22"/>
          <w:szCs w:val="22"/>
        </w:rPr>
        <w:t>el 49%</w:t>
      </w:r>
      <w:r w:rsidRPr="00151999">
        <w:rPr>
          <w:rFonts w:ascii="Arial Narrow" w:hAnsi="Arial Narrow" w:cstheme="minorHAnsi"/>
          <w:sz w:val="22"/>
          <w:szCs w:val="22"/>
        </w:rPr>
        <w:t xml:space="preserve">. </w:t>
      </w:r>
    </w:p>
    <w:p w:rsidR="00580EB9" w:rsidRDefault="00580EB9" w:rsidP="0051749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64644C" w:rsidRDefault="00DE0D06" w:rsidP="00EE4E99">
      <w:pPr>
        <w:pStyle w:val="Prrafodelista"/>
        <w:numPr>
          <w:ilvl w:val="1"/>
          <w:numId w:val="19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EE4E99">
        <w:rPr>
          <w:rFonts w:asciiTheme="minorHAnsi" w:hAnsiTheme="minorHAnsi" w:cstheme="minorHAnsi"/>
          <w:b/>
          <w:sz w:val="20"/>
          <w:szCs w:val="20"/>
        </w:rPr>
        <w:t>Gastos de personal</w:t>
      </w:r>
    </w:p>
    <w:p w:rsidR="004B39DF" w:rsidRDefault="004B39DF" w:rsidP="004B39DF">
      <w:pPr>
        <w:pStyle w:val="Prrafodelista"/>
        <w:ind w:left="858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AD747B" w:rsidRDefault="0044342D" w:rsidP="004B39DF">
      <w:pPr>
        <w:pStyle w:val="Prrafodelista"/>
        <w:ind w:left="858" w:hanging="43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4342D">
        <w:rPr>
          <w:noProof/>
          <w:lang w:val="es-MX" w:eastAsia="es-MX"/>
        </w:rPr>
        <w:drawing>
          <wp:inline distT="0" distB="0" distL="0" distR="0" wp14:anchorId="5A49F7A1" wp14:editId="62ADB4BA">
            <wp:extent cx="5745708" cy="1098645"/>
            <wp:effectExtent l="0" t="0" r="762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109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6D" w:rsidRDefault="0015256D" w:rsidP="0015256D">
      <w:pPr>
        <w:ind w:firstLine="284"/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</w:t>
      </w:r>
      <w:r w:rsidRPr="00F30E06">
        <w:rPr>
          <w:rFonts w:asciiTheme="minorHAnsi" w:hAnsiTheme="minorHAnsi" w:cstheme="minorHAnsi"/>
          <w:sz w:val="16"/>
          <w:szCs w:val="20"/>
        </w:rPr>
        <w:t>F</w:t>
      </w:r>
      <w:r>
        <w:rPr>
          <w:rFonts w:asciiTheme="minorHAnsi" w:hAnsiTheme="minorHAnsi" w:cstheme="minorHAnsi"/>
          <w:sz w:val="16"/>
          <w:szCs w:val="20"/>
        </w:rPr>
        <w:t>UENTE: SIIF NACION II</w:t>
      </w:r>
      <w:r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576976" w:rsidRDefault="00EE5165" w:rsidP="006B2843">
      <w:pPr>
        <w:ind w:left="567"/>
        <w:jc w:val="both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sz w:val="22"/>
          <w:szCs w:val="22"/>
        </w:rPr>
        <w:lastRenderedPageBreak/>
        <w:t xml:space="preserve">En Gastos de personal se </w:t>
      </w:r>
      <w:r w:rsidRPr="009B63A9">
        <w:rPr>
          <w:rFonts w:ascii="Arial Narrow" w:hAnsi="Arial Narrow" w:cstheme="minorHAnsi"/>
          <w:sz w:val="22"/>
          <w:szCs w:val="22"/>
        </w:rPr>
        <w:t>apropiaron $</w:t>
      </w:r>
      <w:r w:rsidR="009B63A9" w:rsidRPr="009B63A9">
        <w:rPr>
          <w:rFonts w:ascii="Arial Narrow" w:hAnsi="Arial Narrow" w:cstheme="minorHAnsi"/>
          <w:sz w:val="22"/>
          <w:szCs w:val="22"/>
        </w:rPr>
        <w:t xml:space="preserve">28.545.4 </w:t>
      </w:r>
      <w:r w:rsidR="00576976" w:rsidRPr="009B63A9">
        <w:rPr>
          <w:rFonts w:ascii="Arial Narrow" w:hAnsi="Arial Narrow" w:cstheme="minorHAnsi"/>
          <w:sz w:val="22"/>
          <w:szCs w:val="22"/>
        </w:rPr>
        <w:t>millones</w:t>
      </w:r>
      <w:r w:rsidR="00576976" w:rsidRPr="00151999">
        <w:rPr>
          <w:rFonts w:ascii="Arial Narrow" w:hAnsi="Arial Narrow" w:cstheme="minorHAnsi"/>
          <w:sz w:val="22"/>
          <w:szCs w:val="22"/>
        </w:rPr>
        <w:t xml:space="preserve"> </w:t>
      </w:r>
      <w:r w:rsidR="00576976">
        <w:rPr>
          <w:rFonts w:ascii="Arial Narrow" w:hAnsi="Arial Narrow" w:cstheme="minorHAnsi"/>
          <w:sz w:val="22"/>
          <w:szCs w:val="22"/>
        </w:rPr>
        <w:t xml:space="preserve">es decir $458.6 millones menos que en 2017, situación que se complica </w:t>
      </w:r>
      <w:r w:rsidR="00876C22">
        <w:rPr>
          <w:rFonts w:ascii="Arial Narrow" w:hAnsi="Arial Narrow" w:cstheme="minorHAnsi"/>
          <w:sz w:val="22"/>
          <w:szCs w:val="22"/>
        </w:rPr>
        <w:t>para los últimos meses de la vigencia si no se cuenta con la totalidad d</w:t>
      </w:r>
      <w:r w:rsidR="00576976">
        <w:rPr>
          <w:rFonts w:ascii="Arial Narrow" w:hAnsi="Arial Narrow" w:cstheme="minorHAnsi"/>
          <w:sz w:val="22"/>
          <w:szCs w:val="22"/>
        </w:rPr>
        <w:t>e recursos</w:t>
      </w:r>
      <w:r w:rsidR="00876C22">
        <w:rPr>
          <w:rFonts w:ascii="Arial Narrow" w:hAnsi="Arial Narrow" w:cstheme="minorHAnsi"/>
          <w:sz w:val="22"/>
          <w:szCs w:val="22"/>
        </w:rPr>
        <w:t xml:space="preserve"> para cancelar los valores de nómina y sus anexos.</w:t>
      </w:r>
      <w:r w:rsidR="00576976">
        <w:rPr>
          <w:rFonts w:ascii="Arial Narrow" w:hAnsi="Arial Narrow" w:cstheme="minorHAnsi"/>
          <w:sz w:val="22"/>
          <w:szCs w:val="22"/>
        </w:rPr>
        <w:t xml:space="preserve"> </w:t>
      </w:r>
    </w:p>
    <w:p w:rsidR="00576976" w:rsidRDefault="00576976" w:rsidP="006B2843">
      <w:pPr>
        <w:ind w:left="567"/>
        <w:jc w:val="both"/>
        <w:rPr>
          <w:rFonts w:ascii="Arial Narrow" w:hAnsi="Arial Narrow" w:cstheme="minorHAnsi"/>
          <w:sz w:val="22"/>
          <w:szCs w:val="22"/>
        </w:rPr>
      </w:pPr>
    </w:p>
    <w:p w:rsidR="00576976" w:rsidRDefault="00576976" w:rsidP="006B2843">
      <w:pPr>
        <w:ind w:left="567"/>
        <w:jc w:val="both"/>
        <w:rPr>
          <w:rFonts w:ascii="Arial Narrow" w:hAnsi="Arial Narrow" w:cstheme="minorHAnsi"/>
          <w:sz w:val="22"/>
          <w:szCs w:val="22"/>
        </w:rPr>
      </w:pPr>
      <w:r>
        <w:rPr>
          <w:rFonts w:ascii="Arial Narrow" w:hAnsi="Arial Narrow" w:cstheme="minorHAnsi"/>
          <w:sz w:val="22"/>
          <w:szCs w:val="22"/>
        </w:rPr>
        <w:t xml:space="preserve">La ejecución se ha realizado </w:t>
      </w:r>
      <w:r w:rsidR="00876C22">
        <w:rPr>
          <w:rFonts w:ascii="Arial Narrow" w:hAnsi="Arial Narrow" w:cstheme="minorHAnsi"/>
          <w:sz w:val="22"/>
          <w:szCs w:val="22"/>
        </w:rPr>
        <w:t xml:space="preserve">en forma normal, presentando unos compromisos de </w:t>
      </w:r>
      <w:r>
        <w:rPr>
          <w:rFonts w:ascii="Arial Narrow" w:hAnsi="Arial Narrow" w:cstheme="minorHAnsi"/>
          <w:sz w:val="22"/>
          <w:szCs w:val="22"/>
        </w:rPr>
        <w:t xml:space="preserve">$9.172.8 millones que equivalen al 32% </w:t>
      </w:r>
      <w:r w:rsidR="00876C22">
        <w:rPr>
          <w:rFonts w:ascii="Arial Narrow" w:hAnsi="Arial Narrow" w:cstheme="minorHAnsi"/>
          <w:sz w:val="22"/>
          <w:szCs w:val="22"/>
        </w:rPr>
        <w:t xml:space="preserve">de la apropiación, con </w:t>
      </w:r>
      <w:r w:rsidR="00876C22" w:rsidRPr="00E33C5D">
        <w:rPr>
          <w:rFonts w:ascii="Arial Narrow" w:hAnsi="Arial Narrow" w:cstheme="minorHAnsi"/>
          <w:sz w:val="22"/>
          <w:szCs w:val="22"/>
        </w:rPr>
        <w:t>pagos efectivos del 62%</w:t>
      </w:r>
      <w:r w:rsidRPr="00E33C5D">
        <w:rPr>
          <w:rFonts w:ascii="Arial Narrow" w:hAnsi="Arial Narrow" w:cstheme="minorHAnsi"/>
          <w:sz w:val="22"/>
          <w:szCs w:val="22"/>
        </w:rPr>
        <w:t>.</w:t>
      </w:r>
    </w:p>
    <w:p w:rsidR="00576976" w:rsidRDefault="00576976" w:rsidP="006B2843">
      <w:pPr>
        <w:ind w:left="567"/>
        <w:jc w:val="both"/>
        <w:rPr>
          <w:rFonts w:ascii="Arial Narrow" w:hAnsi="Arial Narrow" w:cstheme="minorHAnsi"/>
          <w:sz w:val="22"/>
          <w:szCs w:val="22"/>
        </w:rPr>
      </w:pPr>
    </w:p>
    <w:p w:rsidR="00576976" w:rsidRDefault="00576976" w:rsidP="006B2843">
      <w:pPr>
        <w:ind w:left="567"/>
        <w:jc w:val="both"/>
        <w:rPr>
          <w:rFonts w:ascii="Arial Narrow" w:hAnsi="Arial Narrow" w:cstheme="minorHAnsi"/>
          <w:sz w:val="22"/>
          <w:szCs w:val="22"/>
        </w:rPr>
      </w:pPr>
      <w:r>
        <w:rPr>
          <w:rFonts w:ascii="Arial Narrow" w:hAnsi="Arial Narrow" w:cstheme="minorHAnsi"/>
          <w:sz w:val="22"/>
          <w:szCs w:val="22"/>
        </w:rPr>
        <w:t>Se encuentra pendiente dar cumplimiento al nombramiento de personal (20 cargos) en virtud de la convocatoria 319 de 2016, de la CNSC</w:t>
      </w:r>
    </w:p>
    <w:p w:rsidR="00043AF7" w:rsidRDefault="00576976" w:rsidP="00621BC0">
      <w:pPr>
        <w:ind w:left="567"/>
        <w:jc w:val="both"/>
        <w:rPr>
          <w:rFonts w:ascii="Arial Narrow" w:hAnsi="Arial Narrow" w:cstheme="minorHAnsi"/>
          <w:sz w:val="22"/>
          <w:szCs w:val="22"/>
        </w:rPr>
      </w:pPr>
      <w:r>
        <w:rPr>
          <w:rFonts w:ascii="Arial Narrow" w:hAnsi="Arial Narrow" w:cstheme="minorHAnsi"/>
          <w:sz w:val="22"/>
          <w:szCs w:val="22"/>
        </w:rPr>
        <w:t>.</w:t>
      </w:r>
    </w:p>
    <w:p w:rsidR="0021238E" w:rsidRDefault="004E55A7" w:rsidP="0021238E">
      <w:pPr>
        <w:pStyle w:val="Prrafodelista"/>
        <w:numPr>
          <w:ilvl w:val="1"/>
          <w:numId w:val="19"/>
        </w:numPr>
        <w:ind w:left="786" w:hanging="360"/>
        <w:rPr>
          <w:rFonts w:asciiTheme="minorHAnsi" w:hAnsiTheme="minorHAnsi" w:cstheme="minorHAnsi"/>
          <w:b/>
          <w:sz w:val="20"/>
          <w:szCs w:val="20"/>
        </w:rPr>
      </w:pPr>
      <w:r w:rsidRPr="0021238E">
        <w:rPr>
          <w:rFonts w:asciiTheme="minorHAnsi" w:hAnsiTheme="minorHAnsi" w:cstheme="minorHAnsi"/>
          <w:b/>
          <w:sz w:val="20"/>
          <w:szCs w:val="20"/>
        </w:rPr>
        <w:t>Gastos Generales</w:t>
      </w:r>
    </w:p>
    <w:p w:rsidR="0021238E" w:rsidRDefault="0021238E" w:rsidP="0021238E">
      <w:pPr>
        <w:pStyle w:val="Prrafodelista"/>
        <w:ind w:left="786"/>
        <w:rPr>
          <w:rFonts w:asciiTheme="minorHAnsi" w:hAnsiTheme="minorHAnsi" w:cstheme="minorHAnsi"/>
          <w:b/>
          <w:sz w:val="20"/>
          <w:szCs w:val="20"/>
        </w:rPr>
      </w:pPr>
    </w:p>
    <w:p w:rsidR="00621BC0" w:rsidRPr="0021238E" w:rsidRDefault="0021238E" w:rsidP="0021238E">
      <w:pPr>
        <w:pStyle w:val="Prrafodelista"/>
        <w:ind w:left="786" w:hanging="360"/>
        <w:rPr>
          <w:rFonts w:asciiTheme="minorHAnsi" w:hAnsiTheme="minorHAnsi" w:cstheme="minorHAnsi"/>
          <w:b/>
          <w:sz w:val="20"/>
          <w:szCs w:val="20"/>
        </w:rPr>
      </w:pPr>
      <w:r w:rsidRPr="0021238E">
        <w:rPr>
          <w:noProof/>
          <w:lang w:val="es-MX" w:eastAsia="es-MX"/>
        </w:rPr>
        <w:drawing>
          <wp:inline distT="0" distB="0" distL="0" distR="0" wp14:anchorId="7E10AD09" wp14:editId="60CB322C">
            <wp:extent cx="5616054" cy="2750024"/>
            <wp:effectExtent l="0" t="0" r="381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35" cy="27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6D" w:rsidRDefault="0015256D" w:rsidP="0015256D">
      <w:pPr>
        <w:ind w:firstLine="284"/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</w:t>
      </w:r>
      <w:r w:rsidRPr="00F30E06">
        <w:rPr>
          <w:rFonts w:asciiTheme="minorHAnsi" w:hAnsiTheme="minorHAnsi" w:cstheme="minorHAnsi"/>
          <w:sz w:val="16"/>
          <w:szCs w:val="20"/>
        </w:rPr>
        <w:t>F</w:t>
      </w:r>
      <w:r>
        <w:rPr>
          <w:rFonts w:asciiTheme="minorHAnsi" w:hAnsiTheme="minorHAnsi" w:cstheme="minorHAnsi"/>
          <w:sz w:val="16"/>
          <w:szCs w:val="20"/>
        </w:rPr>
        <w:t>UENTE: SIIF NACION II</w:t>
      </w:r>
      <w:r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E474F1" w:rsidRDefault="00E474F1" w:rsidP="0064644C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64644C" w:rsidRDefault="0064644C" w:rsidP="00B2075D">
      <w:pPr>
        <w:ind w:left="708"/>
        <w:jc w:val="both"/>
        <w:rPr>
          <w:rFonts w:ascii="Arial Narrow" w:hAnsi="Arial Narrow" w:cstheme="minorHAnsi"/>
          <w:sz w:val="20"/>
          <w:szCs w:val="20"/>
        </w:rPr>
      </w:pPr>
      <w:r w:rsidRPr="000F7208">
        <w:rPr>
          <w:rFonts w:ascii="Arial Narrow" w:hAnsi="Arial Narrow" w:cstheme="minorHAnsi"/>
          <w:sz w:val="20"/>
          <w:szCs w:val="20"/>
        </w:rPr>
        <w:t xml:space="preserve">En Gastos Generales </w:t>
      </w:r>
      <w:r w:rsidR="00AC135B" w:rsidRPr="000F7208">
        <w:rPr>
          <w:rFonts w:ascii="Arial Narrow" w:hAnsi="Arial Narrow" w:cstheme="minorHAnsi"/>
          <w:sz w:val="20"/>
          <w:szCs w:val="20"/>
        </w:rPr>
        <w:t xml:space="preserve">la apropiación inicial es </w:t>
      </w:r>
      <w:r w:rsidR="003E60E5" w:rsidRPr="000F7208">
        <w:rPr>
          <w:rFonts w:ascii="Arial Narrow" w:hAnsi="Arial Narrow" w:cstheme="minorHAnsi"/>
          <w:sz w:val="20"/>
          <w:szCs w:val="20"/>
        </w:rPr>
        <w:t>de $</w:t>
      </w:r>
      <w:r w:rsidR="00876C22" w:rsidRPr="000F7208">
        <w:rPr>
          <w:rFonts w:ascii="Arial Narrow" w:hAnsi="Arial Narrow" w:cstheme="minorHAnsi"/>
          <w:sz w:val="20"/>
          <w:szCs w:val="20"/>
        </w:rPr>
        <w:t>15.293.7</w:t>
      </w:r>
      <w:r w:rsidR="003E60E5" w:rsidRPr="000F7208">
        <w:rPr>
          <w:rFonts w:ascii="Arial Narrow" w:hAnsi="Arial Narrow" w:cstheme="minorHAnsi"/>
          <w:sz w:val="20"/>
          <w:szCs w:val="20"/>
        </w:rPr>
        <w:t xml:space="preserve"> millones y los compromisos alcanza</w:t>
      </w:r>
      <w:r w:rsidR="001834C9" w:rsidRPr="000F7208">
        <w:rPr>
          <w:rFonts w:ascii="Arial Narrow" w:hAnsi="Arial Narrow" w:cstheme="minorHAnsi"/>
          <w:sz w:val="20"/>
          <w:szCs w:val="20"/>
        </w:rPr>
        <w:t>ro</w:t>
      </w:r>
      <w:r w:rsidR="003E60E5" w:rsidRPr="000F7208">
        <w:rPr>
          <w:rFonts w:ascii="Arial Narrow" w:hAnsi="Arial Narrow" w:cstheme="minorHAnsi"/>
          <w:sz w:val="20"/>
          <w:szCs w:val="20"/>
        </w:rPr>
        <w:t xml:space="preserve">n </w:t>
      </w:r>
      <w:r w:rsidR="001834C9" w:rsidRPr="000F7208">
        <w:rPr>
          <w:rFonts w:ascii="Arial Narrow" w:hAnsi="Arial Narrow" w:cstheme="minorHAnsi"/>
          <w:sz w:val="20"/>
          <w:szCs w:val="20"/>
        </w:rPr>
        <w:t xml:space="preserve">el </w:t>
      </w:r>
      <w:r w:rsidR="00876C22" w:rsidRPr="000F7208">
        <w:rPr>
          <w:rFonts w:ascii="Arial Narrow" w:hAnsi="Arial Narrow" w:cstheme="minorHAnsi"/>
          <w:sz w:val="20"/>
          <w:szCs w:val="20"/>
        </w:rPr>
        <w:t>51%. Los pagos fueron del orden del 38%</w:t>
      </w:r>
      <w:r w:rsidR="00AC135B" w:rsidRPr="000F7208">
        <w:rPr>
          <w:rFonts w:ascii="Arial Narrow" w:hAnsi="Arial Narrow" w:cstheme="minorHAnsi"/>
          <w:sz w:val="20"/>
          <w:szCs w:val="20"/>
        </w:rPr>
        <w:t>, teniendo en cuenta que se requiere el recibo del bien o servicio para proceder al pago.</w:t>
      </w:r>
      <w:r w:rsidR="007714AB" w:rsidRPr="000F7208">
        <w:rPr>
          <w:rFonts w:ascii="Arial Narrow" w:hAnsi="Arial Narrow" w:cstheme="minorHAnsi"/>
          <w:sz w:val="20"/>
          <w:szCs w:val="20"/>
        </w:rPr>
        <w:t xml:space="preserve"> </w:t>
      </w:r>
      <w:r w:rsidR="000F7208" w:rsidRPr="000F7208">
        <w:rPr>
          <w:rFonts w:ascii="Arial Narrow" w:hAnsi="Arial Narrow" w:cstheme="minorHAnsi"/>
          <w:sz w:val="20"/>
          <w:szCs w:val="20"/>
        </w:rPr>
        <w:t xml:space="preserve">En gastos </w:t>
      </w:r>
      <w:r w:rsidR="000F7208">
        <w:rPr>
          <w:rFonts w:ascii="Arial Narrow" w:hAnsi="Arial Narrow" w:cstheme="minorHAnsi"/>
          <w:sz w:val="20"/>
          <w:szCs w:val="20"/>
        </w:rPr>
        <w:t>generales se incluyen $1.000</w:t>
      </w:r>
      <w:r w:rsidR="000F7208" w:rsidRPr="000F7208">
        <w:rPr>
          <w:rFonts w:ascii="Arial Narrow" w:hAnsi="Arial Narrow" w:cstheme="minorHAnsi"/>
          <w:sz w:val="20"/>
          <w:szCs w:val="20"/>
        </w:rPr>
        <w:t xml:space="preserve"> millones como aporte</w:t>
      </w:r>
      <w:r w:rsidR="000F7208">
        <w:rPr>
          <w:rFonts w:ascii="Arial Narrow" w:hAnsi="Arial Narrow" w:cstheme="minorHAnsi"/>
          <w:sz w:val="20"/>
          <w:szCs w:val="20"/>
        </w:rPr>
        <w:t xml:space="preserve"> de recursos propios.</w:t>
      </w:r>
    </w:p>
    <w:p w:rsidR="00AC135B" w:rsidRPr="00151999" w:rsidRDefault="00AC135B" w:rsidP="00B2075D">
      <w:pPr>
        <w:ind w:left="708"/>
        <w:jc w:val="both"/>
        <w:rPr>
          <w:rFonts w:ascii="Arial Narrow" w:hAnsi="Arial Narrow" w:cstheme="minorHAnsi"/>
          <w:sz w:val="20"/>
          <w:szCs w:val="20"/>
        </w:rPr>
      </w:pPr>
    </w:p>
    <w:p w:rsidR="009F3A41" w:rsidRDefault="007F6D71" w:rsidP="00B2075D">
      <w:pPr>
        <w:pStyle w:val="Prrafodelista"/>
        <w:numPr>
          <w:ilvl w:val="1"/>
          <w:numId w:val="19"/>
        </w:numPr>
        <w:tabs>
          <w:tab w:val="right" w:pos="426"/>
        </w:tabs>
        <w:jc w:val="both"/>
        <w:rPr>
          <w:rFonts w:ascii="Arial Narrow" w:hAnsi="Arial Narrow" w:cstheme="minorHAnsi"/>
          <w:b/>
          <w:sz w:val="20"/>
          <w:szCs w:val="20"/>
        </w:rPr>
      </w:pPr>
      <w:r w:rsidRPr="00773ED4">
        <w:rPr>
          <w:rFonts w:ascii="Arial Narrow" w:hAnsi="Arial Narrow" w:cstheme="minorHAnsi"/>
          <w:b/>
          <w:sz w:val="20"/>
          <w:szCs w:val="20"/>
        </w:rPr>
        <w:t>Transferencias</w:t>
      </w:r>
      <w:r w:rsidRPr="00773ED4">
        <w:rPr>
          <w:rFonts w:ascii="Arial Narrow" w:hAnsi="Arial Narrow" w:cstheme="minorHAnsi"/>
          <w:sz w:val="20"/>
          <w:szCs w:val="20"/>
        </w:rPr>
        <w:t xml:space="preserve"> </w:t>
      </w:r>
      <w:r w:rsidR="009F3A41" w:rsidRPr="00773ED4">
        <w:rPr>
          <w:rFonts w:ascii="Arial Narrow" w:hAnsi="Arial Narrow" w:cstheme="minorHAnsi"/>
          <w:b/>
          <w:sz w:val="20"/>
          <w:szCs w:val="20"/>
        </w:rPr>
        <w:t>corrientes</w:t>
      </w:r>
    </w:p>
    <w:p w:rsidR="000F7208" w:rsidRPr="000F7208" w:rsidRDefault="000F7208" w:rsidP="000F7208">
      <w:pPr>
        <w:tabs>
          <w:tab w:val="right" w:pos="426"/>
        </w:tabs>
        <w:ind w:left="426"/>
        <w:jc w:val="both"/>
        <w:rPr>
          <w:rFonts w:ascii="Arial Narrow" w:hAnsi="Arial Narrow" w:cstheme="minorHAnsi"/>
          <w:b/>
          <w:sz w:val="20"/>
          <w:szCs w:val="20"/>
        </w:rPr>
      </w:pPr>
    </w:p>
    <w:p w:rsidR="0015256D" w:rsidRPr="0015256D" w:rsidRDefault="00D970B9" w:rsidP="0015256D">
      <w:pPr>
        <w:tabs>
          <w:tab w:val="right" w:pos="426"/>
        </w:tabs>
        <w:ind w:firstLine="426"/>
        <w:jc w:val="both"/>
        <w:rPr>
          <w:rFonts w:ascii="Arial Narrow" w:hAnsi="Arial Narrow" w:cstheme="minorHAnsi"/>
          <w:b/>
          <w:sz w:val="20"/>
          <w:szCs w:val="20"/>
        </w:rPr>
      </w:pPr>
      <w:r w:rsidRPr="00D970B9">
        <w:rPr>
          <w:noProof/>
          <w:lang w:val="es-MX" w:eastAsia="es-MX"/>
        </w:rPr>
        <w:drawing>
          <wp:inline distT="0" distB="0" distL="0" distR="0" wp14:anchorId="1DA85B85" wp14:editId="5ECBB570">
            <wp:extent cx="5786650" cy="1248770"/>
            <wp:effectExtent l="0" t="0" r="508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536" cy="124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56D">
        <w:rPr>
          <w:rFonts w:ascii="Arial Narrow" w:hAnsi="Arial Narrow" w:cstheme="minorHAnsi"/>
          <w:b/>
          <w:sz w:val="20"/>
          <w:szCs w:val="20"/>
        </w:rPr>
        <w:tab/>
        <w:t xml:space="preserve">         </w:t>
      </w:r>
      <w:r w:rsidR="0015256D" w:rsidRPr="00F30E06">
        <w:rPr>
          <w:rFonts w:asciiTheme="minorHAnsi" w:hAnsiTheme="minorHAnsi" w:cstheme="minorHAnsi"/>
          <w:sz w:val="16"/>
          <w:szCs w:val="20"/>
        </w:rPr>
        <w:t>F</w:t>
      </w:r>
      <w:r w:rsidR="0015256D">
        <w:rPr>
          <w:rFonts w:asciiTheme="minorHAnsi" w:hAnsiTheme="minorHAnsi" w:cstheme="minorHAnsi"/>
          <w:sz w:val="16"/>
          <w:szCs w:val="20"/>
        </w:rPr>
        <w:t>UENTE: SIIF NACION II</w:t>
      </w:r>
      <w:r w:rsidR="0015256D"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7F6D71" w:rsidRDefault="00EA5D15" w:rsidP="009B18FB">
      <w:pPr>
        <w:ind w:left="708"/>
        <w:jc w:val="both"/>
        <w:rPr>
          <w:rFonts w:ascii="Arial Narrow" w:hAnsi="Arial Narrow" w:cstheme="minorHAnsi"/>
          <w:sz w:val="22"/>
          <w:szCs w:val="22"/>
        </w:rPr>
      </w:pPr>
      <w:r w:rsidRPr="00583B6D">
        <w:rPr>
          <w:rFonts w:ascii="Arial Narrow" w:hAnsi="Arial Narrow" w:cstheme="minorHAnsi"/>
          <w:sz w:val="22"/>
          <w:szCs w:val="22"/>
        </w:rPr>
        <w:lastRenderedPageBreak/>
        <w:t>S</w:t>
      </w:r>
      <w:r w:rsidR="00EF01BE" w:rsidRPr="00583B6D">
        <w:rPr>
          <w:rFonts w:ascii="Arial Narrow" w:hAnsi="Arial Narrow" w:cstheme="minorHAnsi"/>
          <w:sz w:val="22"/>
          <w:szCs w:val="22"/>
        </w:rPr>
        <w:t>e</w:t>
      </w:r>
      <w:r w:rsidR="001834C9" w:rsidRPr="00583B6D">
        <w:rPr>
          <w:rFonts w:ascii="Arial Narrow" w:hAnsi="Arial Narrow" w:cstheme="minorHAnsi"/>
          <w:sz w:val="22"/>
          <w:szCs w:val="22"/>
        </w:rPr>
        <w:t xml:space="preserve"> </w:t>
      </w:r>
      <w:r w:rsidR="00583B6D" w:rsidRPr="00583B6D">
        <w:rPr>
          <w:rFonts w:ascii="Arial Narrow" w:hAnsi="Arial Narrow" w:cstheme="minorHAnsi"/>
          <w:sz w:val="22"/>
          <w:szCs w:val="22"/>
        </w:rPr>
        <w:t>c</w:t>
      </w:r>
      <w:r w:rsidR="00B942FD" w:rsidRPr="00583B6D">
        <w:rPr>
          <w:rFonts w:ascii="Arial Narrow" w:hAnsi="Arial Narrow" w:cstheme="minorHAnsi"/>
          <w:sz w:val="22"/>
          <w:szCs w:val="22"/>
        </w:rPr>
        <w:t>uenta con los recursos para sufragar los costos previstos</w:t>
      </w:r>
      <w:r w:rsidR="007307A3">
        <w:rPr>
          <w:rFonts w:ascii="Arial Narrow" w:hAnsi="Arial Narrow" w:cstheme="minorHAnsi"/>
          <w:sz w:val="22"/>
          <w:szCs w:val="22"/>
        </w:rPr>
        <w:t xml:space="preserve"> ($501.8 millones)</w:t>
      </w:r>
      <w:r w:rsidR="00B942FD" w:rsidRPr="00583B6D">
        <w:rPr>
          <w:rFonts w:ascii="Arial Narrow" w:hAnsi="Arial Narrow" w:cstheme="minorHAnsi"/>
          <w:sz w:val="22"/>
          <w:szCs w:val="22"/>
        </w:rPr>
        <w:t xml:space="preserve">. En el periodo del informe no se realizaron pagos y se </w:t>
      </w:r>
      <w:r w:rsidR="00E33C5D">
        <w:rPr>
          <w:rFonts w:ascii="Arial Narrow" w:hAnsi="Arial Narrow" w:cstheme="minorHAnsi"/>
          <w:sz w:val="22"/>
          <w:szCs w:val="22"/>
        </w:rPr>
        <w:t xml:space="preserve">dispone de </w:t>
      </w:r>
      <w:r w:rsidR="00B942FD" w:rsidRPr="00583B6D">
        <w:rPr>
          <w:rFonts w:ascii="Arial Narrow" w:hAnsi="Arial Narrow" w:cstheme="minorHAnsi"/>
          <w:sz w:val="22"/>
          <w:szCs w:val="22"/>
        </w:rPr>
        <w:t xml:space="preserve">la apropiación para </w:t>
      </w:r>
      <w:r w:rsidR="001834C9" w:rsidRPr="00583B6D">
        <w:rPr>
          <w:rFonts w:ascii="Arial Narrow" w:hAnsi="Arial Narrow" w:cstheme="minorHAnsi"/>
          <w:sz w:val="22"/>
          <w:szCs w:val="22"/>
        </w:rPr>
        <w:t>cumpli</w:t>
      </w:r>
      <w:r w:rsidR="00B942FD" w:rsidRPr="00583B6D">
        <w:rPr>
          <w:rFonts w:ascii="Arial Narrow" w:hAnsi="Arial Narrow" w:cstheme="minorHAnsi"/>
          <w:sz w:val="22"/>
          <w:szCs w:val="22"/>
        </w:rPr>
        <w:t>r</w:t>
      </w:r>
      <w:r w:rsidR="001834C9" w:rsidRPr="00583B6D">
        <w:rPr>
          <w:rFonts w:ascii="Arial Narrow" w:hAnsi="Arial Narrow" w:cstheme="minorHAnsi"/>
          <w:sz w:val="22"/>
          <w:szCs w:val="22"/>
        </w:rPr>
        <w:t xml:space="preserve"> con el </w:t>
      </w:r>
      <w:r w:rsidR="00B942FD" w:rsidRPr="00583B6D">
        <w:rPr>
          <w:rFonts w:ascii="Arial Narrow" w:hAnsi="Arial Narrow" w:cstheme="minorHAnsi"/>
          <w:sz w:val="22"/>
          <w:szCs w:val="22"/>
        </w:rPr>
        <w:t>compromiso que tiene el IDEAM con e</w:t>
      </w:r>
      <w:r w:rsidR="001834C9" w:rsidRPr="00583B6D">
        <w:rPr>
          <w:rFonts w:ascii="Arial Narrow" w:hAnsi="Arial Narrow" w:cstheme="minorHAnsi"/>
          <w:sz w:val="22"/>
          <w:szCs w:val="22"/>
        </w:rPr>
        <w:t xml:space="preserve">l </w:t>
      </w:r>
      <w:r w:rsidR="00C14839" w:rsidRPr="00583B6D">
        <w:rPr>
          <w:rFonts w:asciiTheme="minorHAnsi" w:hAnsiTheme="minorHAnsi" w:cstheme="minorHAnsi"/>
          <w:sz w:val="20"/>
          <w:szCs w:val="20"/>
        </w:rPr>
        <w:t>Instituto Interamericano para la Invest</w:t>
      </w:r>
      <w:r w:rsidR="00A42DDC" w:rsidRPr="00583B6D">
        <w:rPr>
          <w:rFonts w:asciiTheme="minorHAnsi" w:hAnsiTheme="minorHAnsi" w:cstheme="minorHAnsi"/>
          <w:sz w:val="20"/>
          <w:szCs w:val="20"/>
        </w:rPr>
        <w:t xml:space="preserve">igación del Cambio Global- IAI </w:t>
      </w:r>
      <w:r w:rsidR="00A42DDC" w:rsidRPr="00583B6D">
        <w:rPr>
          <w:rFonts w:ascii="Arial Narrow" w:hAnsi="Arial Narrow" w:cstheme="minorHAnsi"/>
          <w:sz w:val="22"/>
          <w:szCs w:val="22"/>
        </w:rPr>
        <w:t xml:space="preserve"> </w:t>
      </w:r>
      <w:r w:rsidRPr="00583B6D">
        <w:rPr>
          <w:rFonts w:ascii="Arial Narrow" w:hAnsi="Arial Narrow" w:cstheme="minorHAnsi"/>
          <w:sz w:val="22"/>
          <w:szCs w:val="22"/>
        </w:rPr>
        <w:t>por</w:t>
      </w:r>
      <w:r w:rsidR="00EF01BE" w:rsidRPr="00583B6D">
        <w:rPr>
          <w:rFonts w:ascii="Arial Narrow" w:hAnsi="Arial Narrow" w:cstheme="minorHAnsi"/>
          <w:sz w:val="22"/>
          <w:szCs w:val="22"/>
        </w:rPr>
        <w:t xml:space="preserve"> $</w:t>
      </w:r>
      <w:r w:rsidR="00B942FD" w:rsidRPr="00583B6D">
        <w:rPr>
          <w:rFonts w:ascii="Arial Narrow" w:hAnsi="Arial Narrow" w:cstheme="minorHAnsi"/>
          <w:sz w:val="22"/>
          <w:szCs w:val="22"/>
        </w:rPr>
        <w:t>14.7</w:t>
      </w:r>
      <w:r w:rsidR="00EF01BE" w:rsidRPr="00583B6D">
        <w:rPr>
          <w:rFonts w:ascii="Arial Narrow" w:hAnsi="Arial Narrow" w:cstheme="minorHAnsi"/>
          <w:sz w:val="22"/>
          <w:szCs w:val="22"/>
        </w:rPr>
        <w:t xml:space="preserve"> millones</w:t>
      </w:r>
      <w:r w:rsidR="004E53E4">
        <w:rPr>
          <w:rFonts w:ascii="Arial Narrow" w:hAnsi="Arial Narrow" w:cstheme="minorHAnsi"/>
          <w:sz w:val="22"/>
          <w:szCs w:val="22"/>
        </w:rPr>
        <w:t>;</w:t>
      </w:r>
      <w:r w:rsidRPr="00583B6D">
        <w:rPr>
          <w:rFonts w:ascii="Arial Narrow" w:hAnsi="Arial Narrow" w:cstheme="minorHAnsi"/>
          <w:sz w:val="22"/>
          <w:szCs w:val="22"/>
        </w:rPr>
        <w:t xml:space="preserve"> </w:t>
      </w:r>
      <w:r w:rsidR="004E53E4">
        <w:rPr>
          <w:rFonts w:ascii="Arial Narrow" w:hAnsi="Arial Narrow" w:cstheme="minorHAnsi"/>
          <w:sz w:val="22"/>
          <w:szCs w:val="22"/>
        </w:rPr>
        <w:t>l</w:t>
      </w:r>
      <w:r w:rsidR="00A42DDC" w:rsidRPr="00583B6D">
        <w:rPr>
          <w:rFonts w:ascii="Arial Narrow" w:hAnsi="Arial Narrow" w:cstheme="minorHAnsi"/>
          <w:sz w:val="22"/>
          <w:szCs w:val="22"/>
        </w:rPr>
        <w:t xml:space="preserve">a </w:t>
      </w:r>
      <w:r w:rsidR="008E560C" w:rsidRPr="00583B6D">
        <w:rPr>
          <w:rFonts w:ascii="Arial Narrow" w:hAnsi="Arial Narrow" w:cstheme="minorHAnsi"/>
          <w:sz w:val="22"/>
          <w:szCs w:val="22"/>
        </w:rPr>
        <w:t xml:space="preserve">apropiación </w:t>
      </w:r>
      <w:r w:rsidR="00F10E40" w:rsidRPr="00583B6D">
        <w:rPr>
          <w:rFonts w:ascii="Arial Narrow" w:hAnsi="Arial Narrow" w:cstheme="minorHAnsi"/>
          <w:sz w:val="22"/>
          <w:szCs w:val="22"/>
        </w:rPr>
        <w:t xml:space="preserve"> </w:t>
      </w:r>
      <w:r w:rsidR="005B100D" w:rsidRPr="00583B6D">
        <w:rPr>
          <w:rFonts w:ascii="Arial Narrow" w:hAnsi="Arial Narrow" w:cstheme="minorHAnsi"/>
          <w:sz w:val="22"/>
          <w:szCs w:val="22"/>
        </w:rPr>
        <w:t>contien</w:t>
      </w:r>
      <w:r w:rsidR="00F10E40" w:rsidRPr="00583B6D">
        <w:rPr>
          <w:rFonts w:ascii="Arial Narrow" w:hAnsi="Arial Narrow" w:cstheme="minorHAnsi"/>
          <w:sz w:val="22"/>
          <w:szCs w:val="22"/>
        </w:rPr>
        <w:t xml:space="preserve">e los recursos para </w:t>
      </w:r>
      <w:r w:rsidR="007307A3">
        <w:rPr>
          <w:rFonts w:ascii="Arial Narrow" w:hAnsi="Arial Narrow" w:cstheme="minorHAnsi"/>
          <w:sz w:val="22"/>
          <w:szCs w:val="22"/>
        </w:rPr>
        <w:t xml:space="preserve">cancelación de la auditoría que realiza </w:t>
      </w:r>
      <w:r w:rsidR="00F10E40" w:rsidRPr="00583B6D">
        <w:rPr>
          <w:rFonts w:ascii="Arial Narrow" w:hAnsi="Arial Narrow" w:cstheme="minorHAnsi"/>
          <w:sz w:val="22"/>
          <w:szCs w:val="22"/>
        </w:rPr>
        <w:t>la contraloría General de la República</w:t>
      </w:r>
      <w:r w:rsidR="0015256D">
        <w:rPr>
          <w:rFonts w:ascii="Arial Narrow" w:hAnsi="Arial Narrow" w:cstheme="minorHAnsi"/>
          <w:sz w:val="22"/>
          <w:szCs w:val="22"/>
        </w:rPr>
        <w:t xml:space="preserve"> </w:t>
      </w:r>
      <w:r w:rsidR="004E53E4">
        <w:rPr>
          <w:rFonts w:ascii="Arial Narrow" w:hAnsi="Arial Narrow" w:cstheme="minorHAnsi"/>
          <w:sz w:val="22"/>
          <w:szCs w:val="22"/>
        </w:rPr>
        <w:t>y aforado para sentencias</w:t>
      </w:r>
      <w:r w:rsidR="0015256D">
        <w:rPr>
          <w:rFonts w:ascii="Arial Narrow" w:hAnsi="Arial Narrow" w:cstheme="minorHAnsi"/>
          <w:sz w:val="22"/>
          <w:szCs w:val="22"/>
        </w:rPr>
        <w:t xml:space="preserve"> y conciliaciones</w:t>
      </w:r>
      <w:r w:rsidR="00E33C5D">
        <w:rPr>
          <w:rFonts w:ascii="Arial Narrow" w:hAnsi="Arial Narrow" w:cstheme="minorHAnsi"/>
          <w:sz w:val="22"/>
          <w:szCs w:val="22"/>
        </w:rPr>
        <w:t>.</w:t>
      </w:r>
    </w:p>
    <w:p w:rsidR="00A42DDC" w:rsidRPr="00151999" w:rsidRDefault="00A42DDC" w:rsidP="00ED3B41">
      <w:pPr>
        <w:tabs>
          <w:tab w:val="right" w:pos="426"/>
        </w:tabs>
        <w:ind w:left="426"/>
        <w:jc w:val="both"/>
        <w:rPr>
          <w:rFonts w:ascii="Arial Narrow" w:hAnsi="Arial Narrow" w:cstheme="minorHAnsi"/>
          <w:sz w:val="22"/>
          <w:szCs w:val="22"/>
        </w:rPr>
      </w:pPr>
    </w:p>
    <w:p w:rsidR="00865AA1" w:rsidRDefault="00657163" w:rsidP="00B2075D">
      <w:pPr>
        <w:pStyle w:val="Prrafodelista"/>
        <w:numPr>
          <w:ilvl w:val="1"/>
          <w:numId w:val="19"/>
        </w:numPr>
        <w:rPr>
          <w:rFonts w:ascii="Arial Narrow" w:hAnsi="Arial Narrow" w:cstheme="minorHAnsi"/>
          <w:b/>
          <w:sz w:val="22"/>
          <w:szCs w:val="22"/>
        </w:rPr>
      </w:pPr>
      <w:r w:rsidRPr="00B2075D">
        <w:rPr>
          <w:rFonts w:ascii="Arial Narrow" w:hAnsi="Arial Narrow" w:cstheme="minorHAnsi"/>
          <w:b/>
          <w:sz w:val="22"/>
          <w:szCs w:val="22"/>
        </w:rPr>
        <w:t>Inversión</w:t>
      </w:r>
    </w:p>
    <w:p w:rsidR="005D2B4F" w:rsidRDefault="005D2B4F" w:rsidP="005D2B4F">
      <w:pPr>
        <w:pStyle w:val="Prrafodelista"/>
        <w:ind w:left="858"/>
        <w:rPr>
          <w:rFonts w:ascii="Arial Narrow" w:hAnsi="Arial Narrow" w:cstheme="minorHAnsi"/>
          <w:b/>
          <w:sz w:val="22"/>
          <w:szCs w:val="22"/>
        </w:rPr>
      </w:pPr>
    </w:p>
    <w:p w:rsidR="005D2B4F" w:rsidRDefault="005D2B4F" w:rsidP="005D2B4F">
      <w:pPr>
        <w:pStyle w:val="Prrafodelista"/>
        <w:ind w:left="858" w:hanging="432"/>
        <w:rPr>
          <w:rFonts w:ascii="Arial Narrow" w:hAnsi="Arial Narrow" w:cstheme="minorHAnsi"/>
          <w:b/>
          <w:sz w:val="22"/>
          <w:szCs w:val="22"/>
        </w:rPr>
      </w:pPr>
      <w:r w:rsidRPr="005D2B4F">
        <w:rPr>
          <w:noProof/>
          <w:lang w:val="es-MX" w:eastAsia="es-MX"/>
        </w:rPr>
        <w:drawing>
          <wp:inline distT="0" distB="0" distL="0" distR="0" wp14:anchorId="35B94E6B" wp14:editId="21023EA2">
            <wp:extent cx="5786649" cy="2108579"/>
            <wp:effectExtent l="0" t="0" r="508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122" cy="2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6D" w:rsidRDefault="00A42DDC" w:rsidP="0015256D">
      <w:pPr>
        <w:ind w:firstLine="284"/>
        <w:rPr>
          <w:rFonts w:asciiTheme="minorHAnsi" w:hAnsiTheme="minorHAnsi" w:cstheme="minorHAnsi"/>
          <w:sz w:val="16"/>
          <w:szCs w:val="20"/>
        </w:rPr>
      </w:pPr>
      <w:r w:rsidRPr="00151999">
        <w:rPr>
          <w:rFonts w:ascii="Arial Narrow" w:hAnsi="Arial Narrow" w:cstheme="minorHAnsi"/>
          <w:sz w:val="18"/>
          <w:szCs w:val="18"/>
        </w:rPr>
        <w:t xml:space="preserve">    </w:t>
      </w:r>
      <w:r w:rsidR="0015256D" w:rsidRPr="00F30E06">
        <w:rPr>
          <w:rFonts w:asciiTheme="minorHAnsi" w:hAnsiTheme="minorHAnsi" w:cstheme="minorHAnsi"/>
          <w:sz w:val="16"/>
          <w:szCs w:val="20"/>
        </w:rPr>
        <w:t>F</w:t>
      </w:r>
      <w:r w:rsidR="0015256D">
        <w:rPr>
          <w:rFonts w:asciiTheme="minorHAnsi" w:hAnsiTheme="minorHAnsi" w:cstheme="minorHAnsi"/>
          <w:sz w:val="16"/>
          <w:szCs w:val="20"/>
        </w:rPr>
        <w:t>UENTE: SIIF NACION II</w:t>
      </w:r>
      <w:r w:rsidR="0015256D"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A42DDC" w:rsidRPr="00151999" w:rsidRDefault="00A42DDC" w:rsidP="00A42DDC">
      <w:pPr>
        <w:rPr>
          <w:rFonts w:ascii="Arial Narrow" w:hAnsi="Arial Narrow" w:cstheme="minorHAnsi"/>
          <w:sz w:val="18"/>
          <w:szCs w:val="18"/>
        </w:rPr>
      </w:pPr>
    </w:p>
    <w:p w:rsidR="00AE27F5" w:rsidRPr="001834C9" w:rsidRDefault="00BC17AC" w:rsidP="00BC17AC">
      <w:pPr>
        <w:ind w:left="360"/>
        <w:jc w:val="both"/>
        <w:rPr>
          <w:rFonts w:ascii="Arial Narrow" w:hAnsi="Arial Narrow" w:cstheme="minorHAnsi"/>
          <w:color w:val="FF0000"/>
          <w:sz w:val="22"/>
          <w:szCs w:val="22"/>
        </w:rPr>
      </w:pPr>
      <w:r>
        <w:rPr>
          <w:rFonts w:ascii="Arial Narrow" w:hAnsi="Arial Narrow" w:cstheme="minorHAnsi"/>
          <w:sz w:val="22"/>
          <w:szCs w:val="22"/>
        </w:rPr>
        <w:t>L</w:t>
      </w:r>
      <w:r w:rsidR="00DB3020" w:rsidRPr="00CE64EC">
        <w:rPr>
          <w:rFonts w:ascii="Arial Narrow" w:hAnsi="Arial Narrow" w:cstheme="minorHAnsi"/>
          <w:sz w:val="22"/>
          <w:szCs w:val="22"/>
        </w:rPr>
        <w:t xml:space="preserve">a apropiación </w:t>
      </w:r>
      <w:r w:rsidR="00CE64EC" w:rsidRPr="00CE64EC">
        <w:rPr>
          <w:rFonts w:ascii="Arial Narrow" w:hAnsi="Arial Narrow" w:cstheme="minorHAnsi"/>
          <w:sz w:val="22"/>
          <w:szCs w:val="22"/>
        </w:rPr>
        <w:t xml:space="preserve">en el presupuesto general de la nación para Ideam fue de </w:t>
      </w:r>
      <w:r w:rsidR="00DB3020" w:rsidRPr="00CE64EC">
        <w:rPr>
          <w:rFonts w:ascii="Arial Narrow" w:hAnsi="Arial Narrow" w:cstheme="minorHAnsi"/>
          <w:sz w:val="22"/>
          <w:szCs w:val="22"/>
        </w:rPr>
        <w:t>$</w:t>
      </w:r>
      <w:r w:rsidR="005D2B4F" w:rsidRPr="00CE64EC">
        <w:rPr>
          <w:rFonts w:ascii="Arial Narrow" w:hAnsi="Arial Narrow" w:cstheme="minorHAnsi"/>
          <w:sz w:val="22"/>
          <w:szCs w:val="22"/>
        </w:rPr>
        <w:t>20.762.2</w:t>
      </w:r>
      <w:r w:rsidR="00DB3020" w:rsidRPr="00CE64EC">
        <w:rPr>
          <w:rFonts w:ascii="Arial Narrow" w:hAnsi="Arial Narrow" w:cstheme="minorHAnsi"/>
          <w:sz w:val="22"/>
          <w:szCs w:val="22"/>
        </w:rPr>
        <w:t xml:space="preserve"> millones</w:t>
      </w:r>
      <w:r w:rsidR="00CE64EC" w:rsidRPr="00CE64EC">
        <w:rPr>
          <w:rFonts w:ascii="Arial Narrow" w:hAnsi="Arial Narrow" w:cstheme="minorHAnsi"/>
          <w:sz w:val="22"/>
          <w:szCs w:val="22"/>
        </w:rPr>
        <w:t xml:space="preserve"> que contienen $4.199 </w:t>
      </w:r>
      <w:r>
        <w:rPr>
          <w:rFonts w:ascii="Arial Narrow" w:hAnsi="Arial Narrow" w:cstheme="minorHAnsi"/>
          <w:sz w:val="22"/>
          <w:szCs w:val="22"/>
        </w:rPr>
        <w:t xml:space="preserve"> </w:t>
      </w:r>
      <w:r w:rsidR="00CE64EC" w:rsidRPr="00CE64EC">
        <w:rPr>
          <w:rFonts w:ascii="Arial Narrow" w:hAnsi="Arial Narrow" w:cstheme="minorHAnsi"/>
          <w:sz w:val="22"/>
          <w:szCs w:val="22"/>
        </w:rPr>
        <w:t>millones de recursos propios</w:t>
      </w:r>
      <w:r w:rsidR="001834C9" w:rsidRPr="00CE64EC">
        <w:rPr>
          <w:rFonts w:ascii="Arial Narrow" w:hAnsi="Arial Narrow" w:cstheme="minorHAnsi"/>
          <w:sz w:val="22"/>
          <w:szCs w:val="22"/>
        </w:rPr>
        <w:t xml:space="preserve">. </w:t>
      </w:r>
    </w:p>
    <w:p w:rsidR="00EA5D15" w:rsidRDefault="006B2843" w:rsidP="00A42DDC">
      <w:pPr>
        <w:tabs>
          <w:tab w:val="left" w:pos="849"/>
        </w:tabs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val="es-CO" w:eastAsia="es-CO"/>
        </w:rPr>
        <w:t xml:space="preserve">     </w:t>
      </w:r>
      <w:r w:rsidR="009613E6">
        <w:rPr>
          <w:noProof/>
          <w:lang w:val="es-CO" w:eastAsia="es-CO"/>
        </w:rPr>
        <w:t xml:space="preserve">                                                                        </w:t>
      </w:r>
    </w:p>
    <w:p w:rsidR="00D428DC" w:rsidRDefault="0051749D" w:rsidP="00A65272">
      <w:pPr>
        <w:pStyle w:val="Ttulo"/>
        <w:numPr>
          <w:ilvl w:val="0"/>
          <w:numId w:val="19"/>
        </w:numPr>
        <w:jc w:val="left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sz w:val="22"/>
          <w:szCs w:val="22"/>
        </w:rPr>
        <w:t>F</w:t>
      </w:r>
      <w:r w:rsidR="0003388B" w:rsidRPr="00151999">
        <w:rPr>
          <w:rFonts w:ascii="Arial Narrow" w:hAnsi="Arial Narrow" w:cstheme="minorHAnsi"/>
          <w:sz w:val="22"/>
          <w:szCs w:val="22"/>
        </w:rPr>
        <w:t>UNCIONAMIENTO</w:t>
      </w:r>
    </w:p>
    <w:p w:rsidR="00216C89" w:rsidRDefault="00216C89" w:rsidP="00216C89">
      <w:pPr>
        <w:pStyle w:val="Ttulo"/>
        <w:ind w:left="360"/>
        <w:jc w:val="left"/>
        <w:rPr>
          <w:rFonts w:ascii="Arial Narrow" w:hAnsi="Arial Narrow" w:cstheme="minorHAnsi"/>
          <w:sz w:val="22"/>
          <w:szCs w:val="22"/>
        </w:rPr>
      </w:pPr>
    </w:p>
    <w:p w:rsidR="00B273B7" w:rsidRDefault="00216C89" w:rsidP="00D2674A">
      <w:pPr>
        <w:pStyle w:val="Ttulo"/>
        <w:ind w:left="360" w:hanging="360"/>
        <w:jc w:val="left"/>
        <w:rPr>
          <w:rFonts w:ascii="Arial Narrow" w:hAnsi="Arial Narrow" w:cstheme="minorHAnsi"/>
          <w:sz w:val="22"/>
          <w:szCs w:val="22"/>
        </w:rPr>
      </w:pPr>
      <w:r w:rsidRPr="00216C89">
        <w:rPr>
          <w:noProof/>
          <w:lang w:val="es-MX" w:eastAsia="es-MX"/>
        </w:rPr>
        <w:drawing>
          <wp:inline distT="0" distB="0" distL="0" distR="0" wp14:anchorId="1B1C783B" wp14:editId="2E3D308C">
            <wp:extent cx="6018663" cy="2183642"/>
            <wp:effectExtent l="0" t="0" r="127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282" cy="218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6D" w:rsidRDefault="0015256D" w:rsidP="0015256D">
      <w:pPr>
        <w:rPr>
          <w:rFonts w:asciiTheme="minorHAnsi" w:hAnsiTheme="minorHAnsi" w:cstheme="minorHAnsi"/>
          <w:sz w:val="16"/>
          <w:szCs w:val="20"/>
        </w:rPr>
      </w:pPr>
      <w:r w:rsidRPr="00F30E06">
        <w:rPr>
          <w:rFonts w:asciiTheme="minorHAnsi" w:hAnsiTheme="minorHAnsi" w:cstheme="minorHAnsi"/>
          <w:sz w:val="16"/>
          <w:szCs w:val="20"/>
        </w:rPr>
        <w:t>F</w:t>
      </w:r>
      <w:r>
        <w:rPr>
          <w:rFonts w:asciiTheme="minorHAnsi" w:hAnsiTheme="minorHAnsi" w:cstheme="minorHAnsi"/>
          <w:sz w:val="16"/>
          <w:szCs w:val="20"/>
        </w:rPr>
        <w:t>UENTE: SIIF NACION II</w:t>
      </w:r>
      <w:r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3E6F95" w:rsidRDefault="003E6F95" w:rsidP="007A3D2D">
      <w:pPr>
        <w:ind w:left="284" w:hanging="284"/>
        <w:jc w:val="both"/>
        <w:rPr>
          <w:rFonts w:ascii="Arial Narrow" w:hAnsi="Arial Narrow" w:cstheme="minorHAnsi"/>
          <w:sz w:val="22"/>
          <w:szCs w:val="22"/>
        </w:rPr>
      </w:pPr>
    </w:p>
    <w:p w:rsidR="007A3D2D" w:rsidRDefault="007A3D2D" w:rsidP="003E6F95">
      <w:pPr>
        <w:ind w:left="284" w:hanging="284"/>
        <w:rPr>
          <w:rFonts w:ascii="Arial Narrow" w:hAnsi="Arial Narrow" w:cstheme="minorHAnsi"/>
          <w:sz w:val="22"/>
          <w:szCs w:val="22"/>
        </w:rPr>
      </w:pPr>
      <w:r w:rsidRPr="00D2674A">
        <w:rPr>
          <w:rFonts w:ascii="Arial Narrow" w:hAnsi="Arial Narrow" w:cstheme="minorHAnsi"/>
          <w:sz w:val="22"/>
          <w:szCs w:val="22"/>
        </w:rPr>
        <w:t xml:space="preserve">Es importante mencionar que dada la ley de garantías, el Ideam realizó la contratación por prestación de </w:t>
      </w:r>
      <w:r>
        <w:rPr>
          <w:rFonts w:ascii="Arial Narrow" w:hAnsi="Arial Narrow" w:cstheme="minorHAnsi"/>
          <w:sz w:val="22"/>
          <w:szCs w:val="22"/>
        </w:rPr>
        <w:t xml:space="preserve">servicios </w:t>
      </w:r>
    </w:p>
    <w:p w:rsidR="007A3D2D" w:rsidRDefault="00DE0370" w:rsidP="003E6F95">
      <w:pPr>
        <w:ind w:left="284" w:hanging="284"/>
        <w:rPr>
          <w:rFonts w:ascii="Arial Narrow" w:hAnsi="Arial Narrow" w:cstheme="minorHAnsi"/>
          <w:sz w:val="22"/>
          <w:szCs w:val="22"/>
        </w:rPr>
      </w:pPr>
      <w:r w:rsidRPr="00D2674A">
        <w:rPr>
          <w:rFonts w:ascii="Arial Narrow" w:hAnsi="Arial Narrow" w:cstheme="minorHAnsi"/>
          <w:sz w:val="22"/>
          <w:szCs w:val="22"/>
        </w:rPr>
        <w:t>Profesionales</w:t>
      </w:r>
      <w:r w:rsidR="007A3D2D" w:rsidRPr="00D2674A">
        <w:rPr>
          <w:rFonts w:ascii="Arial Narrow" w:hAnsi="Arial Narrow" w:cstheme="minorHAnsi"/>
          <w:sz w:val="22"/>
          <w:szCs w:val="22"/>
        </w:rPr>
        <w:t xml:space="preserve">, así como la adquisición de bienes y servicios prioritarios, en especial de materiales y suministros para el </w:t>
      </w:r>
    </w:p>
    <w:p w:rsidR="00C90C11" w:rsidRDefault="007A3D2D" w:rsidP="003E6F95">
      <w:pPr>
        <w:ind w:left="284" w:hanging="284"/>
        <w:rPr>
          <w:rFonts w:ascii="Arial Narrow" w:hAnsi="Arial Narrow" w:cstheme="minorHAnsi"/>
          <w:sz w:val="22"/>
          <w:szCs w:val="22"/>
        </w:rPr>
      </w:pPr>
      <w:r w:rsidRPr="00D2674A">
        <w:rPr>
          <w:rFonts w:ascii="Arial Narrow" w:hAnsi="Arial Narrow" w:cstheme="minorHAnsi"/>
          <w:sz w:val="22"/>
          <w:szCs w:val="22"/>
        </w:rPr>
        <w:lastRenderedPageBreak/>
        <w:t>mantenimiento de las estaciones hidrometeorológicas.</w:t>
      </w:r>
      <w:r>
        <w:rPr>
          <w:rFonts w:ascii="Arial Narrow" w:hAnsi="Arial Narrow" w:cstheme="minorHAnsi"/>
          <w:sz w:val="22"/>
          <w:szCs w:val="22"/>
        </w:rPr>
        <w:t xml:space="preserve"> </w:t>
      </w:r>
      <w:r w:rsidR="00C90C11">
        <w:rPr>
          <w:rFonts w:ascii="Arial Narrow" w:hAnsi="Arial Narrow" w:cstheme="minorHAnsi"/>
          <w:sz w:val="22"/>
          <w:szCs w:val="22"/>
        </w:rPr>
        <w:t>En gastos generales se incluyen $1.000 millones de Recursos</w:t>
      </w:r>
    </w:p>
    <w:p w:rsidR="007A3D2D" w:rsidRDefault="00C90C11" w:rsidP="003E6F95">
      <w:pPr>
        <w:ind w:left="284" w:hanging="284"/>
        <w:rPr>
          <w:rFonts w:ascii="Arial Narrow" w:hAnsi="Arial Narrow" w:cstheme="minorHAnsi"/>
          <w:sz w:val="22"/>
          <w:szCs w:val="22"/>
        </w:rPr>
      </w:pPr>
      <w:r>
        <w:rPr>
          <w:rFonts w:ascii="Arial Narrow" w:hAnsi="Arial Narrow" w:cstheme="minorHAnsi"/>
          <w:sz w:val="22"/>
          <w:szCs w:val="22"/>
        </w:rPr>
        <w:t>propios que no se han comprometido.</w:t>
      </w:r>
    </w:p>
    <w:p w:rsidR="00D2674A" w:rsidRDefault="00D2674A" w:rsidP="001D27A5">
      <w:pPr>
        <w:jc w:val="both"/>
        <w:rPr>
          <w:rFonts w:ascii="Arial Narrow" w:hAnsi="Arial Narrow" w:cstheme="minorHAnsi"/>
          <w:sz w:val="22"/>
          <w:szCs w:val="22"/>
        </w:rPr>
      </w:pPr>
    </w:p>
    <w:p w:rsidR="00D2674A" w:rsidRDefault="007A0E9B" w:rsidP="001D27A5">
      <w:pPr>
        <w:jc w:val="both"/>
        <w:rPr>
          <w:rFonts w:ascii="Arial Narrow" w:hAnsi="Arial Narrow" w:cstheme="minorHAnsi"/>
          <w:sz w:val="22"/>
          <w:szCs w:val="22"/>
        </w:rPr>
      </w:pPr>
      <w:r>
        <w:rPr>
          <w:rFonts w:ascii="Arial Narrow" w:hAnsi="Arial Narrow" w:cstheme="minorHAnsi"/>
          <w:sz w:val="22"/>
          <w:szCs w:val="22"/>
        </w:rPr>
        <w:t>En el primer trimestre de la vigencia 2018</w:t>
      </w:r>
      <w:r w:rsidR="00EE6E6E">
        <w:rPr>
          <w:rFonts w:ascii="Arial Narrow" w:hAnsi="Arial Narrow" w:cstheme="minorHAnsi"/>
          <w:sz w:val="22"/>
          <w:szCs w:val="22"/>
        </w:rPr>
        <w:t xml:space="preserve"> se </w:t>
      </w:r>
      <w:r w:rsidR="001D27A5" w:rsidRPr="00151999">
        <w:rPr>
          <w:rFonts w:ascii="Arial Narrow" w:hAnsi="Arial Narrow" w:cstheme="minorHAnsi"/>
          <w:sz w:val="22"/>
          <w:szCs w:val="22"/>
        </w:rPr>
        <w:t>comprometieron $</w:t>
      </w:r>
      <w:r w:rsidR="00E33C5D">
        <w:rPr>
          <w:rFonts w:ascii="Arial Narrow" w:hAnsi="Arial Narrow" w:cstheme="minorHAnsi"/>
          <w:sz w:val="22"/>
          <w:szCs w:val="22"/>
        </w:rPr>
        <w:t>16.998.8</w:t>
      </w:r>
      <w:r w:rsidR="001D27A5" w:rsidRPr="00151999">
        <w:rPr>
          <w:rFonts w:ascii="Arial Narrow" w:hAnsi="Arial Narrow" w:cstheme="minorHAnsi"/>
          <w:sz w:val="22"/>
          <w:szCs w:val="22"/>
        </w:rPr>
        <w:t xml:space="preserve"> millones que equivalen al </w:t>
      </w:r>
      <w:r w:rsidR="00E33C5D">
        <w:rPr>
          <w:rFonts w:ascii="Arial Narrow" w:hAnsi="Arial Narrow" w:cstheme="minorHAnsi"/>
          <w:sz w:val="22"/>
          <w:szCs w:val="22"/>
        </w:rPr>
        <w:t>38</w:t>
      </w:r>
      <w:r w:rsidR="001D27A5" w:rsidRPr="00151999">
        <w:rPr>
          <w:rFonts w:ascii="Arial Narrow" w:hAnsi="Arial Narrow" w:cstheme="minorHAnsi"/>
          <w:sz w:val="22"/>
          <w:szCs w:val="22"/>
        </w:rPr>
        <w:t>% de la apropiación y se realizaron pagos por $</w:t>
      </w:r>
      <w:r w:rsidR="003D10E9">
        <w:rPr>
          <w:rFonts w:ascii="Arial Narrow" w:hAnsi="Arial Narrow" w:cstheme="minorHAnsi"/>
          <w:sz w:val="22"/>
          <w:szCs w:val="22"/>
        </w:rPr>
        <w:t>8.664.1</w:t>
      </w:r>
      <w:r w:rsidR="001D27A5" w:rsidRPr="00151999">
        <w:rPr>
          <w:rFonts w:ascii="Arial Narrow" w:hAnsi="Arial Narrow" w:cstheme="minorHAnsi"/>
          <w:sz w:val="22"/>
          <w:szCs w:val="22"/>
        </w:rPr>
        <w:t xml:space="preserve"> millones que representan el </w:t>
      </w:r>
      <w:r w:rsidR="003D10E9">
        <w:rPr>
          <w:rFonts w:ascii="Arial Narrow" w:hAnsi="Arial Narrow" w:cstheme="minorHAnsi"/>
          <w:sz w:val="22"/>
          <w:szCs w:val="22"/>
        </w:rPr>
        <w:t>5</w:t>
      </w:r>
      <w:r w:rsidR="00B7293F">
        <w:rPr>
          <w:rFonts w:ascii="Arial Narrow" w:hAnsi="Arial Narrow" w:cstheme="minorHAnsi"/>
          <w:sz w:val="22"/>
          <w:szCs w:val="22"/>
        </w:rPr>
        <w:t>1</w:t>
      </w:r>
      <w:r w:rsidR="001D27A5" w:rsidRPr="00151999">
        <w:rPr>
          <w:rFonts w:ascii="Arial Narrow" w:hAnsi="Arial Narrow" w:cstheme="minorHAnsi"/>
          <w:sz w:val="22"/>
          <w:szCs w:val="22"/>
        </w:rPr>
        <w:t xml:space="preserve">% de lo comprometido; en este aspecto es de resaltar </w:t>
      </w:r>
    </w:p>
    <w:p w:rsidR="00C26211" w:rsidRDefault="001D27A5" w:rsidP="001D27A5">
      <w:pPr>
        <w:jc w:val="both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sz w:val="22"/>
          <w:szCs w:val="22"/>
        </w:rPr>
        <w:t xml:space="preserve">que lo pagado corresponde a que ya se han recibido los productos y a las actividades propias del Ideam, así como al cumplimiento de los compromisos contenidos en el Plan Nacional de Desarrollo 2014-2018, “todos por un nuevo país”.  </w:t>
      </w:r>
    </w:p>
    <w:p w:rsidR="00C26211" w:rsidRDefault="00C26211" w:rsidP="001D27A5">
      <w:pPr>
        <w:jc w:val="both"/>
        <w:rPr>
          <w:rFonts w:ascii="Arial Narrow" w:hAnsi="Arial Narrow" w:cstheme="minorHAnsi"/>
          <w:sz w:val="22"/>
          <w:szCs w:val="22"/>
        </w:rPr>
      </w:pPr>
    </w:p>
    <w:p w:rsidR="0037737E" w:rsidRPr="00194093" w:rsidRDefault="0037737E" w:rsidP="0037737E">
      <w:pPr>
        <w:pStyle w:val="Prrafodelista"/>
        <w:numPr>
          <w:ilvl w:val="1"/>
          <w:numId w:val="19"/>
        </w:numPr>
        <w:tabs>
          <w:tab w:val="left" w:pos="284"/>
          <w:tab w:val="left" w:pos="426"/>
        </w:tabs>
        <w:ind w:left="567" w:hanging="283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b/>
          <w:sz w:val="22"/>
          <w:szCs w:val="22"/>
        </w:rPr>
        <w:t>Gastos de personal</w:t>
      </w:r>
    </w:p>
    <w:p w:rsidR="00194093" w:rsidRPr="001C7C18" w:rsidRDefault="00194093" w:rsidP="00194093">
      <w:pPr>
        <w:pStyle w:val="Prrafodelista"/>
        <w:tabs>
          <w:tab w:val="left" w:pos="284"/>
          <w:tab w:val="left" w:pos="426"/>
        </w:tabs>
        <w:ind w:left="567"/>
        <w:rPr>
          <w:rFonts w:ascii="Arial Narrow" w:hAnsi="Arial Narrow" w:cstheme="minorHAnsi"/>
          <w:sz w:val="22"/>
          <w:szCs w:val="22"/>
        </w:rPr>
      </w:pPr>
    </w:p>
    <w:p w:rsidR="003F4683" w:rsidRDefault="00194093" w:rsidP="00194093">
      <w:pPr>
        <w:pStyle w:val="Prrafodelista"/>
        <w:tabs>
          <w:tab w:val="left" w:pos="284"/>
          <w:tab w:val="left" w:pos="426"/>
        </w:tabs>
        <w:ind w:left="567" w:hanging="283"/>
        <w:rPr>
          <w:rFonts w:ascii="Arial Narrow" w:hAnsi="Arial Narrow" w:cstheme="minorHAnsi"/>
          <w:b/>
          <w:sz w:val="22"/>
          <w:szCs w:val="22"/>
        </w:rPr>
      </w:pPr>
      <w:r w:rsidRPr="00194093">
        <w:rPr>
          <w:noProof/>
          <w:lang w:val="es-MX" w:eastAsia="es-MX"/>
        </w:rPr>
        <w:drawing>
          <wp:inline distT="0" distB="0" distL="0" distR="0" wp14:anchorId="5CFD5451" wp14:editId="7D988801">
            <wp:extent cx="5779827" cy="2818262"/>
            <wp:effectExtent l="0" t="0" r="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16" cy="282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64" w:rsidRDefault="002D4064" w:rsidP="002D4064">
      <w:pPr>
        <w:ind w:firstLine="284"/>
        <w:rPr>
          <w:rFonts w:asciiTheme="minorHAnsi" w:hAnsiTheme="minorHAnsi" w:cstheme="minorHAnsi"/>
          <w:sz w:val="16"/>
          <w:szCs w:val="20"/>
        </w:rPr>
      </w:pPr>
      <w:r w:rsidRPr="00F30E06">
        <w:rPr>
          <w:rFonts w:asciiTheme="minorHAnsi" w:hAnsiTheme="minorHAnsi" w:cstheme="minorHAnsi"/>
          <w:sz w:val="16"/>
          <w:szCs w:val="20"/>
        </w:rPr>
        <w:t>F</w:t>
      </w:r>
      <w:r>
        <w:rPr>
          <w:rFonts w:asciiTheme="minorHAnsi" w:hAnsiTheme="minorHAnsi" w:cstheme="minorHAnsi"/>
          <w:sz w:val="16"/>
          <w:szCs w:val="20"/>
        </w:rPr>
        <w:t>UENTE: SIIF NACION II</w:t>
      </w:r>
      <w:r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2D4064" w:rsidRDefault="002D4064" w:rsidP="00FF366C">
      <w:pPr>
        <w:ind w:left="284"/>
        <w:jc w:val="both"/>
        <w:rPr>
          <w:rFonts w:ascii="Arial Narrow" w:hAnsi="Arial Narrow" w:cstheme="minorHAnsi"/>
          <w:sz w:val="22"/>
          <w:szCs w:val="22"/>
        </w:rPr>
      </w:pPr>
    </w:p>
    <w:p w:rsidR="00801333" w:rsidRPr="00D2674A" w:rsidRDefault="00801333" w:rsidP="00801333">
      <w:pPr>
        <w:ind w:left="284"/>
        <w:jc w:val="both"/>
        <w:rPr>
          <w:rFonts w:ascii="Arial Narrow" w:hAnsi="Arial Narrow" w:cstheme="minorHAnsi"/>
          <w:sz w:val="22"/>
          <w:szCs w:val="22"/>
        </w:rPr>
      </w:pPr>
      <w:r w:rsidRPr="00D2674A">
        <w:rPr>
          <w:rFonts w:ascii="Arial Narrow" w:hAnsi="Arial Narrow" w:cstheme="minorHAnsi"/>
          <w:sz w:val="22"/>
          <w:szCs w:val="22"/>
        </w:rPr>
        <w:t xml:space="preserve">El pago de las obligaciones muestra una </w:t>
      </w:r>
      <w:r>
        <w:rPr>
          <w:rFonts w:ascii="Arial Narrow" w:hAnsi="Arial Narrow" w:cstheme="minorHAnsi"/>
          <w:sz w:val="22"/>
          <w:szCs w:val="22"/>
        </w:rPr>
        <w:t xml:space="preserve">buena </w:t>
      </w:r>
      <w:r w:rsidRPr="00D2674A">
        <w:rPr>
          <w:rFonts w:ascii="Arial Narrow" w:hAnsi="Arial Narrow" w:cstheme="minorHAnsi"/>
          <w:sz w:val="22"/>
          <w:szCs w:val="22"/>
        </w:rPr>
        <w:t xml:space="preserve">gestión con el programa de servicios personales, la adquisición de bienes y </w:t>
      </w:r>
      <w:r>
        <w:rPr>
          <w:rFonts w:ascii="Arial Narrow" w:hAnsi="Arial Narrow" w:cstheme="minorHAnsi"/>
          <w:sz w:val="22"/>
          <w:szCs w:val="22"/>
        </w:rPr>
        <w:t xml:space="preserve"> </w:t>
      </w:r>
      <w:r w:rsidRPr="00D2674A">
        <w:rPr>
          <w:rFonts w:ascii="Arial Narrow" w:hAnsi="Arial Narrow" w:cstheme="minorHAnsi"/>
          <w:sz w:val="22"/>
          <w:szCs w:val="22"/>
        </w:rPr>
        <w:t xml:space="preserve">servicios, </w:t>
      </w:r>
      <w:r>
        <w:rPr>
          <w:rFonts w:ascii="Arial Narrow" w:hAnsi="Arial Narrow" w:cstheme="minorHAnsi"/>
          <w:sz w:val="22"/>
          <w:szCs w:val="22"/>
        </w:rPr>
        <w:t xml:space="preserve">así como las transferencias a las entidades de carácter público y privado, </w:t>
      </w:r>
      <w:r w:rsidRPr="00D2674A">
        <w:rPr>
          <w:rFonts w:ascii="Arial Narrow" w:hAnsi="Arial Narrow" w:cstheme="minorHAnsi"/>
          <w:sz w:val="22"/>
          <w:szCs w:val="22"/>
        </w:rPr>
        <w:t xml:space="preserve">con las dificultades y esfuerzo que estas demandan. </w:t>
      </w:r>
    </w:p>
    <w:p w:rsidR="00801333" w:rsidRDefault="00801333" w:rsidP="00D2674A">
      <w:pPr>
        <w:ind w:left="284"/>
        <w:jc w:val="both"/>
        <w:rPr>
          <w:rFonts w:ascii="Arial Narrow" w:hAnsi="Arial Narrow" w:cstheme="minorHAnsi"/>
          <w:sz w:val="22"/>
          <w:szCs w:val="22"/>
        </w:rPr>
      </w:pPr>
    </w:p>
    <w:p w:rsidR="00E366B0" w:rsidRDefault="001D27A5" w:rsidP="00FF366C">
      <w:pPr>
        <w:ind w:left="284"/>
        <w:jc w:val="both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sz w:val="22"/>
          <w:szCs w:val="22"/>
        </w:rPr>
        <w:t xml:space="preserve">Se </w:t>
      </w:r>
      <w:r w:rsidR="001C7C18">
        <w:rPr>
          <w:rFonts w:ascii="Arial Narrow" w:hAnsi="Arial Narrow" w:cstheme="minorHAnsi"/>
          <w:sz w:val="22"/>
          <w:szCs w:val="22"/>
        </w:rPr>
        <w:t>apropi</w:t>
      </w:r>
      <w:r w:rsidRPr="00151999">
        <w:rPr>
          <w:rFonts w:ascii="Arial Narrow" w:hAnsi="Arial Narrow" w:cstheme="minorHAnsi"/>
          <w:sz w:val="22"/>
          <w:szCs w:val="22"/>
        </w:rPr>
        <w:t>aron $</w:t>
      </w:r>
      <w:r w:rsidR="00E366B0">
        <w:rPr>
          <w:rFonts w:ascii="Arial Narrow" w:hAnsi="Arial Narrow" w:cstheme="minorHAnsi"/>
          <w:sz w:val="22"/>
          <w:szCs w:val="22"/>
        </w:rPr>
        <w:t>28.</w:t>
      </w:r>
      <w:r w:rsidR="001C7C18">
        <w:rPr>
          <w:rFonts w:ascii="Arial Narrow" w:hAnsi="Arial Narrow" w:cstheme="minorHAnsi"/>
          <w:sz w:val="22"/>
          <w:szCs w:val="22"/>
        </w:rPr>
        <w:t>545.4</w:t>
      </w:r>
      <w:r w:rsidRPr="00151999">
        <w:rPr>
          <w:rFonts w:ascii="Arial Narrow" w:hAnsi="Arial Narrow" w:cstheme="minorHAnsi"/>
          <w:sz w:val="22"/>
          <w:szCs w:val="22"/>
        </w:rPr>
        <w:t xml:space="preserve"> millones y se </w:t>
      </w:r>
      <w:r w:rsidR="00C801F1">
        <w:rPr>
          <w:rFonts w:ascii="Arial Narrow" w:hAnsi="Arial Narrow" w:cstheme="minorHAnsi"/>
          <w:sz w:val="22"/>
          <w:szCs w:val="22"/>
        </w:rPr>
        <w:t>comprometieron $9.172.8 millones, que equivalen al 32</w:t>
      </w:r>
      <w:r w:rsidR="00C801F1" w:rsidRPr="00151999">
        <w:rPr>
          <w:rFonts w:ascii="Arial Narrow" w:hAnsi="Arial Narrow" w:cstheme="minorHAnsi"/>
          <w:sz w:val="22"/>
          <w:szCs w:val="22"/>
        </w:rPr>
        <w:t>%</w:t>
      </w:r>
      <w:r w:rsidR="00C801F1">
        <w:rPr>
          <w:rFonts w:ascii="Arial Narrow" w:hAnsi="Arial Narrow" w:cstheme="minorHAnsi"/>
          <w:sz w:val="22"/>
          <w:szCs w:val="22"/>
        </w:rPr>
        <w:t xml:space="preserve">. Se </w:t>
      </w:r>
      <w:r w:rsidRPr="00151999">
        <w:rPr>
          <w:rFonts w:ascii="Arial Narrow" w:hAnsi="Arial Narrow" w:cstheme="minorHAnsi"/>
          <w:sz w:val="22"/>
          <w:szCs w:val="22"/>
        </w:rPr>
        <w:t xml:space="preserve">cancelaron  </w:t>
      </w:r>
      <w:r w:rsidR="00DD1EF4" w:rsidRPr="00151999">
        <w:rPr>
          <w:rFonts w:ascii="Arial Narrow" w:hAnsi="Arial Narrow" w:cstheme="minorHAnsi"/>
          <w:sz w:val="22"/>
          <w:szCs w:val="22"/>
        </w:rPr>
        <w:t>$</w:t>
      </w:r>
      <w:r w:rsidR="001C7C18">
        <w:rPr>
          <w:rFonts w:ascii="Arial Narrow" w:hAnsi="Arial Narrow" w:cstheme="minorHAnsi"/>
          <w:sz w:val="22"/>
          <w:szCs w:val="22"/>
        </w:rPr>
        <w:t>5.704.9</w:t>
      </w:r>
      <w:r w:rsidR="00DD1EF4" w:rsidRPr="00151999">
        <w:rPr>
          <w:rFonts w:ascii="Arial Narrow" w:hAnsi="Arial Narrow" w:cstheme="minorHAnsi"/>
          <w:sz w:val="22"/>
          <w:szCs w:val="22"/>
        </w:rPr>
        <w:t xml:space="preserve"> millones,</w:t>
      </w:r>
      <w:r w:rsidR="0039661D">
        <w:rPr>
          <w:rFonts w:ascii="Arial Narrow" w:hAnsi="Arial Narrow" w:cstheme="minorHAnsi"/>
          <w:sz w:val="22"/>
          <w:szCs w:val="22"/>
        </w:rPr>
        <w:t xml:space="preserve"> alrededor de 62%</w:t>
      </w:r>
      <w:r w:rsidR="00E366B0">
        <w:rPr>
          <w:rFonts w:ascii="Arial Narrow" w:hAnsi="Arial Narrow" w:cstheme="minorHAnsi"/>
          <w:sz w:val="22"/>
          <w:szCs w:val="22"/>
        </w:rPr>
        <w:t>. Los recursos libres de afectación</w:t>
      </w:r>
      <w:r w:rsidR="00487607" w:rsidRPr="00151999">
        <w:rPr>
          <w:rFonts w:ascii="Arial Narrow" w:hAnsi="Arial Narrow" w:cstheme="minorHAnsi"/>
          <w:sz w:val="22"/>
          <w:szCs w:val="22"/>
        </w:rPr>
        <w:t xml:space="preserve"> </w:t>
      </w:r>
      <w:r w:rsidR="00E366B0">
        <w:rPr>
          <w:rFonts w:ascii="Arial Narrow" w:hAnsi="Arial Narrow" w:cstheme="minorHAnsi"/>
          <w:sz w:val="22"/>
          <w:szCs w:val="22"/>
        </w:rPr>
        <w:t>en Contribuciones inherentes a la nómina del sector privado y público son reflejo de la partida de servicios personales</w:t>
      </w:r>
      <w:r w:rsidR="0039661D">
        <w:rPr>
          <w:rFonts w:ascii="Arial Narrow" w:hAnsi="Arial Narrow" w:cstheme="minorHAnsi"/>
          <w:sz w:val="22"/>
          <w:szCs w:val="22"/>
        </w:rPr>
        <w:t xml:space="preserve">, especialmente </w:t>
      </w:r>
      <w:r w:rsidR="0044342D">
        <w:rPr>
          <w:rFonts w:ascii="Arial Narrow" w:hAnsi="Arial Narrow" w:cstheme="minorHAnsi"/>
          <w:sz w:val="22"/>
          <w:szCs w:val="22"/>
        </w:rPr>
        <w:t xml:space="preserve">a la </w:t>
      </w:r>
      <w:r w:rsidR="007A3D2D">
        <w:rPr>
          <w:rFonts w:ascii="Arial Narrow" w:hAnsi="Arial Narrow" w:cstheme="minorHAnsi"/>
          <w:sz w:val="22"/>
          <w:szCs w:val="22"/>
        </w:rPr>
        <w:t xml:space="preserve">dinámica de la </w:t>
      </w:r>
      <w:r w:rsidR="0044342D">
        <w:rPr>
          <w:rFonts w:ascii="Arial Narrow" w:hAnsi="Arial Narrow" w:cstheme="minorHAnsi"/>
          <w:sz w:val="22"/>
          <w:szCs w:val="22"/>
        </w:rPr>
        <w:t>nómina</w:t>
      </w:r>
      <w:r w:rsidR="007A3D2D">
        <w:rPr>
          <w:rFonts w:ascii="Arial Narrow" w:hAnsi="Arial Narrow" w:cstheme="minorHAnsi"/>
          <w:sz w:val="22"/>
          <w:szCs w:val="22"/>
        </w:rPr>
        <w:t xml:space="preserve"> que se cancela por doceavas</w:t>
      </w:r>
      <w:r w:rsidR="00E366B0">
        <w:rPr>
          <w:rFonts w:ascii="Arial Narrow" w:hAnsi="Arial Narrow" w:cstheme="minorHAnsi"/>
          <w:sz w:val="22"/>
          <w:szCs w:val="22"/>
        </w:rPr>
        <w:t xml:space="preserve">. </w:t>
      </w:r>
    </w:p>
    <w:p w:rsidR="00D2674A" w:rsidRDefault="00D2674A" w:rsidP="00FF366C">
      <w:pPr>
        <w:ind w:left="284"/>
        <w:jc w:val="both"/>
        <w:rPr>
          <w:rFonts w:ascii="Arial Narrow" w:hAnsi="Arial Narrow" w:cstheme="minorHAnsi"/>
          <w:sz w:val="22"/>
          <w:szCs w:val="22"/>
        </w:rPr>
      </w:pPr>
    </w:p>
    <w:p w:rsidR="003E6F95" w:rsidRDefault="003E6F95" w:rsidP="00FF366C">
      <w:pPr>
        <w:ind w:left="284"/>
        <w:jc w:val="both"/>
        <w:rPr>
          <w:rFonts w:ascii="Arial Narrow" w:hAnsi="Arial Narrow" w:cstheme="minorHAnsi"/>
          <w:sz w:val="22"/>
          <w:szCs w:val="22"/>
        </w:rPr>
      </w:pPr>
    </w:p>
    <w:p w:rsidR="003E6F95" w:rsidRDefault="003E6F95" w:rsidP="00FF366C">
      <w:pPr>
        <w:ind w:left="284"/>
        <w:jc w:val="both"/>
        <w:rPr>
          <w:rFonts w:ascii="Arial Narrow" w:hAnsi="Arial Narrow" w:cstheme="minorHAnsi"/>
          <w:sz w:val="22"/>
          <w:szCs w:val="22"/>
        </w:rPr>
      </w:pPr>
    </w:p>
    <w:p w:rsidR="003E6F95" w:rsidRDefault="003E6F95" w:rsidP="00FF366C">
      <w:pPr>
        <w:ind w:left="284"/>
        <w:jc w:val="both"/>
        <w:rPr>
          <w:rFonts w:ascii="Arial Narrow" w:hAnsi="Arial Narrow" w:cstheme="minorHAnsi"/>
          <w:sz w:val="22"/>
          <w:szCs w:val="22"/>
        </w:rPr>
      </w:pPr>
    </w:p>
    <w:p w:rsidR="003E6F95" w:rsidRDefault="003E6F95" w:rsidP="00FF366C">
      <w:pPr>
        <w:ind w:left="284"/>
        <w:jc w:val="both"/>
        <w:rPr>
          <w:rFonts w:ascii="Arial Narrow" w:hAnsi="Arial Narrow" w:cstheme="minorHAnsi"/>
          <w:sz w:val="22"/>
          <w:szCs w:val="22"/>
        </w:rPr>
      </w:pPr>
    </w:p>
    <w:p w:rsidR="003E6F95" w:rsidRDefault="003E6F95" w:rsidP="00FF366C">
      <w:pPr>
        <w:ind w:left="284"/>
        <w:jc w:val="both"/>
        <w:rPr>
          <w:rFonts w:ascii="Arial Narrow" w:hAnsi="Arial Narrow" w:cstheme="minorHAnsi"/>
          <w:sz w:val="22"/>
          <w:szCs w:val="22"/>
        </w:rPr>
      </w:pPr>
    </w:p>
    <w:p w:rsidR="003E6F95" w:rsidRDefault="003E6F95" w:rsidP="00FF366C">
      <w:pPr>
        <w:ind w:left="284"/>
        <w:jc w:val="both"/>
        <w:rPr>
          <w:rFonts w:ascii="Arial Narrow" w:hAnsi="Arial Narrow" w:cstheme="minorHAnsi"/>
          <w:sz w:val="22"/>
          <w:szCs w:val="22"/>
        </w:rPr>
      </w:pPr>
    </w:p>
    <w:p w:rsidR="003E6F95" w:rsidRDefault="003E6F95" w:rsidP="00FF366C">
      <w:pPr>
        <w:ind w:left="284"/>
        <w:jc w:val="both"/>
        <w:rPr>
          <w:rFonts w:ascii="Arial Narrow" w:hAnsi="Arial Narrow" w:cstheme="minorHAnsi"/>
          <w:sz w:val="22"/>
          <w:szCs w:val="22"/>
        </w:rPr>
      </w:pPr>
    </w:p>
    <w:p w:rsidR="003E6F95" w:rsidRDefault="003E6F95" w:rsidP="00FF366C">
      <w:pPr>
        <w:ind w:left="284"/>
        <w:jc w:val="both"/>
        <w:rPr>
          <w:rFonts w:ascii="Arial Narrow" w:hAnsi="Arial Narrow" w:cstheme="minorHAnsi"/>
          <w:sz w:val="22"/>
          <w:szCs w:val="22"/>
        </w:rPr>
      </w:pPr>
    </w:p>
    <w:p w:rsidR="00B74A29" w:rsidRDefault="001E51B9" w:rsidP="00B827A6">
      <w:pPr>
        <w:pStyle w:val="Prrafodelista"/>
        <w:numPr>
          <w:ilvl w:val="1"/>
          <w:numId w:val="31"/>
        </w:numPr>
        <w:tabs>
          <w:tab w:val="left" w:pos="516"/>
          <w:tab w:val="left" w:pos="1134"/>
        </w:tabs>
        <w:ind w:left="709" w:hanging="425"/>
        <w:jc w:val="both"/>
        <w:rPr>
          <w:rFonts w:ascii="Arial Narrow" w:hAnsi="Arial Narrow" w:cstheme="minorHAnsi"/>
          <w:b/>
          <w:sz w:val="22"/>
          <w:szCs w:val="22"/>
        </w:rPr>
      </w:pPr>
      <w:r w:rsidRPr="00B827A6">
        <w:rPr>
          <w:rFonts w:ascii="Arial Narrow" w:hAnsi="Arial Narrow" w:cstheme="minorHAnsi"/>
          <w:b/>
          <w:sz w:val="22"/>
          <w:szCs w:val="22"/>
        </w:rPr>
        <w:t>Gastos Generales</w:t>
      </w:r>
    </w:p>
    <w:p w:rsidR="00D271C9" w:rsidRPr="00D271C9" w:rsidRDefault="00D271C9" w:rsidP="00D271C9">
      <w:pPr>
        <w:tabs>
          <w:tab w:val="left" w:pos="516"/>
          <w:tab w:val="left" w:pos="1134"/>
        </w:tabs>
        <w:ind w:left="284"/>
        <w:jc w:val="both"/>
        <w:rPr>
          <w:rFonts w:ascii="Arial Narrow" w:hAnsi="Arial Narrow" w:cstheme="minorHAnsi"/>
          <w:b/>
          <w:sz w:val="22"/>
          <w:szCs w:val="22"/>
        </w:rPr>
      </w:pPr>
    </w:p>
    <w:p w:rsidR="00D271C9" w:rsidRDefault="00D271C9" w:rsidP="002D4064">
      <w:pPr>
        <w:ind w:left="284" w:firstLine="142"/>
        <w:rPr>
          <w:rFonts w:asciiTheme="minorHAnsi" w:hAnsiTheme="minorHAnsi" w:cstheme="minorHAnsi"/>
          <w:sz w:val="16"/>
          <w:szCs w:val="20"/>
        </w:rPr>
      </w:pPr>
      <w:r w:rsidRPr="00D271C9">
        <w:rPr>
          <w:noProof/>
          <w:lang w:val="es-MX" w:eastAsia="es-MX"/>
        </w:rPr>
        <w:drawing>
          <wp:inline distT="0" distB="0" distL="0" distR="0" wp14:anchorId="1A2C81A7" wp14:editId="387696FF">
            <wp:extent cx="5800299" cy="6469039"/>
            <wp:effectExtent l="0" t="0" r="0" b="825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125" cy="64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64" w:rsidRDefault="00D271C9" w:rsidP="002D4064">
      <w:pPr>
        <w:ind w:firstLine="284"/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</w:t>
      </w:r>
      <w:r w:rsidR="002D4064" w:rsidRPr="00F30E06">
        <w:rPr>
          <w:rFonts w:asciiTheme="minorHAnsi" w:hAnsiTheme="minorHAnsi" w:cstheme="minorHAnsi"/>
          <w:sz w:val="16"/>
          <w:szCs w:val="20"/>
        </w:rPr>
        <w:t>F</w:t>
      </w:r>
      <w:r w:rsidR="002D4064">
        <w:rPr>
          <w:rFonts w:asciiTheme="minorHAnsi" w:hAnsiTheme="minorHAnsi" w:cstheme="minorHAnsi"/>
          <w:sz w:val="16"/>
          <w:szCs w:val="20"/>
        </w:rPr>
        <w:t>UENTE: SIIF NACION II</w:t>
      </w:r>
      <w:r w:rsidR="002D4064"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2D4064" w:rsidRDefault="002D4064" w:rsidP="002D4064">
      <w:pPr>
        <w:rPr>
          <w:rFonts w:asciiTheme="minorHAnsi" w:hAnsiTheme="minorHAnsi" w:cstheme="minorHAnsi"/>
          <w:sz w:val="16"/>
          <w:szCs w:val="20"/>
        </w:rPr>
      </w:pPr>
    </w:p>
    <w:p w:rsidR="00372D19" w:rsidRDefault="000E1676" w:rsidP="00A4765D">
      <w:pPr>
        <w:ind w:left="284"/>
        <w:jc w:val="both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sz w:val="22"/>
          <w:szCs w:val="22"/>
        </w:rPr>
        <w:lastRenderedPageBreak/>
        <w:t>D</w:t>
      </w:r>
      <w:r w:rsidR="007C2EA1" w:rsidRPr="00151999">
        <w:rPr>
          <w:rFonts w:ascii="Arial Narrow" w:hAnsi="Arial Narrow" w:cstheme="minorHAnsi"/>
          <w:sz w:val="22"/>
          <w:szCs w:val="22"/>
        </w:rPr>
        <w:t xml:space="preserve">e la apropiación </w:t>
      </w:r>
      <w:r w:rsidR="00901E77" w:rsidRPr="00151999">
        <w:rPr>
          <w:rFonts w:ascii="Arial Narrow" w:hAnsi="Arial Narrow" w:cstheme="minorHAnsi"/>
          <w:sz w:val="22"/>
          <w:szCs w:val="22"/>
        </w:rPr>
        <w:t>vigente</w:t>
      </w:r>
      <w:r w:rsidR="007C2EA1" w:rsidRPr="00151999">
        <w:rPr>
          <w:rFonts w:ascii="Arial Narrow" w:hAnsi="Arial Narrow" w:cstheme="minorHAnsi"/>
          <w:sz w:val="22"/>
          <w:szCs w:val="22"/>
        </w:rPr>
        <w:t xml:space="preserve"> por $</w:t>
      </w:r>
      <w:r w:rsidR="0044342D">
        <w:rPr>
          <w:rFonts w:ascii="Arial Narrow" w:hAnsi="Arial Narrow" w:cstheme="minorHAnsi"/>
          <w:sz w:val="22"/>
          <w:szCs w:val="22"/>
        </w:rPr>
        <w:t>15.293.7</w:t>
      </w:r>
      <w:r w:rsidR="007C2EA1" w:rsidRPr="00151999">
        <w:rPr>
          <w:rFonts w:ascii="Arial Narrow" w:hAnsi="Arial Narrow" w:cstheme="minorHAnsi"/>
          <w:sz w:val="22"/>
          <w:szCs w:val="22"/>
        </w:rPr>
        <w:t xml:space="preserve"> millones se comprometieron $</w:t>
      </w:r>
      <w:r w:rsidR="0044342D">
        <w:rPr>
          <w:rFonts w:ascii="Arial Narrow" w:hAnsi="Arial Narrow" w:cstheme="minorHAnsi"/>
          <w:sz w:val="22"/>
          <w:szCs w:val="22"/>
        </w:rPr>
        <w:t xml:space="preserve">7.825.9 </w:t>
      </w:r>
      <w:r w:rsidR="007C2EA1" w:rsidRPr="00151999">
        <w:rPr>
          <w:rFonts w:ascii="Arial Narrow" w:hAnsi="Arial Narrow" w:cstheme="minorHAnsi"/>
          <w:sz w:val="22"/>
          <w:szCs w:val="22"/>
        </w:rPr>
        <w:t xml:space="preserve">millones que representan el </w:t>
      </w:r>
      <w:r w:rsidR="0044342D">
        <w:rPr>
          <w:rFonts w:ascii="Arial Narrow" w:hAnsi="Arial Narrow" w:cstheme="minorHAnsi"/>
          <w:sz w:val="22"/>
          <w:szCs w:val="22"/>
        </w:rPr>
        <w:t>51</w:t>
      </w:r>
      <w:r w:rsidR="007C2EA1" w:rsidRPr="0044342D">
        <w:rPr>
          <w:rFonts w:ascii="Arial Narrow" w:hAnsi="Arial Narrow" w:cstheme="minorHAnsi"/>
          <w:sz w:val="22"/>
          <w:szCs w:val="22"/>
        </w:rPr>
        <w:t>% de</w:t>
      </w:r>
      <w:r w:rsidR="00A4765D" w:rsidRPr="0044342D">
        <w:rPr>
          <w:rFonts w:ascii="Arial Narrow" w:hAnsi="Arial Narrow" w:cstheme="minorHAnsi"/>
          <w:sz w:val="22"/>
          <w:szCs w:val="22"/>
        </w:rPr>
        <w:t xml:space="preserve"> </w:t>
      </w:r>
      <w:r w:rsidR="007C2EA1" w:rsidRPr="0044342D">
        <w:rPr>
          <w:rFonts w:ascii="Arial Narrow" w:hAnsi="Arial Narrow" w:cstheme="minorHAnsi"/>
          <w:sz w:val="22"/>
          <w:szCs w:val="22"/>
        </w:rPr>
        <w:t>la apropiación, con pagos por</w:t>
      </w:r>
      <w:r w:rsidR="007C2EA1" w:rsidRPr="00151999">
        <w:rPr>
          <w:rFonts w:ascii="Arial Narrow" w:hAnsi="Arial Narrow" w:cstheme="minorHAnsi"/>
          <w:sz w:val="22"/>
          <w:szCs w:val="22"/>
        </w:rPr>
        <w:t xml:space="preserve"> $</w:t>
      </w:r>
      <w:r w:rsidR="00B74A29">
        <w:rPr>
          <w:rFonts w:ascii="Arial Narrow" w:hAnsi="Arial Narrow" w:cstheme="minorHAnsi"/>
          <w:sz w:val="22"/>
          <w:szCs w:val="22"/>
        </w:rPr>
        <w:t>2.959.1</w:t>
      </w:r>
      <w:r w:rsidR="007C2EA1" w:rsidRPr="00151999">
        <w:rPr>
          <w:rFonts w:ascii="Arial Narrow" w:hAnsi="Arial Narrow" w:cstheme="minorHAnsi"/>
          <w:sz w:val="22"/>
          <w:szCs w:val="22"/>
        </w:rPr>
        <w:t xml:space="preserve"> millones que equivalen </w:t>
      </w:r>
      <w:r w:rsidR="00722997" w:rsidRPr="00151999">
        <w:rPr>
          <w:rFonts w:ascii="Arial Narrow" w:hAnsi="Arial Narrow" w:cstheme="minorHAnsi"/>
          <w:sz w:val="22"/>
          <w:szCs w:val="22"/>
        </w:rPr>
        <w:t xml:space="preserve">al </w:t>
      </w:r>
      <w:r w:rsidR="00B74A29">
        <w:rPr>
          <w:rFonts w:ascii="Arial Narrow" w:hAnsi="Arial Narrow" w:cstheme="minorHAnsi"/>
          <w:sz w:val="22"/>
          <w:szCs w:val="22"/>
        </w:rPr>
        <w:t>3</w:t>
      </w:r>
      <w:r w:rsidR="00372D19">
        <w:rPr>
          <w:rFonts w:ascii="Arial Narrow" w:hAnsi="Arial Narrow" w:cstheme="minorHAnsi"/>
          <w:sz w:val="22"/>
          <w:szCs w:val="22"/>
        </w:rPr>
        <w:t>8</w:t>
      </w:r>
      <w:r w:rsidR="00722997" w:rsidRPr="00151999">
        <w:rPr>
          <w:rFonts w:ascii="Arial Narrow" w:hAnsi="Arial Narrow" w:cstheme="minorHAnsi"/>
          <w:sz w:val="22"/>
          <w:szCs w:val="22"/>
        </w:rPr>
        <w:t>%</w:t>
      </w:r>
      <w:r w:rsidR="001A702F" w:rsidRPr="00151999">
        <w:rPr>
          <w:rFonts w:ascii="Arial Narrow" w:hAnsi="Arial Narrow" w:cstheme="minorHAnsi"/>
          <w:sz w:val="22"/>
          <w:szCs w:val="22"/>
        </w:rPr>
        <w:t xml:space="preserve"> de los recursos </w:t>
      </w:r>
      <w:r w:rsidR="00372D19">
        <w:rPr>
          <w:rFonts w:ascii="Arial Narrow" w:hAnsi="Arial Narrow" w:cstheme="minorHAnsi"/>
          <w:sz w:val="22"/>
          <w:szCs w:val="22"/>
        </w:rPr>
        <w:t>comprometidos</w:t>
      </w:r>
      <w:r w:rsidR="00E107BC" w:rsidRPr="00151999">
        <w:rPr>
          <w:rFonts w:ascii="Arial Narrow" w:hAnsi="Arial Narrow" w:cstheme="minorHAnsi"/>
          <w:sz w:val="22"/>
          <w:szCs w:val="22"/>
        </w:rPr>
        <w:t>.</w:t>
      </w:r>
      <w:r w:rsidR="00CF5646">
        <w:rPr>
          <w:rFonts w:ascii="Arial Narrow" w:hAnsi="Arial Narrow" w:cstheme="minorHAnsi"/>
          <w:sz w:val="22"/>
          <w:szCs w:val="22"/>
        </w:rPr>
        <w:t xml:space="preserve"> Es </w:t>
      </w:r>
      <w:r w:rsidR="00853F01" w:rsidRPr="00151999">
        <w:rPr>
          <w:rFonts w:ascii="Arial Narrow" w:hAnsi="Arial Narrow" w:cstheme="minorHAnsi"/>
          <w:sz w:val="22"/>
          <w:szCs w:val="22"/>
        </w:rPr>
        <w:t xml:space="preserve">importante mencionar que </w:t>
      </w:r>
      <w:r w:rsidR="00AE6CF8">
        <w:rPr>
          <w:rFonts w:ascii="Arial Narrow" w:hAnsi="Arial Narrow" w:cstheme="minorHAnsi"/>
          <w:sz w:val="22"/>
          <w:szCs w:val="22"/>
        </w:rPr>
        <w:t xml:space="preserve">los pagos realizados corresponden a un esfuerzo de la entidad por contratar </w:t>
      </w:r>
      <w:r w:rsidR="00853F01" w:rsidRPr="00151999">
        <w:rPr>
          <w:rFonts w:ascii="Arial Narrow" w:hAnsi="Arial Narrow" w:cstheme="minorHAnsi"/>
          <w:sz w:val="22"/>
          <w:szCs w:val="22"/>
        </w:rPr>
        <w:t>la</w:t>
      </w:r>
      <w:r w:rsidR="00AE6CF8">
        <w:rPr>
          <w:rFonts w:ascii="Arial Narrow" w:hAnsi="Arial Narrow" w:cstheme="minorHAnsi"/>
          <w:sz w:val="22"/>
          <w:szCs w:val="22"/>
        </w:rPr>
        <w:t xml:space="preserve"> adquisición de bienes y la prestación de los servicios esenciales para el correcto funcionamiento del Instituto.</w:t>
      </w:r>
    </w:p>
    <w:p w:rsidR="002D4064" w:rsidRDefault="002D4064" w:rsidP="00A4765D">
      <w:pPr>
        <w:ind w:left="284"/>
        <w:jc w:val="both"/>
        <w:rPr>
          <w:rFonts w:ascii="Arial Narrow" w:hAnsi="Arial Narrow" w:cstheme="minorHAnsi"/>
          <w:sz w:val="22"/>
          <w:szCs w:val="22"/>
        </w:rPr>
      </w:pPr>
    </w:p>
    <w:p w:rsidR="000756A5" w:rsidRPr="00151999" w:rsidRDefault="000756A5" w:rsidP="00740342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b/>
          <w:sz w:val="22"/>
          <w:szCs w:val="22"/>
        </w:rPr>
        <w:t>Arrendamientos.</w:t>
      </w:r>
      <w:r w:rsidRPr="00151999">
        <w:rPr>
          <w:rFonts w:ascii="Arial Narrow" w:hAnsi="Arial Narrow" w:cstheme="minorHAnsi"/>
          <w:sz w:val="22"/>
          <w:szCs w:val="22"/>
        </w:rPr>
        <w:t xml:space="preserve"> De una apropiación por $3.</w:t>
      </w:r>
      <w:r w:rsidR="004F65A0">
        <w:rPr>
          <w:rFonts w:ascii="Arial Narrow" w:hAnsi="Arial Narrow" w:cstheme="minorHAnsi"/>
          <w:sz w:val="22"/>
          <w:szCs w:val="22"/>
        </w:rPr>
        <w:t>226.4</w:t>
      </w:r>
      <w:r w:rsidRPr="00151999">
        <w:rPr>
          <w:rFonts w:ascii="Arial Narrow" w:hAnsi="Arial Narrow" w:cstheme="minorHAnsi"/>
          <w:sz w:val="22"/>
          <w:szCs w:val="22"/>
        </w:rPr>
        <w:t xml:space="preserve"> millones, se</w:t>
      </w:r>
      <w:r w:rsidRPr="00151999">
        <w:rPr>
          <w:rFonts w:ascii="Arial Narrow" w:hAnsi="Arial Narrow" w:cstheme="minorHAnsi"/>
          <w:color w:val="FF0000"/>
          <w:sz w:val="22"/>
          <w:szCs w:val="22"/>
        </w:rPr>
        <w:t xml:space="preserve"> </w:t>
      </w:r>
      <w:r w:rsidRPr="00151999">
        <w:rPr>
          <w:rFonts w:ascii="Arial Narrow" w:hAnsi="Arial Narrow" w:cstheme="minorHAnsi"/>
          <w:sz w:val="22"/>
          <w:szCs w:val="22"/>
        </w:rPr>
        <w:t>comprometieron $</w:t>
      </w:r>
      <w:r w:rsidR="004F65A0">
        <w:rPr>
          <w:rFonts w:ascii="Arial Narrow" w:hAnsi="Arial Narrow" w:cstheme="minorHAnsi"/>
          <w:sz w:val="22"/>
          <w:szCs w:val="22"/>
        </w:rPr>
        <w:t>823.4</w:t>
      </w:r>
      <w:r w:rsidRPr="00151999">
        <w:rPr>
          <w:rFonts w:ascii="Arial Narrow" w:hAnsi="Arial Narrow" w:cstheme="minorHAnsi"/>
          <w:sz w:val="22"/>
          <w:szCs w:val="22"/>
        </w:rPr>
        <w:t xml:space="preserve"> millones y se realizaron pagos por </w:t>
      </w:r>
      <w:r w:rsidR="00475645">
        <w:rPr>
          <w:rFonts w:ascii="Arial Narrow" w:hAnsi="Arial Narrow" w:cstheme="minorHAnsi"/>
          <w:sz w:val="22"/>
          <w:szCs w:val="22"/>
        </w:rPr>
        <w:t xml:space="preserve">el </w:t>
      </w:r>
      <w:r w:rsidR="004F65A0">
        <w:rPr>
          <w:rFonts w:ascii="Arial Narrow" w:hAnsi="Arial Narrow" w:cstheme="minorHAnsi"/>
          <w:sz w:val="22"/>
          <w:szCs w:val="22"/>
        </w:rPr>
        <w:t xml:space="preserve">45% </w:t>
      </w:r>
      <w:r w:rsidR="00292F1F">
        <w:rPr>
          <w:rFonts w:ascii="Arial Narrow" w:hAnsi="Arial Narrow" w:cstheme="minorHAnsi"/>
          <w:sz w:val="22"/>
          <w:szCs w:val="22"/>
        </w:rPr>
        <w:t>d</w:t>
      </w:r>
      <w:r w:rsidR="004F65A0">
        <w:rPr>
          <w:rFonts w:ascii="Arial Narrow" w:hAnsi="Arial Narrow" w:cstheme="minorHAnsi"/>
          <w:sz w:val="22"/>
          <w:szCs w:val="22"/>
        </w:rPr>
        <w:t>e lo comprometido</w:t>
      </w:r>
      <w:r w:rsidR="00292F1F">
        <w:rPr>
          <w:rFonts w:ascii="Arial Narrow" w:hAnsi="Arial Narrow" w:cstheme="minorHAnsi"/>
          <w:sz w:val="22"/>
          <w:szCs w:val="22"/>
        </w:rPr>
        <w:t>.</w:t>
      </w:r>
      <w:r w:rsidR="004F65A0">
        <w:rPr>
          <w:rFonts w:ascii="Arial Narrow" w:hAnsi="Arial Narrow" w:cstheme="minorHAnsi"/>
          <w:sz w:val="22"/>
          <w:szCs w:val="22"/>
        </w:rPr>
        <w:t xml:space="preserve"> </w:t>
      </w:r>
      <w:r w:rsidRPr="00151999">
        <w:rPr>
          <w:rFonts w:ascii="Arial Narrow" w:hAnsi="Arial Narrow" w:cstheme="minorHAnsi"/>
          <w:sz w:val="22"/>
          <w:szCs w:val="22"/>
        </w:rPr>
        <w:t xml:space="preserve"> </w:t>
      </w:r>
    </w:p>
    <w:p w:rsidR="000756A5" w:rsidRPr="009C5184" w:rsidRDefault="000756A5" w:rsidP="00740342">
      <w:pPr>
        <w:numPr>
          <w:ilvl w:val="0"/>
          <w:numId w:val="20"/>
        </w:numPr>
        <w:spacing w:line="276" w:lineRule="auto"/>
        <w:jc w:val="both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b/>
          <w:sz w:val="22"/>
          <w:szCs w:val="22"/>
        </w:rPr>
        <w:t xml:space="preserve">Mantenimiento. </w:t>
      </w:r>
      <w:r w:rsidRPr="00151999">
        <w:rPr>
          <w:rFonts w:ascii="Arial Narrow" w:hAnsi="Arial Narrow" w:cstheme="minorHAnsi"/>
          <w:sz w:val="22"/>
          <w:szCs w:val="22"/>
        </w:rPr>
        <w:t>De $5.</w:t>
      </w:r>
      <w:r w:rsidR="00292F1F">
        <w:rPr>
          <w:rFonts w:ascii="Arial Narrow" w:hAnsi="Arial Narrow" w:cstheme="minorHAnsi"/>
          <w:sz w:val="22"/>
          <w:szCs w:val="22"/>
        </w:rPr>
        <w:t>510.6</w:t>
      </w:r>
      <w:r w:rsidRPr="00151999">
        <w:rPr>
          <w:rFonts w:ascii="Arial Narrow" w:hAnsi="Arial Narrow" w:cstheme="minorHAnsi"/>
          <w:sz w:val="22"/>
          <w:szCs w:val="22"/>
        </w:rPr>
        <w:t xml:space="preserve"> mi</w:t>
      </w:r>
      <w:r w:rsidR="009C5184">
        <w:rPr>
          <w:rFonts w:ascii="Arial Narrow" w:hAnsi="Arial Narrow" w:cstheme="minorHAnsi"/>
          <w:sz w:val="22"/>
          <w:szCs w:val="22"/>
        </w:rPr>
        <w:t>llones de apropiación se comprometie</w:t>
      </w:r>
      <w:r w:rsidRPr="00151999">
        <w:rPr>
          <w:rFonts w:ascii="Arial Narrow" w:hAnsi="Arial Narrow" w:cstheme="minorHAnsi"/>
          <w:sz w:val="22"/>
          <w:szCs w:val="22"/>
        </w:rPr>
        <w:t xml:space="preserve">ron </w:t>
      </w:r>
      <w:r w:rsidRPr="00151999">
        <w:rPr>
          <w:rFonts w:ascii="Arial Narrow" w:hAnsi="Arial Narrow" w:cstheme="minorHAnsi"/>
          <w:color w:val="000000"/>
          <w:sz w:val="22"/>
          <w:szCs w:val="22"/>
        </w:rPr>
        <w:t>$</w:t>
      </w:r>
      <w:r w:rsidR="009C5184">
        <w:rPr>
          <w:rFonts w:ascii="Arial Narrow" w:hAnsi="Arial Narrow" w:cstheme="minorHAnsi"/>
          <w:color w:val="000000"/>
          <w:sz w:val="22"/>
          <w:szCs w:val="22"/>
        </w:rPr>
        <w:t>2.350.3</w:t>
      </w:r>
      <w:r w:rsidRPr="00151999">
        <w:rPr>
          <w:rFonts w:ascii="Arial Narrow" w:hAnsi="Arial Narrow" w:cstheme="minorHAnsi"/>
          <w:color w:val="000000"/>
          <w:sz w:val="22"/>
          <w:szCs w:val="22"/>
        </w:rPr>
        <w:t xml:space="preserve"> millones y s</w:t>
      </w:r>
      <w:r w:rsidR="009C5184">
        <w:rPr>
          <w:rFonts w:ascii="Arial Narrow" w:hAnsi="Arial Narrow" w:cstheme="minorHAnsi"/>
          <w:color w:val="000000"/>
          <w:sz w:val="22"/>
          <w:szCs w:val="22"/>
        </w:rPr>
        <w:t>e realizaron pagos por $1</w:t>
      </w:r>
      <w:r w:rsidR="00994EE0">
        <w:rPr>
          <w:rFonts w:ascii="Arial Narrow" w:hAnsi="Arial Narrow" w:cstheme="minorHAnsi"/>
          <w:color w:val="000000"/>
          <w:sz w:val="22"/>
          <w:szCs w:val="22"/>
        </w:rPr>
        <w:t>.</w:t>
      </w:r>
      <w:r w:rsidR="009C5184">
        <w:rPr>
          <w:rFonts w:ascii="Arial Narrow" w:hAnsi="Arial Narrow" w:cstheme="minorHAnsi"/>
          <w:color w:val="000000"/>
          <w:sz w:val="22"/>
          <w:szCs w:val="22"/>
        </w:rPr>
        <w:t>026.9</w:t>
      </w:r>
      <w:r w:rsidR="00994EE0">
        <w:rPr>
          <w:rFonts w:ascii="Arial Narrow" w:hAnsi="Arial Narrow" w:cstheme="minorHAnsi"/>
          <w:color w:val="000000"/>
          <w:sz w:val="22"/>
          <w:szCs w:val="22"/>
        </w:rPr>
        <w:t xml:space="preserve"> millones que equivalen a </w:t>
      </w:r>
      <w:r w:rsidR="009C5184">
        <w:rPr>
          <w:rFonts w:ascii="Arial Narrow" w:hAnsi="Arial Narrow" w:cstheme="minorHAnsi"/>
          <w:color w:val="000000"/>
          <w:sz w:val="22"/>
          <w:szCs w:val="22"/>
        </w:rPr>
        <w:t>44</w:t>
      </w:r>
      <w:r w:rsidRPr="00151999">
        <w:rPr>
          <w:rFonts w:ascii="Arial Narrow" w:hAnsi="Arial Narrow" w:cstheme="minorHAnsi"/>
          <w:color w:val="000000"/>
          <w:sz w:val="22"/>
          <w:szCs w:val="22"/>
        </w:rPr>
        <w:t xml:space="preserve">% de lo </w:t>
      </w:r>
      <w:r w:rsidR="00994EE0">
        <w:rPr>
          <w:rFonts w:ascii="Arial Narrow" w:hAnsi="Arial Narrow" w:cstheme="minorHAnsi"/>
          <w:color w:val="000000"/>
          <w:sz w:val="22"/>
          <w:szCs w:val="22"/>
        </w:rPr>
        <w:t>comprometido</w:t>
      </w:r>
      <w:r w:rsidRPr="00151999">
        <w:rPr>
          <w:rFonts w:ascii="Arial Narrow" w:hAnsi="Arial Narrow" w:cstheme="minorHAnsi"/>
          <w:color w:val="000000"/>
          <w:sz w:val="22"/>
          <w:szCs w:val="22"/>
        </w:rPr>
        <w:t xml:space="preserve">. </w:t>
      </w:r>
    </w:p>
    <w:p w:rsidR="009C5184" w:rsidRPr="006A49A6" w:rsidRDefault="009C5184" w:rsidP="00740342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Arial Narrow" w:hAnsi="Arial Narrow" w:cstheme="minorHAnsi"/>
          <w:sz w:val="22"/>
          <w:szCs w:val="22"/>
        </w:rPr>
      </w:pPr>
      <w:r w:rsidRPr="009C5184">
        <w:rPr>
          <w:rFonts w:ascii="Arial Narrow" w:hAnsi="Arial Narrow" w:cstheme="minorHAnsi"/>
          <w:b/>
          <w:sz w:val="22"/>
          <w:szCs w:val="22"/>
        </w:rPr>
        <w:t>Materiales y Suministros</w:t>
      </w:r>
      <w:r w:rsidRPr="009C5184">
        <w:rPr>
          <w:rFonts w:ascii="Arial Narrow" w:hAnsi="Arial Narrow" w:cstheme="minorHAnsi"/>
          <w:sz w:val="22"/>
          <w:szCs w:val="22"/>
        </w:rPr>
        <w:t>. De $2.243.9</w:t>
      </w:r>
      <w:r w:rsidRPr="009C5184">
        <w:rPr>
          <w:rFonts w:ascii="Arial Narrow" w:hAnsi="Arial Narrow" w:cstheme="minorHAnsi"/>
          <w:color w:val="000000"/>
          <w:sz w:val="22"/>
          <w:szCs w:val="22"/>
        </w:rPr>
        <w:t xml:space="preserve"> millones apropiados, se comprometieron $1.351.9 millones  y se realizaron pagos por $6.0  millones. La baja cancelación corresponde a que se cel</w:t>
      </w:r>
      <w:r>
        <w:rPr>
          <w:rFonts w:ascii="Arial Narrow" w:hAnsi="Arial Narrow" w:cstheme="minorHAnsi"/>
          <w:color w:val="000000"/>
          <w:sz w:val="22"/>
          <w:szCs w:val="22"/>
        </w:rPr>
        <w:t>ebraron los contra</w:t>
      </w:r>
      <w:r w:rsidRPr="009C5184">
        <w:rPr>
          <w:rFonts w:ascii="Arial Narrow" w:hAnsi="Arial Narrow" w:cstheme="minorHAnsi"/>
          <w:color w:val="000000"/>
          <w:sz w:val="22"/>
          <w:szCs w:val="22"/>
        </w:rPr>
        <w:t>tos a finales de enero y se formalizaron las necesidades institucionales en este trimestre.</w:t>
      </w:r>
    </w:p>
    <w:p w:rsidR="006A49A6" w:rsidRPr="00151999" w:rsidRDefault="006A49A6" w:rsidP="006A49A6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Arial Narrow" w:hAnsi="Arial Narrow" w:cstheme="minorHAnsi"/>
          <w:color w:val="000000"/>
          <w:sz w:val="22"/>
          <w:szCs w:val="22"/>
        </w:rPr>
      </w:pPr>
      <w:r w:rsidRPr="00151999">
        <w:rPr>
          <w:rFonts w:ascii="Arial Narrow" w:hAnsi="Arial Narrow" w:cstheme="minorHAnsi"/>
          <w:b/>
          <w:sz w:val="22"/>
          <w:szCs w:val="22"/>
        </w:rPr>
        <w:t xml:space="preserve">Comunicaciones y Transporte. </w:t>
      </w:r>
      <w:r w:rsidRPr="00151999">
        <w:rPr>
          <w:rFonts w:ascii="Arial Narrow" w:hAnsi="Arial Narrow" w:cstheme="minorHAnsi"/>
          <w:sz w:val="22"/>
          <w:szCs w:val="22"/>
        </w:rPr>
        <w:t>De $1.</w:t>
      </w:r>
      <w:r>
        <w:rPr>
          <w:rFonts w:ascii="Arial Narrow" w:hAnsi="Arial Narrow" w:cstheme="minorHAnsi"/>
          <w:sz w:val="22"/>
          <w:szCs w:val="22"/>
        </w:rPr>
        <w:t>106.5</w:t>
      </w:r>
      <w:r w:rsidRPr="00151999">
        <w:rPr>
          <w:rFonts w:ascii="Arial Narrow" w:hAnsi="Arial Narrow" w:cstheme="minorHAnsi"/>
          <w:sz w:val="22"/>
          <w:szCs w:val="22"/>
        </w:rPr>
        <w:t xml:space="preserve"> millones apropiados se comprometieron $</w:t>
      </w:r>
      <w:r>
        <w:rPr>
          <w:rFonts w:ascii="Arial Narrow" w:hAnsi="Arial Narrow" w:cstheme="minorHAnsi"/>
          <w:sz w:val="22"/>
          <w:szCs w:val="22"/>
        </w:rPr>
        <w:t>826.9</w:t>
      </w:r>
      <w:r w:rsidRPr="00151999">
        <w:rPr>
          <w:rFonts w:ascii="Arial Narrow" w:hAnsi="Arial Narrow" w:cstheme="minorHAnsi"/>
          <w:sz w:val="22"/>
          <w:szCs w:val="22"/>
        </w:rPr>
        <w:t xml:space="preserve"> millones y se pagaron $</w:t>
      </w:r>
      <w:r>
        <w:rPr>
          <w:rFonts w:ascii="Arial Narrow" w:hAnsi="Arial Narrow" w:cstheme="minorHAnsi"/>
          <w:sz w:val="22"/>
          <w:szCs w:val="22"/>
        </w:rPr>
        <w:t>182.4 millones que equivalen al 22</w:t>
      </w:r>
      <w:r w:rsidRPr="00151999">
        <w:rPr>
          <w:rFonts w:ascii="Arial Narrow" w:hAnsi="Arial Narrow" w:cstheme="minorHAnsi"/>
          <w:sz w:val="22"/>
          <w:szCs w:val="22"/>
        </w:rPr>
        <w:t xml:space="preserve"> % de lo</w:t>
      </w:r>
      <w:r>
        <w:rPr>
          <w:rFonts w:ascii="Arial Narrow" w:hAnsi="Arial Narrow" w:cstheme="minorHAnsi"/>
          <w:sz w:val="22"/>
          <w:szCs w:val="22"/>
        </w:rPr>
        <w:t>s compromisos</w:t>
      </w:r>
      <w:r w:rsidRPr="00151999">
        <w:rPr>
          <w:rFonts w:ascii="Arial Narrow" w:hAnsi="Arial Narrow" w:cstheme="minorHAnsi"/>
          <w:color w:val="000000"/>
          <w:sz w:val="22"/>
          <w:szCs w:val="22"/>
        </w:rPr>
        <w:t>.</w:t>
      </w:r>
    </w:p>
    <w:p w:rsidR="009C5184" w:rsidRDefault="009C5184" w:rsidP="00740342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Arial Narrow" w:hAnsi="Arial Narrow" w:cstheme="minorHAnsi"/>
          <w:color w:val="000000"/>
          <w:sz w:val="22"/>
          <w:szCs w:val="22"/>
        </w:rPr>
      </w:pPr>
      <w:r w:rsidRPr="00151999">
        <w:rPr>
          <w:rFonts w:ascii="Arial Narrow" w:hAnsi="Arial Narrow" w:cstheme="minorHAnsi"/>
          <w:b/>
          <w:sz w:val="22"/>
          <w:szCs w:val="22"/>
        </w:rPr>
        <w:t xml:space="preserve">Seguros. </w:t>
      </w:r>
      <w:r w:rsidRPr="00151999">
        <w:rPr>
          <w:rFonts w:ascii="Arial Narrow" w:hAnsi="Arial Narrow" w:cstheme="minorHAnsi"/>
          <w:sz w:val="22"/>
          <w:szCs w:val="22"/>
        </w:rPr>
        <w:t>De $</w:t>
      </w:r>
      <w:r>
        <w:rPr>
          <w:rFonts w:ascii="Arial Narrow" w:hAnsi="Arial Narrow" w:cstheme="minorHAnsi"/>
          <w:sz w:val="22"/>
          <w:szCs w:val="22"/>
        </w:rPr>
        <w:t>1.068.8</w:t>
      </w:r>
      <w:r w:rsidRPr="00151999">
        <w:rPr>
          <w:rFonts w:ascii="Arial Narrow" w:hAnsi="Arial Narrow" w:cstheme="minorHAnsi"/>
          <w:color w:val="000000"/>
          <w:sz w:val="22"/>
          <w:szCs w:val="22"/>
        </w:rPr>
        <w:t xml:space="preserve"> millones </w:t>
      </w:r>
      <w:r w:rsidRPr="00151999">
        <w:rPr>
          <w:rFonts w:ascii="Arial Narrow" w:hAnsi="Arial Narrow" w:cstheme="minorHAnsi"/>
          <w:sz w:val="22"/>
          <w:szCs w:val="22"/>
        </w:rPr>
        <w:t xml:space="preserve">de apropiación se </w:t>
      </w:r>
      <w:r>
        <w:rPr>
          <w:rFonts w:ascii="Arial Narrow" w:hAnsi="Arial Narrow" w:cstheme="minorHAnsi"/>
          <w:sz w:val="22"/>
          <w:szCs w:val="22"/>
        </w:rPr>
        <w:t>comprometie</w:t>
      </w:r>
      <w:r w:rsidRPr="00151999">
        <w:rPr>
          <w:rFonts w:ascii="Arial Narrow" w:hAnsi="Arial Narrow" w:cstheme="minorHAnsi"/>
          <w:sz w:val="22"/>
          <w:szCs w:val="22"/>
        </w:rPr>
        <w:t xml:space="preserve">ron </w:t>
      </w:r>
      <w:r>
        <w:rPr>
          <w:rFonts w:ascii="Arial Narrow" w:hAnsi="Arial Narrow" w:cstheme="minorHAnsi"/>
          <w:color w:val="000000"/>
          <w:sz w:val="22"/>
          <w:szCs w:val="22"/>
        </w:rPr>
        <w:t>$566.5</w:t>
      </w:r>
      <w:r w:rsidRPr="00151999">
        <w:rPr>
          <w:rFonts w:ascii="Arial Narrow" w:hAnsi="Arial Narrow" w:cstheme="minorHAnsi"/>
          <w:color w:val="000000"/>
          <w:sz w:val="22"/>
          <w:szCs w:val="22"/>
        </w:rPr>
        <w:t xml:space="preserve"> millones y se realizaron pagos por </w:t>
      </w:r>
      <w:r>
        <w:rPr>
          <w:rFonts w:ascii="Arial Narrow" w:hAnsi="Arial Narrow" w:cstheme="minorHAnsi"/>
          <w:color w:val="000000"/>
          <w:sz w:val="22"/>
          <w:szCs w:val="22"/>
        </w:rPr>
        <w:t>el 100%  de lo comprometido</w:t>
      </w:r>
      <w:r w:rsidRPr="00151999">
        <w:rPr>
          <w:rFonts w:ascii="Arial Narrow" w:hAnsi="Arial Narrow" w:cstheme="minorHAnsi"/>
          <w:color w:val="000000"/>
          <w:sz w:val="22"/>
          <w:szCs w:val="22"/>
        </w:rPr>
        <w:t xml:space="preserve">. </w:t>
      </w:r>
    </w:p>
    <w:p w:rsidR="009C5184" w:rsidRPr="000C05BE" w:rsidRDefault="009C5184" w:rsidP="00740342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Arial Narrow" w:hAnsi="Arial Narrow" w:cstheme="minorHAnsi"/>
          <w:color w:val="000000"/>
          <w:sz w:val="22"/>
          <w:szCs w:val="22"/>
        </w:rPr>
      </w:pPr>
      <w:r w:rsidRPr="000C05BE">
        <w:rPr>
          <w:rFonts w:ascii="Arial Narrow" w:hAnsi="Arial Narrow" w:cstheme="minorHAnsi"/>
          <w:b/>
          <w:sz w:val="22"/>
          <w:szCs w:val="22"/>
        </w:rPr>
        <w:t xml:space="preserve">Servicios públicos. </w:t>
      </w:r>
      <w:r>
        <w:rPr>
          <w:rFonts w:ascii="Arial Narrow" w:hAnsi="Arial Narrow" w:cstheme="minorHAnsi"/>
          <w:sz w:val="22"/>
          <w:szCs w:val="22"/>
        </w:rPr>
        <w:t>De $786.8</w:t>
      </w:r>
      <w:r w:rsidRPr="000C05BE">
        <w:rPr>
          <w:rFonts w:ascii="Arial Narrow" w:hAnsi="Arial Narrow" w:cstheme="minorHAnsi"/>
          <w:sz w:val="22"/>
          <w:szCs w:val="22"/>
        </w:rPr>
        <w:t xml:space="preserve"> millones apropiados, se ejecutaron $</w:t>
      </w:r>
      <w:r>
        <w:rPr>
          <w:rFonts w:ascii="Arial Narrow" w:hAnsi="Arial Narrow" w:cstheme="minorHAnsi"/>
          <w:sz w:val="22"/>
          <w:szCs w:val="22"/>
        </w:rPr>
        <w:t>166.2</w:t>
      </w:r>
      <w:r w:rsidRPr="000C05BE">
        <w:rPr>
          <w:rFonts w:ascii="Arial Narrow" w:hAnsi="Arial Narrow" w:cstheme="minorHAnsi"/>
          <w:sz w:val="22"/>
          <w:szCs w:val="22"/>
        </w:rPr>
        <w:t xml:space="preserve"> millones, se realizaron pagos $</w:t>
      </w:r>
      <w:r>
        <w:rPr>
          <w:rFonts w:ascii="Arial Narrow" w:hAnsi="Arial Narrow" w:cstheme="minorHAnsi"/>
          <w:sz w:val="22"/>
          <w:szCs w:val="22"/>
        </w:rPr>
        <w:t>1</w:t>
      </w:r>
      <w:r w:rsidRPr="000C05BE">
        <w:rPr>
          <w:rFonts w:ascii="Arial Narrow" w:hAnsi="Arial Narrow" w:cstheme="minorHAnsi"/>
          <w:sz w:val="22"/>
          <w:szCs w:val="22"/>
        </w:rPr>
        <w:t>6</w:t>
      </w:r>
      <w:r>
        <w:rPr>
          <w:rFonts w:ascii="Arial Narrow" w:hAnsi="Arial Narrow" w:cstheme="minorHAnsi"/>
          <w:sz w:val="22"/>
          <w:szCs w:val="22"/>
        </w:rPr>
        <w:t>1.1 millones</w:t>
      </w:r>
      <w:r w:rsidR="00446A6F">
        <w:rPr>
          <w:rFonts w:ascii="Arial Narrow" w:hAnsi="Arial Narrow" w:cstheme="minorHAnsi"/>
          <w:sz w:val="22"/>
          <w:szCs w:val="22"/>
        </w:rPr>
        <w:t xml:space="preserve"> que equivalen al 97</w:t>
      </w:r>
      <w:r w:rsidRPr="000C05BE">
        <w:rPr>
          <w:rFonts w:ascii="Arial Narrow" w:hAnsi="Arial Narrow" w:cstheme="minorHAnsi"/>
          <w:sz w:val="22"/>
          <w:szCs w:val="22"/>
        </w:rPr>
        <w:t xml:space="preserve">% de lo </w:t>
      </w:r>
      <w:r w:rsidRPr="000C05BE">
        <w:rPr>
          <w:rFonts w:ascii="Arial Narrow" w:hAnsi="Arial Narrow" w:cstheme="minorHAnsi"/>
          <w:color w:val="000000"/>
          <w:sz w:val="22"/>
          <w:szCs w:val="22"/>
        </w:rPr>
        <w:t>comprometido.</w:t>
      </w:r>
      <w:r w:rsidRPr="000C05BE">
        <w:rPr>
          <w:rFonts w:ascii="Arial Narrow" w:hAnsi="Arial Narrow" w:cstheme="minorHAnsi"/>
          <w:sz w:val="22"/>
          <w:szCs w:val="22"/>
        </w:rPr>
        <w:t xml:space="preserve"> </w:t>
      </w:r>
    </w:p>
    <w:p w:rsidR="000756A5" w:rsidRPr="00151999" w:rsidRDefault="000756A5" w:rsidP="00740342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b/>
          <w:sz w:val="22"/>
          <w:szCs w:val="22"/>
        </w:rPr>
        <w:t>Otros Gastos por Adquisición de Servicios.</w:t>
      </w:r>
      <w:r w:rsidRPr="00151999">
        <w:rPr>
          <w:rFonts w:ascii="Arial Narrow" w:hAnsi="Arial Narrow" w:cstheme="minorHAnsi"/>
          <w:sz w:val="22"/>
          <w:szCs w:val="22"/>
        </w:rPr>
        <w:t xml:space="preserve"> De un total apropiado de $</w:t>
      </w:r>
      <w:r w:rsidR="00994EE0">
        <w:rPr>
          <w:rFonts w:ascii="Arial Narrow" w:hAnsi="Arial Narrow" w:cstheme="minorHAnsi"/>
          <w:color w:val="000000"/>
          <w:sz w:val="22"/>
          <w:szCs w:val="22"/>
        </w:rPr>
        <w:t>39</w:t>
      </w:r>
      <w:r w:rsidR="000A5F12">
        <w:rPr>
          <w:rFonts w:ascii="Arial Narrow" w:hAnsi="Arial Narrow" w:cstheme="minorHAnsi"/>
          <w:color w:val="000000"/>
          <w:sz w:val="22"/>
          <w:szCs w:val="22"/>
        </w:rPr>
        <w:t>6</w:t>
      </w:r>
      <w:r w:rsidRPr="00151999">
        <w:rPr>
          <w:rFonts w:ascii="Arial Narrow" w:hAnsi="Arial Narrow" w:cstheme="minorHAnsi"/>
          <w:color w:val="000000"/>
          <w:sz w:val="22"/>
          <w:szCs w:val="22"/>
        </w:rPr>
        <w:t xml:space="preserve"> millones, se comprometieron  </w:t>
      </w:r>
      <w:r w:rsidR="00994EE0">
        <w:rPr>
          <w:rFonts w:ascii="Arial Narrow" w:hAnsi="Arial Narrow" w:cstheme="minorHAnsi"/>
          <w:sz w:val="22"/>
          <w:szCs w:val="22"/>
        </w:rPr>
        <w:t>$</w:t>
      </w:r>
      <w:r w:rsidR="000A5F12">
        <w:rPr>
          <w:rFonts w:ascii="Arial Narrow" w:hAnsi="Arial Narrow" w:cstheme="minorHAnsi"/>
          <w:sz w:val="22"/>
          <w:szCs w:val="22"/>
        </w:rPr>
        <w:t>2</w:t>
      </w:r>
      <w:r w:rsidR="00994EE0">
        <w:rPr>
          <w:rFonts w:ascii="Arial Narrow" w:hAnsi="Arial Narrow" w:cstheme="minorHAnsi"/>
          <w:sz w:val="22"/>
          <w:szCs w:val="22"/>
        </w:rPr>
        <w:t>8</w:t>
      </w:r>
      <w:r w:rsidR="000A5F12">
        <w:rPr>
          <w:rFonts w:ascii="Arial Narrow" w:hAnsi="Arial Narrow" w:cstheme="minorHAnsi"/>
          <w:sz w:val="22"/>
          <w:szCs w:val="22"/>
        </w:rPr>
        <w:t>4.9</w:t>
      </w:r>
      <w:r w:rsidRPr="00151999">
        <w:rPr>
          <w:rFonts w:ascii="Arial Narrow" w:hAnsi="Arial Narrow" w:cstheme="minorHAnsi"/>
          <w:sz w:val="22"/>
          <w:szCs w:val="22"/>
        </w:rPr>
        <w:t xml:space="preserve"> millones y se pagaron  $</w:t>
      </w:r>
      <w:r w:rsidR="000A5F12">
        <w:rPr>
          <w:rFonts w:ascii="Arial Narrow" w:hAnsi="Arial Narrow" w:cstheme="minorHAnsi"/>
          <w:sz w:val="22"/>
          <w:szCs w:val="22"/>
        </w:rPr>
        <w:t>44.1</w:t>
      </w:r>
      <w:r w:rsidRPr="00151999">
        <w:rPr>
          <w:rFonts w:ascii="Arial Narrow" w:hAnsi="Arial Narrow" w:cstheme="minorHAnsi"/>
          <w:sz w:val="22"/>
          <w:szCs w:val="22"/>
        </w:rPr>
        <w:t xml:space="preserve"> millones que equivalen al </w:t>
      </w:r>
      <w:r w:rsidR="000A5F12">
        <w:rPr>
          <w:rFonts w:ascii="Arial Narrow" w:hAnsi="Arial Narrow" w:cstheme="minorHAnsi"/>
          <w:sz w:val="22"/>
          <w:szCs w:val="22"/>
        </w:rPr>
        <w:t>15</w:t>
      </w:r>
      <w:r w:rsidRPr="00151999">
        <w:rPr>
          <w:rFonts w:ascii="Arial Narrow" w:hAnsi="Arial Narrow" w:cstheme="minorHAnsi"/>
          <w:sz w:val="22"/>
          <w:szCs w:val="22"/>
        </w:rPr>
        <w:t xml:space="preserve">% de lo </w:t>
      </w:r>
      <w:r w:rsidR="00994EE0">
        <w:rPr>
          <w:rFonts w:ascii="Arial Narrow" w:hAnsi="Arial Narrow" w:cstheme="minorHAnsi"/>
          <w:sz w:val="22"/>
          <w:szCs w:val="22"/>
        </w:rPr>
        <w:t>comprometido</w:t>
      </w:r>
      <w:r w:rsidRPr="00151999">
        <w:rPr>
          <w:rFonts w:ascii="Arial Narrow" w:hAnsi="Arial Narrow" w:cstheme="minorHAnsi"/>
          <w:color w:val="000000"/>
          <w:sz w:val="22"/>
          <w:szCs w:val="22"/>
        </w:rPr>
        <w:t>.</w:t>
      </w:r>
      <w:r w:rsidRPr="00151999">
        <w:rPr>
          <w:rFonts w:ascii="Arial Narrow" w:hAnsi="Arial Narrow" w:cstheme="minorHAnsi"/>
          <w:sz w:val="22"/>
          <w:szCs w:val="22"/>
        </w:rPr>
        <w:t xml:space="preserve"> </w:t>
      </w:r>
    </w:p>
    <w:p w:rsidR="000756A5" w:rsidRPr="003E6F95" w:rsidRDefault="000756A5" w:rsidP="00740342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Arial Narrow" w:hAnsi="Arial Narrow" w:cstheme="minorHAnsi"/>
          <w:color w:val="000000"/>
          <w:sz w:val="22"/>
          <w:szCs w:val="22"/>
        </w:rPr>
      </w:pPr>
      <w:r w:rsidRPr="000C05BE">
        <w:rPr>
          <w:rFonts w:ascii="Arial Narrow" w:hAnsi="Arial Narrow" w:cstheme="minorHAnsi"/>
          <w:b/>
          <w:sz w:val="22"/>
          <w:szCs w:val="22"/>
        </w:rPr>
        <w:t xml:space="preserve">Capacitación, bienestar social y estímulos. </w:t>
      </w:r>
      <w:r w:rsidRPr="000C05BE">
        <w:rPr>
          <w:rFonts w:ascii="Arial Narrow" w:hAnsi="Arial Narrow" w:cstheme="minorHAnsi"/>
          <w:sz w:val="22"/>
          <w:szCs w:val="22"/>
        </w:rPr>
        <w:t>De los $</w:t>
      </w:r>
      <w:r w:rsidR="00B87458">
        <w:rPr>
          <w:rFonts w:ascii="Arial Narrow" w:hAnsi="Arial Narrow" w:cstheme="minorHAnsi"/>
          <w:sz w:val="22"/>
          <w:szCs w:val="22"/>
        </w:rPr>
        <w:t>239.1</w:t>
      </w:r>
      <w:r w:rsidRPr="000C05BE">
        <w:rPr>
          <w:rFonts w:ascii="Arial Narrow" w:hAnsi="Arial Narrow" w:cstheme="minorHAnsi"/>
          <w:sz w:val="22"/>
          <w:szCs w:val="22"/>
        </w:rPr>
        <w:t xml:space="preserve"> millones</w:t>
      </w:r>
      <w:r w:rsidR="000C05BE">
        <w:rPr>
          <w:rFonts w:ascii="Arial Narrow" w:hAnsi="Arial Narrow" w:cstheme="minorHAnsi"/>
          <w:sz w:val="22"/>
          <w:szCs w:val="22"/>
        </w:rPr>
        <w:t xml:space="preserve"> apropiados </w:t>
      </w:r>
      <w:r w:rsidR="007846AA">
        <w:rPr>
          <w:rFonts w:ascii="Arial Narrow" w:hAnsi="Arial Narrow" w:cstheme="minorHAnsi"/>
          <w:sz w:val="22"/>
          <w:szCs w:val="22"/>
        </w:rPr>
        <w:t xml:space="preserve">no </w:t>
      </w:r>
      <w:r w:rsidR="000C05BE">
        <w:rPr>
          <w:rFonts w:ascii="Arial Narrow" w:hAnsi="Arial Narrow" w:cstheme="minorHAnsi"/>
          <w:sz w:val="22"/>
          <w:szCs w:val="22"/>
        </w:rPr>
        <w:t>se comprometieron</w:t>
      </w:r>
      <w:r w:rsidR="007846AA">
        <w:rPr>
          <w:rFonts w:ascii="Arial Narrow" w:hAnsi="Arial Narrow" w:cstheme="minorHAnsi"/>
          <w:sz w:val="22"/>
          <w:szCs w:val="22"/>
        </w:rPr>
        <w:t xml:space="preserve"> recursos en el periodo.</w:t>
      </w:r>
      <w:r w:rsidR="000C05BE">
        <w:rPr>
          <w:rFonts w:ascii="Arial Narrow" w:hAnsi="Arial Narrow" w:cstheme="minorHAnsi"/>
          <w:sz w:val="22"/>
          <w:szCs w:val="22"/>
        </w:rPr>
        <w:t xml:space="preserve"> </w:t>
      </w:r>
    </w:p>
    <w:p w:rsidR="006A49A6" w:rsidRDefault="006A49A6" w:rsidP="00C32A55">
      <w:pPr>
        <w:ind w:firstLine="36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32A55" w:rsidRDefault="00C32A55" w:rsidP="00C32A55">
      <w:pPr>
        <w:ind w:firstLine="360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2.3 </w:t>
      </w:r>
      <w:r w:rsidRPr="00650515">
        <w:rPr>
          <w:rFonts w:asciiTheme="minorHAnsi" w:hAnsiTheme="minorHAnsi" w:cstheme="minorHAnsi"/>
          <w:b/>
          <w:sz w:val="20"/>
          <w:szCs w:val="20"/>
        </w:rPr>
        <w:t>Transferencias</w:t>
      </w:r>
    </w:p>
    <w:p w:rsidR="00C32A55" w:rsidRPr="00650515" w:rsidRDefault="00C32A55" w:rsidP="00C32A55">
      <w:pPr>
        <w:ind w:firstLine="36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A42DDC" w:rsidRDefault="00B87458" w:rsidP="005650B0">
      <w:pPr>
        <w:ind w:left="284" w:firstLine="142"/>
        <w:jc w:val="both"/>
        <w:rPr>
          <w:rFonts w:asciiTheme="minorHAnsi" w:hAnsiTheme="minorHAnsi" w:cstheme="minorHAnsi"/>
          <w:sz w:val="20"/>
          <w:szCs w:val="20"/>
        </w:rPr>
      </w:pPr>
      <w:r w:rsidRPr="00B87458">
        <w:rPr>
          <w:noProof/>
          <w:lang w:val="es-MX" w:eastAsia="es-MX"/>
        </w:rPr>
        <w:drawing>
          <wp:inline distT="0" distB="0" distL="0" distR="0" wp14:anchorId="4014772E" wp14:editId="6C2CF2A7">
            <wp:extent cx="5684293" cy="2040341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54" cy="203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DC" w:rsidRDefault="00A42DDC" w:rsidP="004B2CC1">
      <w:pPr>
        <w:tabs>
          <w:tab w:val="right" w:pos="9690"/>
        </w:tabs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   </w:t>
      </w:r>
      <w:r w:rsidR="00B87458">
        <w:rPr>
          <w:rFonts w:asciiTheme="minorHAnsi" w:hAnsiTheme="minorHAnsi" w:cstheme="minorHAnsi"/>
          <w:sz w:val="16"/>
          <w:szCs w:val="20"/>
        </w:rPr>
        <w:t xml:space="preserve">   </w:t>
      </w:r>
      <w:r>
        <w:rPr>
          <w:rFonts w:asciiTheme="minorHAnsi" w:hAnsiTheme="minorHAnsi" w:cstheme="minorHAnsi"/>
          <w:sz w:val="16"/>
          <w:szCs w:val="20"/>
        </w:rPr>
        <w:t xml:space="preserve">  FUENTE: SIIF NACION II</w:t>
      </w:r>
      <w:r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  <w:r w:rsidR="004B2CC1">
        <w:rPr>
          <w:rFonts w:asciiTheme="minorHAnsi" w:hAnsiTheme="minorHAnsi" w:cstheme="minorHAnsi"/>
          <w:sz w:val="16"/>
          <w:szCs w:val="20"/>
        </w:rPr>
        <w:tab/>
      </w:r>
    </w:p>
    <w:p w:rsidR="00A42DDC" w:rsidRDefault="00A42DDC" w:rsidP="00C32A55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C32A55" w:rsidRDefault="00C32A55" w:rsidP="003E6F95">
      <w:pPr>
        <w:ind w:left="360"/>
        <w:jc w:val="both"/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</w:t>
      </w:r>
      <w:r w:rsidRPr="00C918E5">
        <w:rPr>
          <w:rFonts w:asciiTheme="minorHAnsi" w:hAnsiTheme="minorHAnsi" w:cstheme="minorHAnsi"/>
          <w:sz w:val="20"/>
          <w:szCs w:val="20"/>
        </w:rPr>
        <w:t>a aprop</w:t>
      </w:r>
      <w:r w:rsidR="00C14839">
        <w:rPr>
          <w:rFonts w:asciiTheme="minorHAnsi" w:hAnsiTheme="minorHAnsi" w:cstheme="minorHAnsi"/>
          <w:sz w:val="20"/>
          <w:szCs w:val="20"/>
        </w:rPr>
        <w:t xml:space="preserve">iación no presentó variación en el período del informe. Es importante mencionar que de la </w:t>
      </w:r>
      <w:r w:rsidR="003E6F95">
        <w:rPr>
          <w:rFonts w:asciiTheme="minorHAnsi" w:hAnsiTheme="minorHAnsi" w:cstheme="minorHAnsi"/>
          <w:sz w:val="20"/>
          <w:szCs w:val="20"/>
        </w:rPr>
        <w:t>partida total</w:t>
      </w:r>
      <w:r w:rsidR="00A42DDC">
        <w:rPr>
          <w:rFonts w:asciiTheme="minorHAnsi" w:hAnsiTheme="minorHAnsi" w:cstheme="minorHAnsi"/>
          <w:sz w:val="20"/>
          <w:szCs w:val="20"/>
        </w:rPr>
        <w:t>, $</w:t>
      </w:r>
      <w:r w:rsidR="00F01B07">
        <w:rPr>
          <w:rFonts w:asciiTheme="minorHAnsi" w:hAnsiTheme="minorHAnsi" w:cstheme="minorHAnsi"/>
          <w:sz w:val="20"/>
          <w:szCs w:val="20"/>
        </w:rPr>
        <w:t>377.7</w:t>
      </w:r>
      <w:r w:rsidR="00C14839">
        <w:rPr>
          <w:rFonts w:asciiTheme="minorHAnsi" w:hAnsiTheme="minorHAnsi" w:cstheme="minorHAnsi"/>
          <w:sz w:val="20"/>
          <w:szCs w:val="20"/>
        </w:rPr>
        <w:t xml:space="preserve"> millones</w:t>
      </w:r>
      <w:r w:rsidR="003E6F95">
        <w:rPr>
          <w:rFonts w:asciiTheme="minorHAnsi" w:hAnsiTheme="minorHAnsi" w:cstheme="minorHAnsi"/>
          <w:sz w:val="20"/>
          <w:szCs w:val="20"/>
        </w:rPr>
        <w:t>,</w:t>
      </w:r>
      <w:r w:rsidR="00C14839">
        <w:rPr>
          <w:rFonts w:asciiTheme="minorHAnsi" w:hAnsiTheme="minorHAnsi" w:cstheme="minorHAnsi"/>
          <w:sz w:val="20"/>
          <w:szCs w:val="20"/>
        </w:rPr>
        <w:t xml:space="preserve"> </w:t>
      </w:r>
      <w:r w:rsidR="004B4964">
        <w:rPr>
          <w:rFonts w:asciiTheme="minorHAnsi" w:hAnsiTheme="minorHAnsi" w:cstheme="minorHAnsi"/>
          <w:sz w:val="20"/>
          <w:szCs w:val="20"/>
        </w:rPr>
        <w:t>apropiados para sentencias y conciliaciones</w:t>
      </w:r>
      <w:r w:rsidR="006A49A6">
        <w:rPr>
          <w:rFonts w:asciiTheme="minorHAnsi" w:hAnsiTheme="minorHAnsi" w:cstheme="minorHAnsi"/>
          <w:sz w:val="20"/>
          <w:szCs w:val="20"/>
        </w:rPr>
        <w:t>,</w:t>
      </w:r>
      <w:r w:rsidR="004B4964">
        <w:rPr>
          <w:rFonts w:asciiTheme="minorHAnsi" w:hAnsiTheme="minorHAnsi" w:cstheme="minorHAnsi"/>
          <w:sz w:val="20"/>
          <w:szCs w:val="20"/>
        </w:rPr>
        <w:t xml:space="preserve"> </w:t>
      </w:r>
      <w:r w:rsidR="00C14839">
        <w:rPr>
          <w:rFonts w:asciiTheme="minorHAnsi" w:hAnsiTheme="minorHAnsi" w:cstheme="minorHAnsi"/>
          <w:sz w:val="20"/>
          <w:szCs w:val="20"/>
        </w:rPr>
        <w:t>corresponden a recursos propios</w:t>
      </w:r>
      <w:r w:rsidR="00542A4F">
        <w:rPr>
          <w:rFonts w:asciiTheme="minorHAnsi" w:hAnsiTheme="minorHAnsi" w:cstheme="minorHAnsi"/>
          <w:sz w:val="20"/>
          <w:szCs w:val="20"/>
        </w:rPr>
        <w:t>.</w:t>
      </w:r>
      <w:r w:rsidR="00896D09">
        <w:rPr>
          <w:rFonts w:asciiTheme="minorHAnsi" w:hAnsiTheme="minorHAnsi" w:cstheme="minorHAnsi"/>
          <w:sz w:val="20"/>
          <w:szCs w:val="20"/>
        </w:rPr>
        <w:t xml:space="preserve"> </w:t>
      </w:r>
      <w:r w:rsidR="006C3F6E">
        <w:rPr>
          <w:rFonts w:asciiTheme="minorHAnsi" w:hAnsiTheme="minorHAnsi" w:cstheme="minorHAnsi"/>
          <w:sz w:val="16"/>
          <w:szCs w:val="20"/>
        </w:rPr>
        <w:t xml:space="preserve"> </w:t>
      </w:r>
    </w:p>
    <w:p w:rsidR="00D21461" w:rsidRPr="006C3F6E" w:rsidRDefault="00D21461" w:rsidP="003E6F95">
      <w:pPr>
        <w:ind w:left="360"/>
        <w:jc w:val="both"/>
        <w:rPr>
          <w:rFonts w:asciiTheme="minorHAnsi" w:hAnsiTheme="minorHAnsi" w:cstheme="minorHAnsi"/>
          <w:sz w:val="16"/>
          <w:szCs w:val="20"/>
        </w:rPr>
      </w:pPr>
    </w:p>
    <w:p w:rsidR="003C72AB" w:rsidRDefault="0003388B" w:rsidP="003E3D11">
      <w:pPr>
        <w:pStyle w:val="Prrafodelista"/>
        <w:numPr>
          <w:ilvl w:val="0"/>
          <w:numId w:val="19"/>
        </w:numPr>
        <w:ind w:left="0" w:firstLine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3388B">
        <w:rPr>
          <w:rFonts w:asciiTheme="minorHAnsi" w:hAnsiTheme="minorHAnsi" w:cstheme="minorHAnsi"/>
          <w:b/>
          <w:sz w:val="20"/>
          <w:szCs w:val="20"/>
        </w:rPr>
        <w:lastRenderedPageBreak/>
        <w:t>INVERSIÓN</w:t>
      </w:r>
    </w:p>
    <w:p w:rsidR="00D21461" w:rsidRDefault="00D21461" w:rsidP="00D21461">
      <w:pPr>
        <w:pStyle w:val="Prrafodelista"/>
        <w:ind w:left="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D21461" w:rsidRPr="0003388B" w:rsidRDefault="00D21461" w:rsidP="00D21461">
      <w:pPr>
        <w:pStyle w:val="Prrafodelista"/>
        <w:ind w:left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21461">
        <w:rPr>
          <w:noProof/>
          <w:lang w:val="es-MX" w:eastAsia="es-MX"/>
        </w:rPr>
        <w:drawing>
          <wp:inline distT="0" distB="0" distL="0" distR="0" wp14:anchorId="6BCF8FDA" wp14:editId="14CE8C58">
            <wp:extent cx="5957248" cy="818866"/>
            <wp:effectExtent l="0" t="0" r="5715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028" cy="82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19" w:rsidRDefault="001D6719" w:rsidP="00D43C4E">
      <w:pPr>
        <w:ind w:left="142" w:hanging="142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</w:t>
      </w:r>
    </w:p>
    <w:p w:rsidR="00BC17AC" w:rsidRPr="001834C9" w:rsidRDefault="000E61CA" w:rsidP="006A49A6">
      <w:pPr>
        <w:jc w:val="both"/>
        <w:rPr>
          <w:rFonts w:ascii="Arial Narrow" w:hAnsi="Arial Narrow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sz w:val="20"/>
          <w:szCs w:val="20"/>
        </w:rPr>
        <w:t xml:space="preserve">Se tienen apropiados </w:t>
      </w:r>
      <w:r w:rsidR="00F9683D">
        <w:rPr>
          <w:rFonts w:asciiTheme="minorHAnsi" w:hAnsiTheme="minorHAnsi" w:cstheme="minorHAnsi"/>
          <w:sz w:val="20"/>
          <w:szCs w:val="20"/>
        </w:rPr>
        <w:t>$</w:t>
      </w:r>
      <w:r w:rsidR="001D6719">
        <w:rPr>
          <w:rFonts w:asciiTheme="minorHAnsi" w:hAnsiTheme="minorHAnsi" w:cstheme="minorHAnsi"/>
          <w:sz w:val="20"/>
          <w:szCs w:val="20"/>
        </w:rPr>
        <w:t>2</w:t>
      </w:r>
      <w:r>
        <w:rPr>
          <w:rFonts w:asciiTheme="minorHAnsi" w:hAnsiTheme="minorHAnsi" w:cstheme="minorHAnsi"/>
          <w:sz w:val="20"/>
          <w:szCs w:val="20"/>
        </w:rPr>
        <w:t>0.762.2</w:t>
      </w:r>
      <w:r w:rsidR="00F9683D">
        <w:rPr>
          <w:rFonts w:asciiTheme="minorHAnsi" w:hAnsiTheme="minorHAnsi" w:cstheme="minorHAnsi"/>
          <w:sz w:val="20"/>
          <w:szCs w:val="20"/>
        </w:rPr>
        <w:t xml:space="preserve"> millones </w:t>
      </w:r>
      <w:r>
        <w:rPr>
          <w:rFonts w:asciiTheme="minorHAnsi" w:hAnsiTheme="minorHAnsi" w:cstheme="minorHAnsi"/>
          <w:sz w:val="20"/>
          <w:szCs w:val="20"/>
        </w:rPr>
        <w:t xml:space="preserve">de </w:t>
      </w:r>
      <w:r w:rsidR="00F9683D">
        <w:rPr>
          <w:rFonts w:asciiTheme="minorHAnsi" w:hAnsiTheme="minorHAnsi" w:cstheme="minorHAnsi"/>
          <w:sz w:val="20"/>
          <w:szCs w:val="20"/>
        </w:rPr>
        <w:t>los cuales $</w:t>
      </w:r>
      <w:r>
        <w:rPr>
          <w:rFonts w:asciiTheme="minorHAnsi" w:hAnsiTheme="minorHAnsi" w:cstheme="minorHAnsi"/>
          <w:sz w:val="20"/>
          <w:szCs w:val="20"/>
        </w:rPr>
        <w:t>16.563.2</w:t>
      </w:r>
      <w:r w:rsidR="00F9683D" w:rsidRPr="00F9683D">
        <w:rPr>
          <w:rFonts w:asciiTheme="minorHAnsi" w:hAnsiTheme="minorHAnsi" w:cstheme="minorHAnsi"/>
          <w:sz w:val="20"/>
          <w:szCs w:val="20"/>
        </w:rPr>
        <w:t xml:space="preserve"> </w:t>
      </w:r>
      <w:r w:rsidR="00F9683D">
        <w:rPr>
          <w:rFonts w:asciiTheme="minorHAnsi" w:hAnsiTheme="minorHAnsi" w:cstheme="minorHAnsi"/>
          <w:sz w:val="20"/>
          <w:szCs w:val="20"/>
        </w:rPr>
        <w:t xml:space="preserve">millones son </w:t>
      </w:r>
      <w:r w:rsidR="001D6719">
        <w:rPr>
          <w:rFonts w:asciiTheme="minorHAnsi" w:hAnsiTheme="minorHAnsi" w:cstheme="minorHAnsi"/>
          <w:sz w:val="20"/>
          <w:szCs w:val="20"/>
        </w:rPr>
        <w:t>a</w:t>
      </w:r>
      <w:r w:rsidR="00F9683D">
        <w:rPr>
          <w:rFonts w:asciiTheme="minorHAnsi" w:hAnsiTheme="minorHAnsi" w:cstheme="minorHAnsi"/>
          <w:sz w:val="20"/>
          <w:szCs w:val="20"/>
        </w:rPr>
        <w:t>porte nación y $</w:t>
      </w:r>
      <w:r>
        <w:rPr>
          <w:rFonts w:asciiTheme="minorHAnsi" w:hAnsiTheme="minorHAnsi" w:cstheme="minorHAnsi"/>
          <w:sz w:val="20"/>
          <w:szCs w:val="20"/>
        </w:rPr>
        <w:t>4.199</w:t>
      </w:r>
      <w:r w:rsidR="001D6719">
        <w:rPr>
          <w:rFonts w:asciiTheme="minorHAnsi" w:hAnsiTheme="minorHAnsi" w:cstheme="minorHAnsi"/>
          <w:sz w:val="20"/>
          <w:szCs w:val="20"/>
        </w:rPr>
        <w:t xml:space="preserve"> millones </w:t>
      </w:r>
      <w:r w:rsidR="00F9683D">
        <w:rPr>
          <w:rFonts w:asciiTheme="minorHAnsi" w:hAnsiTheme="minorHAnsi" w:cstheme="minorHAnsi"/>
          <w:sz w:val="20"/>
          <w:szCs w:val="20"/>
        </w:rPr>
        <w:t>recursos propios</w:t>
      </w:r>
      <w:r w:rsidR="00BC17AC">
        <w:rPr>
          <w:rFonts w:ascii="Arial Narrow" w:hAnsi="Arial Narrow" w:cstheme="minorHAnsi"/>
          <w:sz w:val="22"/>
          <w:szCs w:val="22"/>
        </w:rPr>
        <w:t xml:space="preserve"> </w:t>
      </w:r>
    </w:p>
    <w:p w:rsidR="003434F6" w:rsidRPr="00F9683D" w:rsidRDefault="003434F6" w:rsidP="00750209">
      <w:pPr>
        <w:ind w:left="284"/>
        <w:jc w:val="both"/>
        <w:rPr>
          <w:rFonts w:asciiTheme="minorHAnsi" w:hAnsiTheme="minorHAnsi" w:cstheme="minorHAnsi"/>
          <w:color w:val="FF0000"/>
          <w:sz w:val="20"/>
          <w:szCs w:val="20"/>
        </w:rPr>
      </w:pPr>
    </w:p>
    <w:p w:rsidR="00BC17AC" w:rsidRPr="001834C9" w:rsidRDefault="00BB07A2" w:rsidP="006A49A6">
      <w:pPr>
        <w:jc w:val="both"/>
        <w:rPr>
          <w:rFonts w:ascii="Arial Narrow" w:hAnsi="Arial Narrow" w:cstheme="minorHAnsi"/>
          <w:color w:val="FF0000"/>
          <w:sz w:val="22"/>
          <w:szCs w:val="22"/>
        </w:rPr>
      </w:pPr>
      <w:r w:rsidRPr="00BB07A2">
        <w:rPr>
          <w:rFonts w:asciiTheme="minorHAnsi" w:hAnsiTheme="minorHAnsi" w:cstheme="minorHAnsi"/>
          <w:bCs/>
          <w:sz w:val="20"/>
          <w:szCs w:val="20"/>
        </w:rPr>
        <w:t xml:space="preserve">En el </w:t>
      </w:r>
      <w:r w:rsidR="00FC197B">
        <w:rPr>
          <w:rFonts w:asciiTheme="minorHAnsi" w:hAnsiTheme="minorHAnsi" w:cstheme="minorHAnsi"/>
          <w:bCs/>
          <w:sz w:val="20"/>
          <w:szCs w:val="20"/>
        </w:rPr>
        <w:t>período de informe</w:t>
      </w:r>
      <w:r w:rsidR="00E27B8D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BC17AC">
        <w:rPr>
          <w:rFonts w:asciiTheme="minorHAnsi" w:hAnsiTheme="minorHAnsi" w:cstheme="minorHAnsi"/>
          <w:bCs/>
          <w:sz w:val="20"/>
          <w:szCs w:val="20"/>
        </w:rPr>
        <w:t>l</w:t>
      </w:r>
      <w:r w:rsidR="00BC17AC" w:rsidRPr="00CE64EC">
        <w:rPr>
          <w:rFonts w:ascii="Arial Narrow" w:hAnsi="Arial Narrow" w:cstheme="minorHAnsi"/>
          <w:sz w:val="22"/>
          <w:szCs w:val="22"/>
        </w:rPr>
        <w:t xml:space="preserve">os compromisos llegaron a $12.947.4 millones que representan el 62% de la apropiación, </w:t>
      </w:r>
      <w:r w:rsidR="00BC17AC">
        <w:rPr>
          <w:rFonts w:ascii="Arial Narrow" w:hAnsi="Arial Narrow" w:cstheme="minorHAnsi"/>
          <w:sz w:val="22"/>
          <w:szCs w:val="22"/>
        </w:rPr>
        <w:t xml:space="preserve">con unos pagos efectivos </w:t>
      </w:r>
      <w:r w:rsidR="00BC17AC" w:rsidRPr="00BB07A2">
        <w:rPr>
          <w:rFonts w:asciiTheme="minorHAnsi" w:hAnsiTheme="minorHAnsi" w:cstheme="minorHAnsi"/>
          <w:bCs/>
          <w:sz w:val="20"/>
          <w:szCs w:val="20"/>
        </w:rPr>
        <w:t>por $</w:t>
      </w:r>
      <w:r w:rsidR="00BC17AC">
        <w:rPr>
          <w:rFonts w:asciiTheme="minorHAnsi" w:hAnsiTheme="minorHAnsi" w:cstheme="minorHAnsi"/>
          <w:bCs/>
          <w:sz w:val="20"/>
          <w:szCs w:val="20"/>
        </w:rPr>
        <w:t xml:space="preserve">2.805.6 </w:t>
      </w:r>
      <w:r w:rsidR="00BC17AC" w:rsidRPr="00BB07A2">
        <w:rPr>
          <w:rFonts w:asciiTheme="minorHAnsi" w:hAnsiTheme="minorHAnsi" w:cstheme="minorHAnsi"/>
          <w:bCs/>
          <w:sz w:val="20"/>
          <w:szCs w:val="20"/>
        </w:rPr>
        <w:t xml:space="preserve">millones equivalentes al </w:t>
      </w:r>
      <w:r w:rsidR="00BC17AC">
        <w:rPr>
          <w:rFonts w:ascii="Arial Narrow" w:hAnsi="Arial Narrow" w:cstheme="minorHAnsi"/>
          <w:sz w:val="22"/>
          <w:szCs w:val="22"/>
        </w:rPr>
        <w:t xml:space="preserve">22% </w:t>
      </w:r>
      <w:r w:rsidR="00BC17AC" w:rsidRPr="00BB07A2">
        <w:rPr>
          <w:rFonts w:asciiTheme="minorHAnsi" w:hAnsiTheme="minorHAnsi" w:cstheme="minorHAnsi"/>
          <w:bCs/>
          <w:sz w:val="20"/>
          <w:szCs w:val="20"/>
        </w:rPr>
        <w:t>de l</w:t>
      </w:r>
      <w:r w:rsidR="00BC17AC">
        <w:rPr>
          <w:rFonts w:asciiTheme="minorHAnsi" w:hAnsiTheme="minorHAnsi" w:cstheme="minorHAnsi"/>
          <w:bCs/>
          <w:sz w:val="20"/>
          <w:szCs w:val="20"/>
        </w:rPr>
        <w:t>o comprometido.</w:t>
      </w:r>
    </w:p>
    <w:p w:rsidR="00FC197B" w:rsidRDefault="00FC197B" w:rsidP="007F37F3">
      <w:pPr>
        <w:rPr>
          <w:rFonts w:asciiTheme="minorHAnsi" w:hAnsiTheme="minorHAnsi" w:cstheme="minorHAnsi"/>
          <w:bCs/>
          <w:sz w:val="20"/>
          <w:szCs w:val="20"/>
        </w:rPr>
      </w:pPr>
    </w:p>
    <w:p w:rsidR="00210B5E" w:rsidRDefault="00EE4E99" w:rsidP="005650B0">
      <w:pPr>
        <w:ind w:left="284"/>
        <w:rPr>
          <w:rFonts w:asciiTheme="minorHAnsi" w:hAnsiTheme="minorHAnsi" w:cstheme="minorHAnsi"/>
          <w:b/>
          <w:sz w:val="20"/>
          <w:szCs w:val="20"/>
        </w:rPr>
      </w:pPr>
      <w:r w:rsidRPr="00EE4E99">
        <w:rPr>
          <w:rFonts w:asciiTheme="minorHAnsi" w:hAnsiTheme="minorHAnsi" w:cstheme="minorHAnsi"/>
          <w:b/>
          <w:bCs/>
          <w:sz w:val="20"/>
          <w:szCs w:val="20"/>
        </w:rPr>
        <w:t>3.1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210B5E" w:rsidRPr="00D63E42">
        <w:rPr>
          <w:rFonts w:asciiTheme="minorHAnsi" w:hAnsiTheme="minorHAnsi" w:cstheme="minorHAnsi"/>
          <w:b/>
          <w:sz w:val="20"/>
          <w:szCs w:val="20"/>
        </w:rPr>
        <w:t>Inversión Aportes Nación</w:t>
      </w:r>
      <w:r w:rsidR="00CF3A0E" w:rsidRPr="00D63E42">
        <w:rPr>
          <w:rFonts w:asciiTheme="minorHAnsi" w:hAnsiTheme="minorHAnsi" w:cstheme="minorHAnsi"/>
          <w:b/>
          <w:sz w:val="20"/>
          <w:szCs w:val="20"/>
        </w:rPr>
        <w:t xml:space="preserve"> (Recurso 11)</w:t>
      </w:r>
    </w:p>
    <w:p w:rsidR="007373C0" w:rsidRDefault="007373C0" w:rsidP="00501515">
      <w:pPr>
        <w:ind w:left="708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3A1160" w:rsidRDefault="008D48BA" w:rsidP="00731492">
      <w:pPr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8D48BA">
        <w:rPr>
          <w:noProof/>
          <w:lang w:val="es-MX" w:eastAsia="es-MX"/>
        </w:rPr>
        <w:drawing>
          <wp:inline distT="0" distB="0" distL="0" distR="0" wp14:anchorId="1315D6D3" wp14:editId="47DF28C8">
            <wp:extent cx="5854889" cy="4524233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727" cy="45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2DD">
        <w:rPr>
          <w:rFonts w:asciiTheme="minorHAnsi" w:hAnsiTheme="minorHAnsi" w:cstheme="minorHAnsi"/>
          <w:sz w:val="20"/>
          <w:szCs w:val="20"/>
        </w:rPr>
        <w:t xml:space="preserve">  </w:t>
      </w:r>
    </w:p>
    <w:p w:rsidR="00EB7492" w:rsidRPr="002A4F74" w:rsidRDefault="007232DD" w:rsidP="008F4885">
      <w:pPr>
        <w:ind w:left="284"/>
        <w:jc w:val="both"/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EB7492">
        <w:rPr>
          <w:rFonts w:asciiTheme="minorHAnsi" w:hAnsiTheme="minorHAnsi" w:cstheme="minorHAnsi"/>
          <w:sz w:val="16"/>
          <w:szCs w:val="20"/>
        </w:rPr>
        <w:t>FU</w:t>
      </w:r>
      <w:r w:rsidR="00EB7492" w:rsidRPr="002A4F74">
        <w:rPr>
          <w:rFonts w:asciiTheme="minorHAnsi" w:hAnsiTheme="minorHAnsi" w:cstheme="minorHAnsi"/>
          <w:sz w:val="16"/>
          <w:szCs w:val="20"/>
        </w:rPr>
        <w:t>ENTE: Oficina Asesora de Planeación</w:t>
      </w:r>
    </w:p>
    <w:p w:rsidR="00447AE8" w:rsidRDefault="00447AE8" w:rsidP="00447AE8">
      <w:pPr>
        <w:ind w:left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L</w:t>
      </w:r>
      <w:r w:rsidRPr="00731492">
        <w:rPr>
          <w:rFonts w:asciiTheme="minorHAnsi" w:hAnsiTheme="minorHAnsi" w:cstheme="minorHAnsi"/>
          <w:sz w:val="20"/>
          <w:szCs w:val="20"/>
        </w:rPr>
        <w:t xml:space="preserve">a apropiación está distribuida en dos proyectos: Fortalecimiento de la Gestión del conocimiento, Hidrológico, Meteorológico, Ambiental y Climático </w:t>
      </w:r>
      <w:r>
        <w:rPr>
          <w:rFonts w:asciiTheme="minorHAnsi" w:hAnsiTheme="minorHAnsi" w:cstheme="minorHAnsi"/>
          <w:sz w:val="20"/>
          <w:szCs w:val="20"/>
        </w:rPr>
        <w:t>(</w:t>
      </w:r>
      <w:r w:rsidRPr="00731492">
        <w:rPr>
          <w:rFonts w:asciiTheme="minorHAnsi" w:hAnsiTheme="minorHAnsi" w:cstheme="minorHAnsi"/>
          <w:sz w:val="20"/>
          <w:szCs w:val="20"/>
        </w:rPr>
        <w:t>$</w:t>
      </w:r>
      <w:r>
        <w:rPr>
          <w:rFonts w:asciiTheme="minorHAnsi" w:hAnsiTheme="minorHAnsi" w:cstheme="minorHAnsi"/>
          <w:sz w:val="20"/>
          <w:szCs w:val="20"/>
        </w:rPr>
        <w:t xml:space="preserve">15.065.1 </w:t>
      </w:r>
      <w:r w:rsidRPr="00731492">
        <w:rPr>
          <w:rFonts w:asciiTheme="minorHAnsi" w:hAnsiTheme="minorHAnsi" w:cstheme="minorHAnsi"/>
          <w:sz w:val="20"/>
          <w:szCs w:val="20"/>
        </w:rPr>
        <w:t>millones</w:t>
      </w:r>
      <w:r>
        <w:rPr>
          <w:rFonts w:asciiTheme="minorHAnsi" w:hAnsiTheme="minorHAnsi" w:cstheme="minorHAnsi"/>
          <w:sz w:val="20"/>
          <w:szCs w:val="20"/>
        </w:rPr>
        <w:t>)</w:t>
      </w:r>
      <w:r w:rsidRPr="00731492">
        <w:rPr>
          <w:rFonts w:asciiTheme="minorHAnsi" w:hAnsiTheme="minorHAnsi" w:cstheme="minorHAnsi"/>
          <w:sz w:val="20"/>
          <w:szCs w:val="20"/>
        </w:rPr>
        <w:t xml:space="preserve"> y, </w:t>
      </w:r>
      <w:r>
        <w:rPr>
          <w:rFonts w:asciiTheme="minorHAnsi" w:hAnsiTheme="minorHAnsi" w:cstheme="minorHAnsi"/>
          <w:sz w:val="20"/>
          <w:szCs w:val="20"/>
        </w:rPr>
        <w:t>F</w:t>
      </w:r>
      <w:r w:rsidRPr="00D63837">
        <w:rPr>
          <w:rFonts w:asciiTheme="minorHAnsi" w:hAnsiTheme="minorHAnsi" w:cstheme="minorHAnsi"/>
          <w:sz w:val="20"/>
          <w:szCs w:val="20"/>
        </w:rPr>
        <w:t>ortalecimiento de la gestión y dirección del instituto de hidrología, meteorología y estudios ambientales nacional</w:t>
      </w:r>
      <w:r w:rsidRPr="00731492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($1.498.1 millones)</w:t>
      </w:r>
      <w:r w:rsidRPr="00731492">
        <w:rPr>
          <w:rFonts w:asciiTheme="minorHAnsi" w:hAnsiTheme="minorHAnsi" w:cstheme="minorHAnsi"/>
          <w:sz w:val="20"/>
          <w:szCs w:val="20"/>
        </w:rPr>
        <w:t>.</w:t>
      </w:r>
    </w:p>
    <w:p w:rsidR="00447AE8" w:rsidRDefault="00447AE8" w:rsidP="00D63837">
      <w:pPr>
        <w:spacing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:rsidR="00D63837" w:rsidRPr="00D63837" w:rsidRDefault="00D63837" w:rsidP="00D63837">
      <w:pPr>
        <w:spacing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3837">
        <w:rPr>
          <w:rFonts w:asciiTheme="minorHAnsi" w:hAnsiTheme="minorHAnsi" w:cstheme="minorHAnsi"/>
          <w:sz w:val="20"/>
          <w:szCs w:val="20"/>
        </w:rPr>
        <w:t xml:space="preserve">Los proyectos mencionados anteriormente, </w:t>
      </w:r>
      <w:r>
        <w:rPr>
          <w:rFonts w:asciiTheme="minorHAnsi" w:hAnsiTheme="minorHAnsi" w:cstheme="minorHAnsi"/>
          <w:sz w:val="20"/>
          <w:szCs w:val="20"/>
        </w:rPr>
        <w:t>contienen todas las actividades programadas por el Ideam en cada una de sus dependencias misionales y responden a la ejecución óptima de los recursos asignados, regidos por una programación y estudio previo de los componentes que se han justificado, conforme a las necesidades institucionales.</w:t>
      </w:r>
    </w:p>
    <w:p w:rsidR="00D63837" w:rsidRPr="00B950D5" w:rsidRDefault="00D63837" w:rsidP="006B74D7">
      <w:pPr>
        <w:spacing w:line="276" w:lineRule="auto"/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210B5E" w:rsidRDefault="00EE4E99" w:rsidP="003E3D11">
      <w:pPr>
        <w:spacing w:line="276" w:lineRule="auto"/>
        <w:ind w:left="284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3.2 </w:t>
      </w:r>
      <w:r w:rsidR="00210B5E" w:rsidRPr="00D63E42">
        <w:rPr>
          <w:rFonts w:asciiTheme="minorHAnsi" w:hAnsiTheme="minorHAnsi" w:cstheme="minorHAnsi"/>
          <w:b/>
          <w:sz w:val="20"/>
          <w:szCs w:val="20"/>
        </w:rPr>
        <w:t>Inversión Recursos Propios (Recurso 20</w:t>
      </w:r>
      <w:r w:rsidR="0023318E">
        <w:rPr>
          <w:rFonts w:asciiTheme="minorHAnsi" w:hAnsiTheme="minorHAnsi" w:cstheme="minorHAnsi"/>
          <w:b/>
          <w:sz w:val="20"/>
          <w:szCs w:val="20"/>
        </w:rPr>
        <w:t>)</w:t>
      </w:r>
    </w:p>
    <w:p w:rsidR="000E720C" w:rsidRDefault="000E720C" w:rsidP="003E3D11">
      <w:pPr>
        <w:spacing w:line="276" w:lineRule="auto"/>
        <w:ind w:left="284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8F4885" w:rsidRDefault="00A5218A" w:rsidP="003E3D11">
      <w:pPr>
        <w:spacing w:line="276" w:lineRule="auto"/>
        <w:ind w:left="284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5218A">
        <w:rPr>
          <w:noProof/>
          <w:lang w:val="es-MX" w:eastAsia="es-MX"/>
        </w:rPr>
        <w:drawing>
          <wp:inline distT="0" distB="0" distL="0" distR="0" wp14:anchorId="66328733" wp14:editId="3B799488">
            <wp:extent cx="5882185" cy="1071026"/>
            <wp:effectExtent l="0" t="0" r="444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83" cy="10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885" w:rsidRDefault="008F4885" w:rsidP="003E3D11">
      <w:pPr>
        <w:spacing w:line="276" w:lineRule="auto"/>
        <w:ind w:left="284"/>
        <w:jc w:val="both"/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>FU</w:t>
      </w:r>
      <w:r w:rsidRPr="002A4F74">
        <w:rPr>
          <w:rFonts w:asciiTheme="minorHAnsi" w:hAnsiTheme="minorHAnsi" w:cstheme="minorHAnsi"/>
          <w:sz w:val="16"/>
          <w:szCs w:val="20"/>
        </w:rPr>
        <w:t>ENTE: Oficina Asesora de Planeación</w:t>
      </w:r>
    </w:p>
    <w:p w:rsidR="008C76C8" w:rsidRDefault="008C76C8" w:rsidP="003E3D11">
      <w:pPr>
        <w:spacing w:line="276" w:lineRule="auto"/>
        <w:ind w:left="284"/>
        <w:jc w:val="both"/>
        <w:rPr>
          <w:rFonts w:asciiTheme="minorHAnsi" w:hAnsiTheme="minorHAnsi" w:cstheme="minorHAnsi"/>
          <w:sz w:val="16"/>
          <w:szCs w:val="20"/>
        </w:rPr>
      </w:pPr>
    </w:p>
    <w:p w:rsidR="008C76C8" w:rsidRDefault="00555FE3" w:rsidP="008C76C8">
      <w:pPr>
        <w:tabs>
          <w:tab w:val="left" w:pos="284"/>
        </w:tabs>
        <w:ind w:left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La apropiación </w:t>
      </w:r>
      <w:r w:rsidR="008C76C8">
        <w:rPr>
          <w:rFonts w:asciiTheme="minorHAnsi" w:hAnsiTheme="minorHAnsi" w:cstheme="minorHAnsi"/>
          <w:sz w:val="20"/>
          <w:szCs w:val="20"/>
        </w:rPr>
        <w:t>tuvo una ejecución presupuestal de $506.3millones, y pagos por $99.7millones equivalentes al 20% de los compromisos. Es importante mencionar la gestión institucional por contratar en forma programada las actividades y generar los convenios para desarrollar funciones misionales propias de la entidad y el Ministerio de Ambiente y desarrollo sostenible.</w:t>
      </w:r>
    </w:p>
    <w:p w:rsidR="00555FE3" w:rsidRDefault="00555FE3" w:rsidP="008C76C8">
      <w:pPr>
        <w:tabs>
          <w:tab w:val="left" w:pos="284"/>
        </w:tabs>
        <w:ind w:left="284"/>
        <w:rPr>
          <w:rFonts w:asciiTheme="minorHAnsi" w:hAnsiTheme="minorHAnsi" w:cstheme="minorHAnsi"/>
          <w:sz w:val="20"/>
          <w:szCs w:val="20"/>
        </w:rPr>
      </w:pPr>
    </w:p>
    <w:p w:rsidR="008F4885" w:rsidRDefault="008F4885" w:rsidP="003E3D11">
      <w:pPr>
        <w:spacing w:line="276" w:lineRule="auto"/>
        <w:ind w:left="284"/>
        <w:jc w:val="both"/>
        <w:rPr>
          <w:rFonts w:asciiTheme="minorHAnsi" w:hAnsiTheme="minorHAnsi" w:cstheme="minorHAnsi"/>
          <w:b/>
          <w:sz w:val="20"/>
          <w:szCs w:val="20"/>
        </w:rPr>
      </w:pPr>
      <w:r w:rsidRPr="008F4885">
        <w:rPr>
          <w:noProof/>
          <w:lang w:val="es-MX" w:eastAsia="es-MX"/>
        </w:rPr>
        <w:drawing>
          <wp:inline distT="0" distB="0" distL="0" distR="0" wp14:anchorId="5BA20FA1" wp14:editId="733E7DE2">
            <wp:extent cx="5882185" cy="3070746"/>
            <wp:effectExtent l="0" t="0" r="444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73" cy="307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18E" w:rsidRPr="002A4F74" w:rsidRDefault="0023318E" w:rsidP="0023318E">
      <w:pPr>
        <w:jc w:val="both"/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   FU</w:t>
      </w:r>
      <w:r w:rsidRPr="002A4F74">
        <w:rPr>
          <w:rFonts w:asciiTheme="minorHAnsi" w:hAnsiTheme="minorHAnsi" w:cstheme="minorHAnsi"/>
          <w:sz w:val="16"/>
          <w:szCs w:val="20"/>
        </w:rPr>
        <w:t>ENTE: Oficina Asesora de Planeación</w:t>
      </w:r>
    </w:p>
    <w:p w:rsidR="0023318E" w:rsidRPr="00B950D5" w:rsidRDefault="0023318E" w:rsidP="0023318E">
      <w:pPr>
        <w:spacing w:line="276" w:lineRule="auto"/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9B6696" w:rsidRDefault="00AC333B" w:rsidP="008F4885">
      <w:pPr>
        <w:tabs>
          <w:tab w:val="left" w:pos="645"/>
          <w:tab w:val="left" w:pos="924"/>
        </w:tabs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9B6696">
        <w:t xml:space="preserve">  </w:t>
      </w:r>
      <w:r w:rsidR="007B28E9">
        <w:rPr>
          <w:noProof/>
          <w:lang w:val="es-CO" w:eastAsia="es-CO"/>
        </w:rPr>
        <w:t xml:space="preserve"> </w:t>
      </w:r>
      <w:r w:rsidR="00FF3304">
        <w:rPr>
          <w:rFonts w:asciiTheme="minorHAnsi" w:hAnsiTheme="minorHAnsi" w:cstheme="minorHAnsi"/>
          <w:sz w:val="16"/>
          <w:szCs w:val="20"/>
        </w:rPr>
        <w:t xml:space="preserve"> </w:t>
      </w:r>
    </w:p>
    <w:p w:rsidR="00AC333B" w:rsidRDefault="00AC333B" w:rsidP="00EF413A">
      <w:pPr>
        <w:rPr>
          <w:rFonts w:asciiTheme="minorHAnsi" w:hAnsiTheme="minorHAnsi" w:cstheme="minorHAnsi"/>
          <w:sz w:val="16"/>
          <w:szCs w:val="20"/>
        </w:rPr>
      </w:pPr>
    </w:p>
    <w:p w:rsidR="00AC333B" w:rsidRDefault="008C76C8" w:rsidP="00447AE8">
      <w:pPr>
        <w:ind w:left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El cuadro presenta una distribución por dependencias de los recursos disponibles dentro de l</w:t>
      </w:r>
      <w:r w:rsidR="00555FE3">
        <w:rPr>
          <w:rFonts w:asciiTheme="minorHAnsi" w:hAnsiTheme="minorHAnsi" w:cstheme="minorHAnsi"/>
          <w:sz w:val="20"/>
          <w:szCs w:val="20"/>
        </w:rPr>
        <w:t>os cuales se encuentran $2.713.7</w:t>
      </w:r>
      <w:r>
        <w:rPr>
          <w:rFonts w:asciiTheme="minorHAnsi" w:hAnsiTheme="minorHAnsi" w:cstheme="minorHAnsi"/>
          <w:sz w:val="20"/>
          <w:szCs w:val="20"/>
        </w:rPr>
        <w:t xml:space="preserve"> millones </w:t>
      </w:r>
      <w:r w:rsidR="00447AE8">
        <w:rPr>
          <w:rFonts w:asciiTheme="minorHAnsi" w:hAnsiTheme="minorHAnsi" w:cstheme="minorHAnsi"/>
          <w:sz w:val="20"/>
          <w:szCs w:val="20"/>
        </w:rPr>
        <w:t>por</w:t>
      </w:r>
      <w:r>
        <w:rPr>
          <w:rFonts w:asciiTheme="minorHAnsi" w:hAnsiTheme="minorHAnsi" w:cstheme="minorHAnsi"/>
          <w:sz w:val="20"/>
          <w:szCs w:val="20"/>
        </w:rPr>
        <w:t xml:space="preserve"> acreditación de laboratorios a nivel nacional, partida que sirve para apalancar las necesidades, teniendo en cuenta la baja apropiación de aporte nacional para la vigencia. </w:t>
      </w:r>
    </w:p>
    <w:p w:rsidR="005650B0" w:rsidRDefault="005650B0" w:rsidP="00794AEF">
      <w:pPr>
        <w:ind w:left="284"/>
        <w:rPr>
          <w:rFonts w:asciiTheme="minorHAnsi" w:hAnsiTheme="minorHAnsi" w:cstheme="minorHAnsi"/>
          <w:b/>
          <w:sz w:val="20"/>
          <w:szCs w:val="20"/>
        </w:rPr>
      </w:pPr>
    </w:p>
    <w:p w:rsidR="00011274" w:rsidRDefault="00DC1C13" w:rsidP="00EF413A">
      <w:pPr>
        <w:rPr>
          <w:rFonts w:asciiTheme="minorHAnsi" w:hAnsiTheme="minorHAnsi" w:cstheme="minorHAnsi"/>
          <w:sz w:val="16"/>
          <w:szCs w:val="20"/>
        </w:rPr>
      </w:pPr>
      <w:r>
        <w:t xml:space="preserve">  </w:t>
      </w:r>
    </w:p>
    <w:p w:rsidR="007A5887" w:rsidRPr="00D63E42" w:rsidRDefault="00657163" w:rsidP="003E3D11">
      <w:pPr>
        <w:pStyle w:val="Ttulo"/>
        <w:numPr>
          <w:ilvl w:val="0"/>
          <w:numId w:val="19"/>
        </w:numPr>
        <w:jc w:val="left"/>
        <w:rPr>
          <w:rFonts w:asciiTheme="minorHAnsi" w:hAnsiTheme="minorHAnsi" w:cstheme="minorHAnsi"/>
          <w:sz w:val="20"/>
          <w:szCs w:val="20"/>
        </w:rPr>
      </w:pPr>
      <w:bookmarkStart w:id="1" w:name="_Toc449435614"/>
      <w:r w:rsidRPr="00D63E42">
        <w:rPr>
          <w:rFonts w:asciiTheme="minorHAnsi" w:hAnsiTheme="minorHAnsi" w:cstheme="minorHAnsi"/>
          <w:sz w:val="20"/>
          <w:szCs w:val="20"/>
        </w:rPr>
        <w:t>EJECUCIÓN REZAGO PRESUPUESTAL</w:t>
      </w:r>
      <w:bookmarkEnd w:id="1"/>
    </w:p>
    <w:p w:rsidR="00F52821" w:rsidRPr="00D63E42" w:rsidRDefault="00F52821" w:rsidP="00F52821">
      <w:pPr>
        <w:tabs>
          <w:tab w:val="left" w:pos="2835"/>
        </w:tabs>
        <w:jc w:val="both"/>
        <w:rPr>
          <w:rFonts w:asciiTheme="minorHAnsi" w:hAnsiTheme="minorHAnsi" w:cstheme="minorHAnsi"/>
          <w:sz w:val="20"/>
          <w:szCs w:val="20"/>
        </w:rPr>
      </w:pPr>
    </w:p>
    <w:p w:rsidR="007A5887" w:rsidRPr="009F522C" w:rsidRDefault="00F52821" w:rsidP="003E3D11">
      <w:pPr>
        <w:pStyle w:val="Prrafodelista"/>
        <w:numPr>
          <w:ilvl w:val="1"/>
          <w:numId w:val="19"/>
        </w:numPr>
        <w:spacing w:after="200" w:line="276" w:lineRule="auto"/>
        <w:ind w:left="426" w:hanging="142"/>
        <w:rPr>
          <w:rFonts w:asciiTheme="minorHAnsi" w:hAnsiTheme="minorHAnsi" w:cstheme="minorHAnsi"/>
          <w:b/>
          <w:sz w:val="20"/>
          <w:szCs w:val="20"/>
        </w:rPr>
      </w:pPr>
      <w:r w:rsidRPr="009F522C">
        <w:rPr>
          <w:rFonts w:asciiTheme="minorHAnsi" w:hAnsiTheme="minorHAnsi" w:cstheme="minorHAnsi"/>
          <w:b/>
          <w:sz w:val="20"/>
          <w:szCs w:val="20"/>
        </w:rPr>
        <w:t>Reservas Presupuestal</w:t>
      </w:r>
      <w:r w:rsidR="004601C1" w:rsidRPr="009F522C">
        <w:rPr>
          <w:rFonts w:asciiTheme="minorHAnsi" w:hAnsiTheme="minorHAnsi" w:cstheme="minorHAnsi"/>
          <w:b/>
          <w:sz w:val="20"/>
          <w:szCs w:val="20"/>
        </w:rPr>
        <w:t>es</w:t>
      </w:r>
      <w:r w:rsidR="00D36217">
        <w:rPr>
          <w:rFonts w:asciiTheme="minorHAnsi" w:hAnsiTheme="minorHAnsi" w:cstheme="minorHAnsi"/>
          <w:b/>
          <w:sz w:val="20"/>
          <w:szCs w:val="20"/>
        </w:rPr>
        <w:t xml:space="preserve"> 2017</w:t>
      </w:r>
    </w:p>
    <w:p w:rsidR="002F4396" w:rsidRDefault="002F4396" w:rsidP="003B52B9">
      <w:pPr>
        <w:spacing w:after="200" w:line="276" w:lineRule="auto"/>
        <w:ind w:left="32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A diciembre 31 se constituyeron reservas por $2.121.4 millones conformadas por: Funcionamiento $121.5 millones e inversión $1.999.9 millones, equivalentes al 2.8% de la apropiación 2017. </w:t>
      </w:r>
    </w:p>
    <w:p w:rsidR="002F4396" w:rsidRDefault="005A5D69" w:rsidP="004B764B">
      <w:pPr>
        <w:spacing w:after="200" w:line="276" w:lineRule="auto"/>
        <w:ind w:left="567"/>
      </w:pPr>
      <w:r w:rsidRPr="009A5196">
        <w:rPr>
          <w:noProof/>
          <w:lang w:val="es-MX" w:eastAsia="es-MX"/>
        </w:rPr>
        <w:drawing>
          <wp:inline distT="0" distB="0" distL="0" distR="0" wp14:anchorId="05705B14" wp14:editId="4262B168">
            <wp:extent cx="5773002" cy="472894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37" cy="472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1AC">
        <w:rPr>
          <w:rFonts w:asciiTheme="minorHAnsi" w:hAnsiTheme="minorHAnsi" w:cstheme="minorHAnsi"/>
          <w:sz w:val="16"/>
          <w:szCs w:val="20"/>
        </w:rPr>
        <w:t xml:space="preserve">          </w:t>
      </w:r>
      <w:r w:rsidR="00AE087D">
        <w:rPr>
          <w:rFonts w:asciiTheme="minorHAnsi" w:hAnsiTheme="minorHAnsi" w:cstheme="minorHAnsi"/>
          <w:sz w:val="16"/>
          <w:szCs w:val="20"/>
        </w:rPr>
        <w:t xml:space="preserve">FUENTE: </w:t>
      </w:r>
      <w:r w:rsidRPr="004370FF">
        <w:rPr>
          <w:rFonts w:asciiTheme="minorHAnsi" w:hAnsiTheme="minorHAnsi" w:cstheme="minorHAnsi"/>
          <w:sz w:val="16"/>
          <w:szCs w:val="20"/>
        </w:rPr>
        <w:t xml:space="preserve">SIIF NACION II. Grupo de </w:t>
      </w:r>
      <w:r>
        <w:rPr>
          <w:rFonts w:asciiTheme="minorHAnsi" w:hAnsiTheme="minorHAnsi" w:cstheme="minorHAnsi"/>
          <w:sz w:val="16"/>
          <w:szCs w:val="20"/>
        </w:rPr>
        <w:t>Presupuesto</w:t>
      </w:r>
      <w:r w:rsidRPr="004370FF">
        <w:rPr>
          <w:rFonts w:asciiTheme="minorHAnsi" w:hAnsiTheme="minorHAnsi" w:cstheme="minorHAnsi"/>
          <w:sz w:val="16"/>
          <w:szCs w:val="20"/>
        </w:rPr>
        <w:t xml:space="preserve"> Ideam</w:t>
      </w:r>
      <w:r w:rsidRPr="005A5D69">
        <w:t xml:space="preserve"> </w:t>
      </w:r>
    </w:p>
    <w:p w:rsidR="002F4396" w:rsidRDefault="003B52B9" w:rsidP="003B52B9">
      <w:pPr>
        <w:spacing w:after="200" w:line="276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 xml:space="preserve">Las reservas en </w:t>
      </w:r>
      <w:r w:rsidR="002F4396">
        <w:rPr>
          <w:rFonts w:asciiTheme="minorHAnsi" w:hAnsiTheme="minorHAnsi" w:cstheme="minorHAnsi"/>
          <w:sz w:val="20"/>
          <w:szCs w:val="20"/>
        </w:rPr>
        <w:t xml:space="preserve">funcionamiento </w:t>
      </w:r>
      <w:r>
        <w:rPr>
          <w:rFonts w:asciiTheme="minorHAnsi" w:hAnsiTheme="minorHAnsi" w:cstheme="minorHAnsi"/>
          <w:sz w:val="20"/>
          <w:szCs w:val="20"/>
        </w:rPr>
        <w:t xml:space="preserve">corresponden a </w:t>
      </w:r>
      <w:r w:rsidR="002F4396">
        <w:rPr>
          <w:rFonts w:asciiTheme="minorHAnsi" w:hAnsiTheme="minorHAnsi" w:cstheme="minorHAnsi"/>
          <w:sz w:val="20"/>
          <w:szCs w:val="20"/>
        </w:rPr>
        <w:t xml:space="preserve">$32.3 millones aporte nacional y $89.2 millones recursos propios; igualmente, en Inversión $1.956 millones son aporte nacional y $43.9 millones recursos propios. </w:t>
      </w:r>
    </w:p>
    <w:p w:rsidR="003B52B9" w:rsidRDefault="003B52B9" w:rsidP="003B52B9">
      <w:pPr>
        <w:spacing w:after="200" w:line="276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A marzo 31 la ejecución presenta un pago por $526.3 millones de inversión aporte nacional. </w:t>
      </w:r>
    </w:p>
    <w:p w:rsidR="005B54BE" w:rsidRDefault="005B54BE" w:rsidP="003B52B9">
      <w:pPr>
        <w:spacing w:after="200" w:line="276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</w:p>
    <w:p w:rsidR="00A7398C" w:rsidRDefault="005B54BE" w:rsidP="00D36217">
      <w:pPr>
        <w:spacing w:after="200" w:line="276" w:lineRule="auto"/>
        <w:ind w:left="567"/>
        <w:jc w:val="both"/>
        <w:rPr>
          <w:rFonts w:asciiTheme="minorHAnsi" w:hAnsiTheme="minorHAnsi" w:cstheme="minorHAnsi"/>
          <w:sz w:val="16"/>
          <w:szCs w:val="20"/>
        </w:rPr>
      </w:pPr>
      <w:r w:rsidRPr="005B54BE">
        <w:rPr>
          <w:noProof/>
          <w:lang w:val="es-MX" w:eastAsia="es-MX"/>
        </w:rPr>
        <w:drawing>
          <wp:inline distT="0" distB="0" distL="0" distR="0" wp14:anchorId="210561B4" wp14:editId="668203DD">
            <wp:extent cx="5629275" cy="5694218"/>
            <wp:effectExtent l="0" t="0" r="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977" cy="5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98C" w:rsidRPr="004370FF">
        <w:rPr>
          <w:rFonts w:asciiTheme="minorHAnsi" w:hAnsiTheme="minorHAnsi" w:cstheme="minorHAnsi"/>
          <w:sz w:val="16"/>
          <w:szCs w:val="20"/>
        </w:rPr>
        <w:t xml:space="preserve">FUENTE: SIIF NACION II. Grupo de </w:t>
      </w:r>
      <w:r w:rsidR="00A7398C">
        <w:rPr>
          <w:rFonts w:asciiTheme="minorHAnsi" w:hAnsiTheme="minorHAnsi" w:cstheme="minorHAnsi"/>
          <w:sz w:val="16"/>
          <w:szCs w:val="20"/>
        </w:rPr>
        <w:t>Presupuesto</w:t>
      </w:r>
      <w:r w:rsidR="00A7398C" w:rsidRPr="004370FF">
        <w:rPr>
          <w:rFonts w:asciiTheme="minorHAnsi" w:hAnsiTheme="minorHAnsi" w:cstheme="minorHAnsi"/>
          <w:sz w:val="16"/>
          <w:szCs w:val="20"/>
        </w:rPr>
        <w:t xml:space="preserve"> Ideam</w:t>
      </w:r>
    </w:p>
    <w:p w:rsidR="00BD2019" w:rsidRDefault="00082424" w:rsidP="00F065E5">
      <w:pPr>
        <w:spacing w:after="200" w:line="276" w:lineRule="auto"/>
        <w:ind w:left="720"/>
        <w:jc w:val="both"/>
        <w:rPr>
          <w:rFonts w:asciiTheme="minorHAnsi" w:hAnsiTheme="minorHAnsi" w:cstheme="minorHAnsi"/>
          <w:i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    </w:t>
      </w:r>
    </w:p>
    <w:p w:rsidR="00302BC8" w:rsidRPr="00302BC8" w:rsidRDefault="00504D7A" w:rsidP="00FE18A2">
      <w:pPr>
        <w:pStyle w:val="Prrafodelista"/>
        <w:numPr>
          <w:ilvl w:val="1"/>
          <w:numId w:val="19"/>
        </w:numPr>
        <w:ind w:left="426" w:hanging="142"/>
        <w:jc w:val="both"/>
        <w:rPr>
          <w:rFonts w:asciiTheme="minorHAnsi" w:hAnsiTheme="minorHAnsi" w:cstheme="minorHAnsi"/>
          <w:sz w:val="20"/>
          <w:szCs w:val="20"/>
        </w:rPr>
      </w:pPr>
      <w:r w:rsidRPr="00302BC8">
        <w:rPr>
          <w:rFonts w:asciiTheme="minorHAnsi" w:hAnsiTheme="minorHAnsi" w:cstheme="minorHAnsi"/>
          <w:b/>
          <w:sz w:val="20"/>
          <w:szCs w:val="20"/>
        </w:rPr>
        <w:lastRenderedPageBreak/>
        <w:t>Cuentas por Pagar</w:t>
      </w:r>
      <w:r w:rsidR="00D36217">
        <w:rPr>
          <w:rFonts w:asciiTheme="minorHAnsi" w:hAnsiTheme="minorHAnsi" w:cstheme="minorHAnsi"/>
          <w:b/>
          <w:sz w:val="20"/>
          <w:szCs w:val="20"/>
        </w:rPr>
        <w:t xml:space="preserve"> 2017</w:t>
      </w:r>
    </w:p>
    <w:p w:rsidR="00302BC8" w:rsidRPr="00302BC8" w:rsidRDefault="007D6596" w:rsidP="00302BC8">
      <w:pPr>
        <w:pStyle w:val="Prrafodelista"/>
        <w:ind w:left="792"/>
        <w:jc w:val="both"/>
        <w:rPr>
          <w:rFonts w:asciiTheme="minorHAnsi" w:hAnsiTheme="minorHAnsi" w:cstheme="minorHAnsi"/>
          <w:sz w:val="20"/>
          <w:szCs w:val="20"/>
        </w:rPr>
      </w:pPr>
      <w:r w:rsidRPr="00302BC8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2E3E12" w:rsidRPr="00D36217" w:rsidRDefault="00B26D69" w:rsidP="00D36217">
      <w:pPr>
        <w:ind w:firstLine="284"/>
        <w:jc w:val="both"/>
        <w:rPr>
          <w:rFonts w:asciiTheme="minorHAnsi" w:hAnsiTheme="minorHAnsi" w:cstheme="minorHAnsi"/>
          <w:sz w:val="20"/>
          <w:szCs w:val="20"/>
        </w:rPr>
      </w:pPr>
      <w:r w:rsidRPr="00D36217">
        <w:rPr>
          <w:rFonts w:asciiTheme="minorHAnsi" w:hAnsiTheme="minorHAnsi" w:cstheme="minorHAnsi"/>
          <w:sz w:val="20"/>
          <w:szCs w:val="20"/>
        </w:rPr>
        <w:t>Las cuentas por pagar constituidas a diciembre 31 de 2017 fueron de $</w:t>
      </w:r>
      <w:r w:rsidR="00BC2BAB" w:rsidRPr="00D36217">
        <w:rPr>
          <w:rFonts w:asciiTheme="minorHAnsi" w:hAnsiTheme="minorHAnsi" w:cstheme="minorHAnsi"/>
          <w:sz w:val="20"/>
          <w:szCs w:val="20"/>
        </w:rPr>
        <w:t>3.20</w:t>
      </w:r>
      <w:r w:rsidR="002E3E12" w:rsidRPr="00D36217">
        <w:rPr>
          <w:rFonts w:asciiTheme="minorHAnsi" w:hAnsiTheme="minorHAnsi" w:cstheme="minorHAnsi"/>
          <w:sz w:val="20"/>
          <w:szCs w:val="20"/>
        </w:rPr>
        <w:t>1</w:t>
      </w:r>
      <w:r w:rsidR="00BC2BAB" w:rsidRPr="00D36217">
        <w:rPr>
          <w:rFonts w:asciiTheme="minorHAnsi" w:hAnsiTheme="minorHAnsi" w:cstheme="minorHAnsi"/>
          <w:sz w:val="20"/>
          <w:szCs w:val="20"/>
        </w:rPr>
        <w:t>.</w:t>
      </w:r>
      <w:r w:rsidR="002E3E12" w:rsidRPr="00D36217">
        <w:rPr>
          <w:rFonts w:asciiTheme="minorHAnsi" w:hAnsiTheme="minorHAnsi" w:cstheme="minorHAnsi"/>
          <w:sz w:val="20"/>
          <w:szCs w:val="20"/>
        </w:rPr>
        <w:t>4</w:t>
      </w:r>
      <w:r w:rsidR="00BC2BAB" w:rsidRPr="00D36217">
        <w:rPr>
          <w:rFonts w:asciiTheme="minorHAnsi" w:hAnsiTheme="minorHAnsi" w:cstheme="minorHAnsi"/>
          <w:sz w:val="20"/>
          <w:szCs w:val="20"/>
        </w:rPr>
        <w:t xml:space="preserve"> millones.</w:t>
      </w:r>
      <w:r w:rsidR="002E3E12" w:rsidRPr="00D36217">
        <w:rPr>
          <w:rFonts w:asciiTheme="minorHAnsi" w:hAnsiTheme="minorHAnsi" w:cstheme="minorHAnsi"/>
          <w:sz w:val="20"/>
          <w:szCs w:val="20"/>
        </w:rPr>
        <w:t xml:space="preserve"> </w:t>
      </w:r>
    </w:p>
    <w:p w:rsidR="002E3E12" w:rsidRDefault="002E3E12" w:rsidP="00302BC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2E3E12" w:rsidRDefault="002E3E12" w:rsidP="00302BC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A marzo 31 de 2018 </w:t>
      </w:r>
      <w:r w:rsidR="00C90C11">
        <w:rPr>
          <w:rFonts w:asciiTheme="minorHAnsi" w:hAnsiTheme="minorHAnsi" w:cstheme="minorHAnsi"/>
          <w:sz w:val="20"/>
          <w:szCs w:val="20"/>
        </w:rPr>
        <w:t>los compromisos pendientes por cancelar</w:t>
      </w:r>
      <w:r>
        <w:rPr>
          <w:rFonts w:asciiTheme="minorHAnsi" w:hAnsiTheme="minorHAnsi" w:cstheme="minorHAnsi"/>
          <w:sz w:val="20"/>
          <w:szCs w:val="20"/>
        </w:rPr>
        <w:t xml:space="preserve"> que en su mayoría cor</w:t>
      </w:r>
      <w:r w:rsidR="00C90C11">
        <w:rPr>
          <w:rFonts w:asciiTheme="minorHAnsi" w:hAnsiTheme="minorHAnsi" w:cstheme="minorHAnsi"/>
          <w:sz w:val="20"/>
          <w:szCs w:val="20"/>
        </w:rPr>
        <w:t xml:space="preserve">responden a saldos 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C90C11">
        <w:rPr>
          <w:rFonts w:asciiTheme="minorHAnsi" w:hAnsiTheme="minorHAnsi" w:cstheme="minorHAnsi"/>
          <w:sz w:val="20"/>
          <w:szCs w:val="20"/>
        </w:rPr>
        <w:t xml:space="preserve">de los contratistas, se pagaron en su totalidad, tal como se muestra en el cuadro. </w:t>
      </w:r>
    </w:p>
    <w:p w:rsidR="00BC2BAB" w:rsidRPr="00BC2BAB" w:rsidRDefault="00BC2BAB" w:rsidP="00302BC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BC2BAB" w:rsidRPr="00FE18A2" w:rsidRDefault="007E30D5" w:rsidP="00302BC8">
      <w:pPr>
        <w:pStyle w:val="Prrafodelista"/>
        <w:ind w:left="360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>
        <w:rPr>
          <w:rFonts w:asciiTheme="minorHAnsi" w:hAnsiTheme="minorHAnsi" w:cstheme="minorHAnsi"/>
          <w:color w:val="FF0000"/>
          <w:sz w:val="20"/>
          <w:szCs w:val="20"/>
        </w:rPr>
        <w:t xml:space="preserve">     </w:t>
      </w:r>
      <w:r w:rsidR="00BC2BAB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bookmarkStart w:id="2" w:name="_GoBack"/>
      <w:r w:rsidR="002E3E12" w:rsidRPr="002E3E12">
        <w:rPr>
          <w:noProof/>
          <w:lang w:val="es-MX" w:eastAsia="es-MX"/>
        </w:rPr>
        <w:drawing>
          <wp:inline distT="0" distB="0" distL="0" distR="0" wp14:anchorId="5F6A13FC" wp14:editId="038D9746">
            <wp:extent cx="5553710" cy="5877098"/>
            <wp:effectExtent l="0" t="0" r="889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14" cy="588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r>
        <w:rPr>
          <w:rFonts w:asciiTheme="minorHAnsi" w:hAnsiTheme="minorHAnsi" w:cstheme="minorHAnsi"/>
          <w:color w:val="FF0000"/>
          <w:sz w:val="20"/>
          <w:szCs w:val="20"/>
        </w:rPr>
        <w:t xml:space="preserve">  </w:t>
      </w:r>
    </w:p>
    <w:p w:rsidR="00BC2BAB" w:rsidRDefault="007E30D5" w:rsidP="00BC2BAB">
      <w:pPr>
        <w:spacing w:after="200" w:line="276" w:lineRule="auto"/>
        <w:ind w:firstLine="56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</w:t>
      </w:r>
      <w:r w:rsidR="00BC2BAB" w:rsidRPr="004370FF">
        <w:rPr>
          <w:rFonts w:asciiTheme="minorHAnsi" w:hAnsiTheme="minorHAnsi" w:cstheme="minorHAnsi"/>
          <w:sz w:val="16"/>
          <w:szCs w:val="20"/>
        </w:rPr>
        <w:t xml:space="preserve">FUENTE: SIIF NACION II. Grupo de </w:t>
      </w:r>
      <w:r w:rsidR="00BC2BAB">
        <w:rPr>
          <w:rFonts w:asciiTheme="minorHAnsi" w:hAnsiTheme="minorHAnsi" w:cstheme="minorHAnsi"/>
          <w:sz w:val="16"/>
          <w:szCs w:val="20"/>
        </w:rPr>
        <w:t>Tesorería</w:t>
      </w:r>
      <w:r w:rsidR="00767965">
        <w:rPr>
          <w:rFonts w:asciiTheme="minorHAnsi" w:hAnsiTheme="minorHAnsi" w:cstheme="minorHAnsi"/>
          <w:sz w:val="16"/>
          <w:szCs w:val="20"/>
        </w:rPr>
        <w:t xml:space="preserve"> </w:t>
      </w:r>
      <w:r w:rsidR="00BC2BAB" w:rsidRPr="004370FF">
        <w:rPr>
          <w:rFonts w:asciiTheme="minorHAnsi" w:hAnsiTheme="minorHAnsi" w:cstheme="minorHAnsi"/>
          <w:sz w:val="16"/>
          <w:szCs w:val="20"/>
        </w:rPr>
        <w:t xml:space="preserve"> Ideam</w:t>
      </w:r>
    </w:p>
    <w:p w:rsidR="00AC3F48" w:rsidRPr="00D63E42" w:rsidRDefault="00FB5A19" w:rsidP="00F21D54">
      <w:pPr>
        <w:pStyle w:val="Ttulo"/>
        <w:numPr>
          <w:ilvl w:val="0"/>
          <w:numId w:val="19"/>
        </w:numPr>
        <w:jc w:val="left"/>
        <w:rPr>
          <w:rFonts w:asciiTheme="minorHAnsi" w:hAnsiTheme="minorHAnsi" w:cstheme="minorHAnsi"/>
          <w:sz w:val="20"/>
          <w:szCs w:val="20"/>
        </w:rPr>
      </w:pPr>
      <w:bookmarkStart w:id="3" w:name="_Toc449435615"/>
      <w:r w:rsidRPr="00D63E42">
        <w:rPr>
          <w:rFonts w:asciiTheme="minorHAnsi" w:hAnsiTheme="minorHAnsi" w:cstheme="minorHAnsi"/>
          <w:sz w:val="20"/>
          <w:szCs w:val="20"/>
        </w:rPr>
        <w:lastRenderedPageBreak/>
        <w:t>ACCIONES TOMADAS</w:t>
      </w:r>
      <w:bookmarkEnd w:id="3"/>
    </w:p>
    <w:p w:rsidR="00AC53E5" w:rsidRPr="00D63E42" w:rsidRDefault="00AC53E5" w:rsidP="00AC53E5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E01D83" w:rsidRDefault="00C90C11" w:rsidP="003B2070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Se tuvo en cuenta la Directiva presidencial sobre Ley de Garantías y se realizó la contratación, con lo cual se comprometió el 46% del total de presupuesto asignado, compuesto </w:t>
      </w:r>
      <w:r w:rsidR="000322D7">
        <w:rPr>
          <w:rFonts w:asciiTheme="minorHAnsi" w:hAnsiTheme="minorHAnsi" w:cstheme="minorHAnsi"/>
          <w:sz w:val="20"/>
          <w:szCs w:val="20"/>
        </w:rPr>
        <w:t>de la siguiente forma</w:t>
      </w:r>
      <w:r>
        <w:rPr>
          <w:rFonts w:asciiTheme="minorHAnsi" w:hAnsiTheme="minorHAnsi" w:cstheme="minorHAnsi"/>
          <w:sz w:val="20"/>
          <w:szCs w:val="20"/>
        </w:rPr>
        <w:t xml:space="preserve">: </w:t>
      </w:r>
    </w:p>
    <w:p w:rsidR="00C90C11" w:rsidRDefault="00C90C11" w:rsidP="003B2070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C90C11" w:rsidRDefault="000322D7" w:rsidP="003B2070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Funcionamiento 38%</w:t>
      </w:r>
      <w:r w:rsidR="001459D2">
        <w:rPr>
          <w:rFonts w:asciiTheme="minorHAnsi" w:hAnsiTheme="minorHAnsi" w:cstheme="minorHAnsi"/>
          <w:sz w:val="20"/>
          <w:szCs w:val="20"/>
        </w:rPr>
        <w:t xml:space="preserve"> de lo apropiado</w:t>
      </w:r>
      <w:r w:rsidR="00C90C11">
        <w:rPr>
          <w:rFonts w:asciiTheme="minorHAnsi" w:hAnsiTheme="minorHAnsi" w:cstheme="minorHAnsi"/>
          <w:sz w:val="20"/>
          <w:szCs w:val="20"/>
        </w:rPr>
        <w:t>, especialmente en Gastos Generales con el 5</w:t>
      </w:r>
      <w:r w:rsidR="00726F8D">
        <w:rPr>
          <w:rFonts w:asciiTheme="minorHAnsi" w:hAnsiTheme="minorHAnsi" w:cstheme="minorHAnsi"/>
          <w:sz w:val="20"/>
          <w:szCs w:val="20"/>
        </w:rPr>
        <w:t>1</w:t>
      </w:r>
      <w:r w:rsidR="00C90C11">
        <w:rPr>
          <w:rFonts w:asciiTheme="minorHAnsi" w:hAnsiTheme="minorHAnsi" w:cstheme="minorHAnsi"/>
          <w:sz w:val="20"/>
          <w:szCs w:val="20"/>
        </w:rPr>
        <w:t>% de la asignación</w:t>
      </w:r>
      <w:r w:rsidR="005B54BE">
        <w:rPr>
          <w:rFonts w:asciiTheme="minorHAnsi" w:hAnsiTheme="minorHAnsi" w:cstheme="minorHAnsi"/>
          <w:sz w:val="20"/>
          <w:szCs w:val="20"/>
        </w:rPr>
        <w:t>.</w:t>
      </w:r>
      <w:r w:rsidR="00726F8D">
        <w:rPr>
          <w:rFonts w:asciiTheme="minorHAnsi" w:hAnsiTheme="minorHAnsi" w:cstheme="minorHAnsi"/>
          <w:sz w:val="20"/>
          <w:szCs w:val="20"/>
        </w:rPr>
        <w:t xml:space="preserve"> </w:t>
      </w:r>
    </w:p>
    <w:p w:rsidR="00C90C11" w:rsidRDefault="00C90C11" w:rsidP="003B2070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C90C11" w:rsidRDefault="000322D7" w:rsidP="003B2070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Inversión </w:t>
      </w:r>
      <w:r w:rsidR="005B54BE">
        <w:rPr>
          <w:rFonts w:asciiTheme="minorHAnsi" w:hAnsiTheme="minorHAnsi" w:cstheme="minorHAnsi"/>
          <w:sz w:val="20"/>
          <w:szCs w:val="20"/>
        </w:rPr>
        <w:t xml:space="preserve">se comprometió el </w:t>
      </w:r>
      <w:r>
        <w:rPr>
          <w:rFonts w:asciiTheme="minorHAnsi" w:hAnsiTheme="minorHAnsi" w:cstheme="minorHAnsi"/>
          <w:sz w:val="20"/>
          <w:szCs w:val="20"/>
        </w:rPr>
        <w:t>62%</w:t>
      </w:r>
      <w:r w:rsidR="00522A35">
        <w:rPr>
          <w:rFonts w:asciiTheme="minorHAnsi" w:hAnsiTheme="minorHAnsi" w:cstheme="minorHAnsi"/>
          <w:sz w:val="20"/>
          <w:szCs w:val="20"/>
        </w:rPr>
        <w:t xml:space="preserve"> de la apropiación</w:t>
      </w:r>
      <w:r w:rsidR="00C90C11">
        <w:rPr>
          <w:rFonts w:asciiTheme="minorHAnsi" w:hAnsiTheme="minorHAnsi" w:cstheme="minorHAnsi"/>
          <w:sz w:val="20"/>
          <w:szCs w:val="20"/>
        </w:rPr>
        <w:t xml:space="preserve">, </w:t>
      </w:r>
      <w:r w:rsidR="00726F8D">
        <w:rPr>
          <w:rFonts w:asciiTheme="minorHAnsi" w:hAnsiTheme="minorHAnsi" w:cstheme="minorHAnsi"/>
          <w:sz w:val="20"/>
          <w:szCs w:val="20"/>
        </w:rPr>
        <w:t xml:space="preserve">de los cuales el </w:t>
      </w:r>
      <w:r w:rsidR="005B54BE">
        <w:rPr>
          <w:rFonts w:asciiTheme="minorHAnsi" w:hAnsiTheme="minorHAnsi" w:cstheme="minorHAnsi"/>
          <w:sz w:val="20"/>
          <w:szCs w:val="20"/>
        </w:rPr>
        <w:t>66% corresponde</w:t>
      </w:r>
      <w:r>
        <w:rPr>
          <w:rFonts w:asciiTheme="minorHAnsi" w:hAnsiTheme="minorHAnsi" w:cstheme="minorHAnsi"/>
          <w:sz w:val="20"/>
          <w:szCs w:val="20"/>
        </w:rPr>
        <w:t xml:space="preserve">n </w:t>
      </w:r>
      <w:r w:rsidR="005B54BE">
        <w:rPr>
          <w:rFonts w:asciiTheme="minorHAnsi" w:hAnsiTheme="minorHAnsi" w:cstheme="minorHAnsi"/>
          <w:sz w:val="20"/>
          <w:szCs w:val="20"/>
        </w:rPr>
        <w:t xml:space="preserve">a </w:t>
      </w:r>
      <w:r>
        <w:rPr>
          <w:rFonts w:asciiTheme="minorHAnsi" w:hAnsiTheme="minorHAnsi" w:cstheme="minorHAnsi"/>
          <w:sz w:val="20"/>
          <w:szCs w:val="20"/>
        </w:rPr>
        <w:t xml:space="preserve">aporte nación y el 49% </w:t>
      </w:r>
      <w:r w:rsidR="005B54BE">
        <w:rPr>
          <w:rFonts w:asciiTheme="minorHAnsi" w:hAnsiTheme="minorHAnsi" w:cstheme="minorHAnsi"/>
          <w:sz w:val="20"/>
          <w:szCs w:val="20"/>
        </w:rPr>
        <w:t xml:space="preserve">a </w:t>
      </w:r>
      <w:r>
        <w:rPr>
          <w:rFonts w:asciiTheme="minorHAnsi" w:hAnsiTheme="minorHAnsi" w:cstheme="minorHAnsi"/>
          <w:sz w:val="20"/>
          <w:szCs w:val="20"/>
        </w:rPr>
        <w:t xml:space="preserve">recursos propios. </w:t>
      </w:r>
    </w:p>
    <w:p w:rsidR="000322D7" w:rsidRDefault="000322D7" w:rsidP="00FE18A2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:rsidR="00655DE1" w:rsidRDefault="00315EF8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Es </w:t>
      </w:r>
      <w:r w:rsidR="009905EF">
        <w:rPr>
          <w:rFonts w:asciiTheme="minorHAnsi" w:hAnsiTheme="minorHAnsi" w:cstheme="minorHAnsi"/>
          <w:sz w:val="20"/>
          <w:szCs w:val="20"/>
        </w:rPr>
        <w:t>necesario mencion</w:t>
      </w:r>
      <w:r>
        <w:rPr>
          <w:rFonts w:asciiTheme="minorHAnsi" w:hAnsiTheme="minorHAnsi" w:cstheme="minorHAnsi"/>
          <w:sz w:val="20"/>
          <w:szCs w:val="20"/>
        </w:rPr>
        <w:t xml:space="preserve">ar </w:t>
      </w:r>
      <w:r w:rsidR="009905EF">
        <w:rPr>
          <w:rFonts w:asciiTheme="minorHAnsi" w:hAnsiTheme="minorHAnsi" w:cstheme="minorHAnsi"/>
          <w:sz w:val="20"/>
          <w:szCs w:val="20"/>
        </w:rPr>
        <w:t>que el nivel</w:t>
      </w:r>
      <w:r w:rsidR="00E90534">
        <w:rPr>
          <w:rFonts w:asciiTheme="minorHAnsi" w:hAnsiTheme="minorHAnsi" w:cstheme="minorHAnsi"/>
          <w:sz w:val="20"/>
          <w:szCs w:val="20"/>
        </w:rPr>
        <w:t xml:space="preserve"> de ejecución </w:t>
      </w:r>
      <w:r w:rsidR="000322D7">
        <w:rPr>
          <w:rFonts w:asciiTheme="minorHAnsi" w:hAnsiTheme="minorHAnsi" w:cstheme="minorHAnsi"/>
          <w:sz w:val="20"/>
          <w:szCs w:val="20"/>
        </w:rPr>
        <w:t>para el trimestre es alto</w:t>
      </w:r>
      <w:r w:rsidR="005E09FF">
        <w:rPr>
          <w:rFonts w:asciiTheme="minorHAnsi" w:hAnsiTheme="minorHAnsi" w:cstheme="minorHAnsi"/>
          <w:sz w:val="20"/>
          <w:szCs w:val="20"/>
        </w:rPr>
        <w:t xml:space="preserve"> y se espera </w:t>
      </w:r>
      <w:r w:rsidR="00F53DC9">
        <w:rPr>
          <w:rFonts w:asciiTheme="minorHAnsi" w:hAnsiTheme="minorHAnsi" w:cstheme="minorHAnsi"/>
          <w:sz w:val="20"/>
          <w:szCs w:val="20"/>
        </w:rPr>
        <w:t>continuar con la</w:t>
      </w:r>
      <w:r w:rsidR="002636AB">
        <w:rPr>
          <w:rFonts w:asciiTheme="minorHAnsi" w:hAnsiTheme="minorHAnsi" w:cstheme="minorHAnsi"/>
          <w:sz w:val="20"/>
          <w:szCs w:val="20"/>
        </w:rPr>
        <w:t xml:space="preserve"> misma dinámica para comprometer los recursos y adquirir los bienes y servicios </w:t>
      </w:r>
      <w:r w:rsidR="005E09FF">
        <w:rPr>
          <w:rFonts w:asciiTheme="minorHAnsi" w:hAnsiTheme="minorHAnsi" w:cstheme="minorHAnsi"/>
          <w:sz w:val="20"/>
          <w:szCs w:val="20"/>
        </w:rPr>
        <w:t>en el segundo trimestre</w:t>
      </w:r>
      <w:r w:rsidR="000322D7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2636AB" w:rsidRDefault="002636AB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:rsidR="002636AB" w:rsidRDefault="002636AB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En transferencias no es preocupante la no ejecución, dado que los compromisos están por ley en más del 22% de la apropiación.</w:t>
      </w:r>
    </w:p>
    <w:p w:rsidR="002636AB" w:rsidRDefault="002636AB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:rsidR="002636AB" w:rsidRDefault="002636AB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El Ideam muestra que cada año se están reduciendo las partidas iniciales, especialmente en inversión, teniendo en cuenta los compromisos institucionales, estudios, manejo de la información hidrometeorológica a nivel nacional, el servicio de meteorología aeronáutica y los informes de cambio climático.</w:t>
      </w:r>
    </w:p>
    <w:p w:rsidR="002636AB" w:rsidRDefault="002636AB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:rsidR="002636AB" w:rsidRPr="00522A35" w:rsidRDefault="002636AB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El instituto requiere fortalecer la planta de personal para contar con profesionales altamente calificados, que contribuyan a llenar esos vacíos que presenta el instituto en el grupo de redes ambientales, Meteorología</w:t>
      </w:r>
      <w:r w:rsidR="00725CDA">
        <w:rPr>
          <w:rFonts w:asciiTheme="minorHAnsi" w:hAnsiTheme="minorHAnsi" w:cstheme="minorHAnsi"/>
          <w:sz w:val="20"/>
          <w:szCs w:val="20"/>
        </w:rPr>
        <w:t xml:space="preserve"> aeronáutica</w:t>
      </w:r>
      <w:r>
        <w:rPr>
          <w:rFonts w:asciiTheme="minorHAnsi" w:hAnsiTheme="minorHAnsi" w:cstheme="minorHAnsi"/>
          <w:sz w:val="20"/>
          <w:szCs w:val="20"/>
        </w:rPr>
        <w:t xml:space="preserve">, Pronóstico y alertas y en general en la </w:t>
      </w:r>
      <w:r w:rsidR="001B6883">
        <w:rPr>
          <w:rFonts w:asciiTheme="minorHAnsi" w:hAnsiTheme="minorHAnsi" w:cstheme="minorHAnsi"/>
          <w:sz w:val="20"/>
          <w:szCs w:val="20"/>
        </w:rPr>
        <w:t>parte</w:t>
      </w:r>
      <w:r>
        <w:rPr>
          <w:rFonts w:asciiTheme="minorHAnsi" w:hAnsiTheme="minorHAnsi" w:cstheme="minorHAnsi"/>
          <w:sz w:val="20"/>
          <w:szCs w:val="20"/>
        </w:rPr>
        <w:t xml:space="preserve"> misional, </w:t>
      </w:r>
      <w:r w:rsidR="001B6883">
        <w:rPr>
          <w:rFonts w:asciiTheme="minorHAnsi" w:hAnsiTheme="minorHAnsi" w:cstheme="minorHAnsi"/>
          <w:sz w:val="20"/>
          <w:szCs w:val="20"/>
        </w:rPr>
        <w:t xml:space="preserve">considerando que el Ideam es la entidad encargada de </w:t>
      </w:r>
      <w:r w:rsidR="005D09D8">
        <w:rPr>
          <w:rFonts w:asciiTheme="minorHAnsi" w:hAnsiTheme="minorHAnsi" w:cstheme="minorHAnsi"/>
          <w:sz w:val="20"/>
          <w:szCs w:val="20"/>
        </w:rPr>
        <w:t xml:space="preserve">generar </w:t>
      </w:r>
      <w:r w:rsidR="001B6883">
        <w:rPr>
          <w:rFonts w:asciiTheme="minorHAnsi" w:hAnsiTheme="minorHAnsi" w:cstheme="minorHAnsi"/>
          <w:sz w:val="20"/>
          <w:szCs w:val="20"/>
        </w:rPr>
        <w:t xml:space="preserve">la información nacional para la Unidad </w:t>
      </w:r>
      <w:r w:rsidR="001B6883" w:rsidRPr="00522A35">
        <w:rPr>
          <w:rFonts w:asciiTheme="minorHAnsi" w:hAnsiTheme="minorHAnsi" w:cstheme="minorHAnsi"/>
          <w:sz w:val="20"/>
          <w:szCs w:val="20"/>
        </w:rPr>
        <w:t xml:space="preserve">nacional de gestión del riesgo de desastres. </w:t>
      </w:r>
    </w:p>
    <w:p w:rsidR="00655DE1" w:rsidRPr="00522A35" w:rsidRDefault="00655DE1" w:rsidP="000C5902">
      <w:pPr>
        <w:jc w:val="both"/>
        <w:rPr>
          <w:rFonts w:asciiTheme="minorHAnsi" w:hAnsiTheme="minorHAnsi" w:cstheme="minorHAnsi"/>
          <w:sz w:val="20"/>
          <w:szCs w:val="20"/>
        </w:rPr>
      </w:pPr>
    </w:p>
    <w:sectPr w:rsidR="00655DE1" w:rsidRPr="00522A35" w:rsidSect="009C6923">
      <w:headerReference w:type="even" r:id="rId26"/>
      <w:headerReference w:type="default" r:id="rId27"/>
      <w:footerReference w:type="even" r:id="rId28"/>
      <w:footerReference w:type="default" r:id="rId29"/>
      <w:pgSz w:w="12242" w:h="15842" w:code="1"/>
      <w:pgMar w:top="2268" w:right="1134" w:bottom="1134" w:left="1418" w:header="709" w:footer="709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F5D" w:rsidRDefault="00C02F5D">
      <w:r>
        <w:separator/>
      </w:r>
    </w:p>
  </w:endnote>
  <w:endnote w:type="continuationSeparator" w:id="0">
    <w:p w:rsidR="00C02F5D" w:rsidRDefault="00C02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-Bold">
    <w:altName w:val="Candar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926" w:rsidRDefault="00C25926" w:rsidP="00E903B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25926" w:rsidRDefault="00C25926" w:rsidP="00FC7C2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926" w:rsidRDefault="00C25926" w:rsidP="001A08CB">
    <w:pPr>
      <w:pStyle w:val="Piedepgina"/>
      <w:jc w:val="right"/>
      <w:rPr>
        <w:rFonts w:ascii="Arial Narrow" w:hAnsi="Arial Narrow"/>
        <w:sz w:val="16"/>
        <w:szCs w:val="16"/>
        <w:lang w:val="es-CO"/>
      </w:rPr>
    </w:pPr>
    <w:r w:rsidRPr="001A08CB">
      <w:rPr>
        <w:rFonts w:ascii="Arial Narrow" w:hAnsi="Arial Narrow"/>
        <w:sz w:val="16"/>
        <w:szCs w:val="16"/>
        <w:lang w:val="es-CO"/>
      </w:rPr>
      <w:fldChar w:fldCharType="begin"/>
    </w:r>
    <w:r w:rsidRPr="001A08CB">
      <w:rPr>
        <w:rFonts w:ascii="Arial Narrow" w:hAnsi="Arial Narrow"/>
        <w:sz w:val="16"/>
        <w:szCs w:val="16"/>
        <w:lang w:val="es-CO"/>
      </w:rPr>
      <w:instrText xml:space="preserve"> \* </w:instrText>
    </w:r>
    <w:r w:rsidR="00747DFA" w:rsidRPr="001A08CB">
      <w:rPr>
        <w:rFonts w:ascii="Arial Narrow" w:hAnsi="Arial Narrow"/>
        <w:sz w:val="16"/>
        <w:szCs w:val="16"/>
        <w:lang w:val="es-CO"/>
      </w:rPr>
      <w:instrText xml:space="preserve">PAGE   </w:instrText>
    </w:r>
    <w:r w:rsidRPr="001A08CB">
      <w:rPr>
        <w:rFonts w:ascii="Arial Narrow" w:hAnsi="Arial Narrow"/>
        <w:sz w:val="16"/>
        <w:szCs w:val="16"/>
        <w:lang w:val="es-CO"/>
      </w:rPr>
      <w:instrText>MERGEFORMAT</w:instrText>
    </w:r>
    <w:r w:rsidRPr="001A08CB">
      <w:rPr>
        <w:rFonts w:ascii="Arial Narrow" w:hAnsi="Arial Narrow"/>
        <w:sz w:val="16"/>
        <w:szCs w:val="16"/>
        <w:lang w:val="es-CO"/>
      </w:rPr>
      <w:fldChar w:fldCharType="separate"/>
    </w:r>
    <w:r w:rsidR="00747DFA" w:rsidRPr="00747DFA">
      <w:rPr>
        <w:rFonts w:ascii="Arial Narrow" w:hAnsi="Arial Narrow"/>
        <w:noProof/>
        <w:sz w:val="16"/>
        <w:szCs w:val="16"/>
        <w:lang w:val="es-ES"/>
      </w:rPr>
      <w:t>2</w:t>
    </w:r>
    <w:r w:rsidRPr="001A08CB">
      <w:rPr>
        <w:rFonts w:ascii="Arial Narrow" w:hAnsi="Arial Narrow"/>
        <w:sz w:val="16"/>
        <w:szCs w:val="16"/>
        <w:lang w:val="es-CO"/>
      </w:rPr>
      <w:fldChar w:fldCharType="end"/>
    </w:r>
  </w:p>
  <w:p w:rsidR="00C25926" w:rsidRDefault="00A7662A" w:rsidP="00A7662A">
    <w:pPr>
      <w:pStyle w:val="Piedepgina"/>
      <w:tabs>
        <w:tab w:val="clear" w:pos="4252"/>
        <w:tab w:val="left" w:pos="8504"/>
      </w:tabs>
      <w:rPr>
        <w:rFonts w:ascii="Arial Narrow" w:hAnsi="Arial Narrow"/>
        <w:sz w:val="16"/>
        <w:szCs w:val="16"/>
        <w:lang w:val="es-CO"/>
      </w:rPr>
    </w:pPr>
    <w:r>
      <w:rPr>
        <w:rFonts w:ascii="Arial Narrow" w:hAnsi="Arial Narrow"/>
        <w:sz w:val="16"/>
        <w:szCs w:val="16"/>
        <w:lang w:val="es-CO"/>
      </w:rPr>
      <w:tab/>
    </w:r>
  </w:p>
  <w:p w:rsidR="00C25926" w:rsidRDefault="00C25926" w:rsidP="001A08CB">
    <w:pPr>
      <w:pStyle w:val="Piedepgina"/>
      <w:rPr>
        <w:rFonts w:ascii="Arial Narrow" w:hAnsi="Arial Narrow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5ADD3A1" wp14:editId="689C859A">
          <wp:simplePos x="0" y="0"/>
          <wp:positionH relativeFrom="margin">
            <wp:posOffset>3539224</wp:posOffset>
          </wp:positionH>
          <wp:positionV relativeFrom="paragraph">
            <wp:posOffset>-293387</wp:posOffset>
          </wp:positionV>
          <wp:extent cx="3108856" cy="107368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8856" cy="107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sz w:val="16"/>
        <w:szCs w:val="16"/>
      </w:rPr>
      <w:t xml:space="preserve">Calle 25D No. 96B – 70 </w:t>
    </w:r>
    <w:r w:rsidRPr="00DD6162">
      <w:rPr>
        <w:rFonts w:ascii="Arial Narrow" w:hAnsi="Arial Narrow"/>
        <w:sz w:val="16"/>
        <w:szCs w:val="16"/>
      </w:rPr>
      <w:t xml:space="preserve">Bogotá D.C. </w:t>
    </w:r>
    <w:r>
      <w:rPr>
        <w:rFonts w:ascii="Arial Narrow" w:hAnsi="Arial Narrow"/>
        <w:sz w:val="16"/>
        <w:szCs w:val="16"/>
      </w:rPr>
      <w:t>P</w:t>
    </w:r>
    <w:r w:rsidRPr="00DD6162">
      <w:rPr>
        <w:rFonts w:ascii="Arial Narrow" w:hAnsi="Arial Narrow"/>
        <w:sz w:val="16"/>
        <w:szCs w:val="16"/>
      </w:rPr>
      <w:t xml:space="preserve">BX (571) 3527160 </w:t>
    </w:r>
  </w:p>
  <w:p w:rsidR="00C25926" w:rsidRPr="00DD6162" w:rsidRDefault="00C25926" w:rsidP="001A08CB">
    <w:pPr>
      <w:pStyle w:val="Piedepgina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Fax Server: 3075621 -  3527160 Opc.2</w:t>
    </w:r>
  </w:p>
  <w:p w:rsidR="00C25926" w:rsidRDefault="00C25926" w:rsidP="001A08CB">
    <w:pPr>
      <w:pStyle w:val="Piedepgina"/>
      <w:rPr>
        <w:rFonts w:ascii="Arial Narrow" w:hAnsi="Arial Narrow"/>
        <w:sz w:val="16"/>
        <w:szCs w:val="16"/>
      </w:rPr>
    </w:pPr>
    <w:r w:rsidRPr="00DD6162">
      <w:rPr>
        <w:rFonts w:ascii="Arial Narrow" w:hAnsi="Arial Narrow"/>
        <w:sz w:val="16"/>
        <w:szCs w:val="16"/>
      </w:rPr>
      <w:t>Línea Nacional 018000110012 - Pronóstico y Alertas (571) 3</w:t>
    </w:r>
    <w:r>
      <w:rPr>
        <w:rFonts w:ascii="Arial Narrow" w:hAnsi="Arial Narrow"/>
        <w:sz w:val="16"/>
        <w:szCs w:val="16"/>
      </w:rPr>
      <w:t>5</w:t>
    </w:r>
    <w:r w:rsidRPr="00DD6162">
      <w:rPr>
        <w:rFonts w:ascii="Arial Narrow" w:hAnsi="Arial Narrow"/>
        <w:sz w:val="16"/>
        <w:szCs w:val="16"/>
      </w:rPr>
      <w:t>2</w:t>
    </w:r>
    <w:r>
      <w:rPr>
        <w:rFonts w:ascii="Arial Narrow" w:hAnsi="Arial Narrow"/>
        <w:sz w:val="16"/>
        <w:szCs w:val="16"/>
      </w:rPr>
      <w:t>71</w:t>
    </w:r>
    <w:r w:rsidRPr="00DD6162">
      <w:rPr>
        <w:rFonts w:ascii="Arial Narrow" w:hAnsi="Arial Narrow"/>
        <w:sz w:val="16"/>
        <w:szCs w:val="16"/>
      </w:rPr>
      <w:t>8</w:t>
    </w:r>
    <w:r>
      <w:rPr>
        <w:rFonts w:ascii="Arial Narrow" w:hAnsi="Arial Narrow"/>
        <w:sz w:val="16"/>
        <w:szCs w:val="16"/>
      </w:rPr>
      <w:t>0</w:t>
    </w:r>
  </w:p>
  <w:p w:rsidR="00C25926" w:rsidRDefault="00C25926" w:rsidP="001A08CB">
    <w:pPr>
      <w:pStyle w:val="Piedepgina"/>
      <w:rPr>
        <w:rFonts w:ascii="Arial Narrow" w:hAnsi="Arial Narrow"/>
        <w:sz w:val="16"/>
        <w:szCs w:val="16"/>
        <w:lang w:val="pt-BR"/>
      </w:rPr>
    </w:pPr>
    <w:r>
      <w:rPr>
        <w:rFonts w:ascii="Arial Narrow" w:hAnsi="Arial Narrow"/>
        <w:sz w:val="16"/>
        <w:szCs w:val="16"/>
      </w:rPr>
      <w:t>Sede Puente Aranda: Calle 12 No 42B – 44 Bogotá D.C. PBX: 2681070</w:t>
    </w:r>
  </w:p>
  <w:p w:rsidR="00C25926" w:rsidRPr="001A08CB" w:rsidRDefault="00C02F5D" w:rsidP="001A08CB">
    <w:pPr>
      <w:pStyle w:val="Piedepgina"/>
      <w:rPr>
        <w:lang w:val="pt-BR"/>
      </w:rPr>
    </w:pPr>
    <w:hyperlink r:id="rId2" w:history="1">
      <w:r w:rsidR="00C25926" w:rsidRPr="001C6F01">
        <w:rPr>
          <w:rStyle w:val="Hipervnculo"/>
          <w:rFonts w:ascii="Arial Narrow" w:hAnsi="Arial Narrow"/>
          <w:i/>
          <w:sz w:val="18"/>
          <w:szCs w:val="18"/>
          <w:lang w:val="pt-BR"/>
        </w:rPr>
        <w:t>www.ideam.gov.co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F5D" w:rsidRDefault="00C02F5D">
      <w:r>
        <w:separator/>
      </w:r>
    </w:p>
  </w:footnote>
  <w:footnote w:type="continuationSeparator" w:id="0">
    <w:p w:rsidR="00C02F5D" w:rsidRDefault="00C02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926" w:rsidRDefault="00C02F5D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plantilla para publicaciones en fo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926" w:rsidRPr="003F39E6" w:rsidRDefault="00C25926" w:rsidP="00CE42E8">
    <w:pPr>
      <w:pStyle w:val="Encabezado"/>
      <w:jc w:val="center"/>
      <w:rPr>
        <w:rFonts w:ascii="Calibri" w:hAnsi="Calibri" w:cs="Calibri"/>
        <w:sz w:val="20"/>
        <w:szCs w:val="20"/>
        <w:lang w:val="es-ES"/>
      </w:rPr>
    </w:pPr>
    <w:r w:rsidRPr="0084100C">
      <w:rPr>
        <w:rFonts w:ascii="Calibri" w:hAnsi="Calibri" w:cs="Calibri"/>
        <w:noProof/>
        <w:szCs w:val="20"/>
        <w:lang w:val="es-MX" w:eastAsia="es-MX"/>
      </w:rPr>
      <w:drawing>
        <wp:anchor distT="0" distB="0" distL="114300" distR="114300" simplePos="0" relativeHeight="251657216" behindDoc="1" locked="0" layoutInCell="1" allowOverlap="1" wp14:anchorId="109D8B10" wp14:editId="06EC97C4">
          <wp:simplePos x="0" y="0"/>
          <wp:positionH relativeFrom="margin">
            <wp:posOffset>265430</wp:posOffset>
          </wp:positionH>
          <wp:positionV relativeFrom="paragraph">
            <wp:posOffset>-243840</wp:posOffset>
          </wp:positionV>
          <wp:extent cx="1235710" cy="691515"/>
          <wp:effectExtent l="0" t="0" r="254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eritas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710" cy="691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100C">
      <w:rPr>
        <w:rFonts w:ascii="Calibri" w:hAnsi="Calibri" w:cs="Calibri"/>
        <w:noProof/>
        <w:szCs w:val="20"/>
        <w:lang w:val="es-MX" w:eastAsia="es-MX"/>
      </w:rPr>
      <w:drawing>
        <wp:anchor distT="0" distB="0" distL="114300" distR="114300" simplePos="0" relativeHeight="251656192" behindDoc="1" locked="0" layoutInCell="1" allowOverlap="1" wp14:anchorId="3D870176" wp14:editId="7F4FDBBD">
          <wp:simplePos x="0" y="0"/>
          <wp:positionH relativeFrom="margin">
            <wp:posOffset>5012800</wp:posOffset>
          </wp:positionH>
          <wp:positionV relativeFrom="paragraph">
            <wp:posOffset>-187822</wp:posOffset>
          </wp:positionV>
          <wp:extent cx="938951" cy="60294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ritas-0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051" cy="602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100C">
      <w:rPr>
        <w:rFonts w:ascii="Calibri" w:hAnsi="Calibri" w:cs="Calibri"/>
        <w:szCs w:val="20"/>
        <w:lang w:val="es-ES"/>
      </w:rPr>
      <w:t>A</w:t>
    </w:r>
    <w:r w:rsidRPr="003F39E6">
      <w:rPr>
        <w:rFonts w:ascii="Calibri" w:hAnsi="Calibri" w:cs="Calibri"/>
        <w:sz w:val="20"/>
        <w:szCs w:val="20"/>
        <w:lang w:val="es-ES"/>
      </w:rPr>
      <w:t>nálisis y Seguimiento Presupuestal</w:t>
    </w:r>
  </w:p>
  <w:p w:rsidR="00C25926" w:rsidRPr="003F39E6" w:rsidRDefault="00C25926" w:rsidP="00CE42E8">
    <w:pPr>
      <w:pStyle w:val="Encabezado"/>
      <w:jc w:val="center"/>
      <w:rPr>
        <w:rFonts w:ascii="Calibri" w:hAnsi="Calibri" w:cs="Calibri"/>
        <w:sz w:val="20"/>
        <w:szCs w:val="20"/>
        <w:lang w:val="es-ES"/>
      </w:rPr>
    </w:pPr>
    <w:r w:rsidRPr="003F39E6">
      <w:rPr>
        <w:rFonts w:ascii="Calibri" w:hAnsi="Calibri" w:cs="Calibri"/>
        <w:sz w:val="20"/>
        <w:szCs w:val="20"/>
        <w:lang w:val="es-ES"/>
      </w:rPr>
      <w:t xml:space="preserve">Enero a </w:t>
    </w:r>
    <w:r w:rsidR="007A0E9B">
      <w:rPr>
        <w:rFonts w:ascii="Calibri" w:hAnsi="Calibri" w:cs="Calibri"/>
        <w:sz w:val="20"/>
        <w:szCs w:val="20"/>
        <w:lang w:val="es-ES"/>
      </w:rPr>
      <w:t>marzo</w:t>
    </w:r>
    <w:r w:rsidRPr="003F39E6">
      <w:rPr>
        <w:rFonts w:ascii="Calibri" w:hAnsi="Calibri" w:cs="Calibri"/>
        <w:sz w:val="20"/>
        <w:szCs w:val="20"/>
        <w:lang w:val="es-ES"/>
      </w:rPr>
      <w:t xml:space="preserve"> de 201</w:t>
    </w:r>
    <w:r w:rsidR="007A0E9B">
      <w:rPr>
        <w:rFonts w:ascii="Calibri" w:hAnsi="Calibri" w:cs="Calibri"/>
        <w:sz w:val="20"/>
        <w:szCs w:val="20"/>
        <w:lang w:val="es-ES"/>
      </w:rPr>
      <w:t>8</w:t>
    </w:r>
  </w:p>
  <w:p w:rsidR="00C25926" w:rsidRPr="001A08CB" w:rsidRDefault="00C25926" w:rsidP="00CE42E8">
    <w:pPr>
      <w:pStyle w:val="Encabezado"/>
      <w:jc w:val="center"/>
      <w:rPr>
        <w:rFonts w:ascii="Calibri" w:hAnsi="Calibri" w:cs="Calibri"/>
        <w:b/>
        <w:szCs w:val="20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4C00"/>
    <w:multiLevelType w:val="hybridMultilevel"/>
    <w:tmpl w:val="D5DAB75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2D42A4"/>
    <w:multiLevelType w:val="multilevel"/>
    <w:tmpl w:val="F7FE50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34511BF"/>
    <w:multiLevelType w:val="multilevel"/>
    <w:tmpl w:val="26FC0A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4264651"/>
    <w:multiLevelType w:val="multilevel"/>
    <w:tmpl w:val="C15A48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4" w15:restartNumberingAfterBreak="0">
    <w:nsid w:val="0A800293"/>
    <w:multiLevelType w:val="hybridMultilevel"/>
    <w:tmpl w:val="E0F808FC"/>
    <w:lvl w:ilvl="0" w:tplc="1336669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B26E7E"/>
    <w:multiLevelType w:val="hybridMultilevel"/>
    <w:tmpl w:val="EE748AC8"/>
    <w:lvl w:ilvl="0" w:tplc="ADF043B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17D8F"/>
    <w:multiLevelType w:val="hybridMultilevel"/>
    <w:tmpl w:val="DFE874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5749E"/>
    <w:multiLevelType w:val="hybridMultilevel"/>
    <w:tmpl w:val="5552B98E"/>
    <w:lvl w:ilvl="0" w:tplc="ED080822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  <w:b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F778E6"/>
    <w:multiLevelType w:val="multilevel"/>
    <w:tmpl w:val="7200C9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4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</w:rPr>
    </w:lvl>
  </w:abstractNum>
  <w:abstractNum w:abstractNumId="9" w15:restartNumberingAfterBreak="0">
    <w:nsid w:val="1CB206EB"/>
    <w:multiLevelType w:val="hybridMultilevel"/>
    <w:tmpl w:val="11286D24"/>
    <w:lvl w:ilvl="0" w:tplc="D84EEA74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025" w:hanging="360"/>
      </w:pPr>
    </w:lvl>
    <w:lvl w:ilvl="2" w:tplc="240A001B" w:tentative="1">
      <w:start w:val="1"/>
      <w:numFmt w:val="lowerRoman"/>
      <w:lvlText w:val="%3."/>
      <w:lvlJc w:val="right"/>
      <w:pPr>
        <w:ind w:left="2745" w:hanging="180"/>
      </w:pPr>
    </w:lvl>
    <w:lvl w:ilvl="3" w:tplc="240A000F" w:tentative="1">
      <w:start w:val="1"/>
      <w:numFmt w:val="decimal"/>
      <w:lvlText w:val="%4."/>
      <w:lvlJc w:val="left"/>
      <w:pPr>
        <w:ind w:left="3465" w:hanging="360"/>
      </w:pPr>
    </w:lvl>
    <w:lvl w:ilvl="4" w:tplc="240A0019" w:tentative="1">
      <w:start w:val="1"/>
      <w:numFmt w:val="lowerLetter"/>
      <w:lvlText w:val="%5."/>
      <w:lvlJc w:val="left"/>
      <w:pPr>
        <w:ind w:left="4185" w:hanging="360"/>
      </w:pPr>
    </w:lvl>
    <w:lvl w:ilvl="5" w:tplc="240A001B" w:tentative="1">
      <w:start w:val="1"/>
      <w:numFmt w:val="lowerRoman"/>
      <w:lvlText w:val="%6."/>
      <w:lvlJc w:val="right"/>
      <w:pPr>
        <w:ind w:left="4905" w:hanging="180"/>
      </w:pPr>
    </w:lvl>
    <w:lvl w:ilvl="6" w:tplc="240A000F" w:tentative="1">
      <w:start w:val="1"/>
      <w:numFmt w:val="decimal"/>
      <w:lvlText w:val="%7."/>
      <w:lvlJc w:val="left"/>
      <w:pPr>
        <w:ind w:left="5625" w:hanging="360"/>
      </w:pPr>
    </w:lvl>
    <w:lvl w:ilvl="7" w:tplc="240A0019" w:tentative="1">
      <w:start w:val="1"/>
      <w:numFmt w:val="lowerLetter"/>
      <w:lvlText w:val="%8."/>
      <w:lvlJc w:val="left"/>
      <w:pPr>
        <w:ind w:left="6345" w:hanging="360"/>
      </w:pPr>
    </w:lvl>
    <w:lvl w:ilvl="8" w:tplc="240A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0" w15:restartNumberingAfterBreak="0">
    <w:nsid w:val="1EF84E8C"/>
    <w:multiLevelType w:val="hybridMultilevel"/>
    <w:tmpl w:val="453205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61BDF"/>
    <w:multiLevelType w:val="hybridMultilevel"/>
    <w:tmpl w:val="820C7608"/>
    <w:lvl w:ilvl="0" w:tplc="61EC2F0C">
      <w:start w:val="1"/>
      <w:numFmt w:val="decimal"/>
      <w:pStyle w:val="ListaconNmeros"/>
      <w:lvlText w:val="%1."/>
      <w:lvlJc w:val="left"/>
      <w:pPr>
        <w:tabs>
          <w:tab w:val="num" w:pos="-711"/>
        </w:tabs>
        <w:ind w:left="-714" w:hanging="357"/>
      </w:pPr>
      <w:rPr>
        <w:rFonts w:ascii="Times New Roman" w:hAnsi="Times New Roman" w:hint="default"/>
        <w:b w:val="0"/>
        <w:i w:val="0"/>
        <w:sz w:val="22"/>
      </w:rPr>
    </w:lvl>
    <w:lvl w:ilvl="1" w:tplc="0C0A0003">
      <w:start w:val="1"/>
      <w:numFmt w:val="bullet"/>
      <w:lvlText w:val=""/>
      <w:lvlJc w:val="left"/>
      <w:pPr>
        <w:tabs>
          <w:tab w:val="num" w:pos="12"/>
        </w:tabs>
        <w:ind w:left="12" w:hanging="360"/>
      </w:pPr>
      <w:rPr>
        <w:rFonts w:ascii="Symbol" w:hAnsi="Symbol"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732"/>
        </w:tabs>
        <w:ind w:left="732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1452"/>
        </w:tabs>
        <w:ind w:left="1452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2172"/>
        </w:tabs>
        <w:ind w:left="2172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2892"/>
        </w:tabs>
        <w:ind w:left="2892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3612"/>
        </w:tabs>
        <w:ind w:left="3612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4332"/>
        </w:tabs>
        <w:ind w:left="4332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5052"/>
        </w:tabs>
        <w:ind w:left="5052" w:hanging="180"/>
      </w:pPr>
    </w:lvl>
  </w:abstractNum>
  <w:abstractNum w:abstractNumId="12" w15:restartNumberingAfterBreak="0">
    <w:nsid w:val="28A336D4"/>
    <w:multiLevelType w:val="hybridMultilevel"/>
    <w:tmpl w:val="2F3ECE8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873109"/>
    <w:multiLevelType w:val="hybridMultilevel"/>
    <w:tmpl w:val="FE2A27A6"/>
    <w:lvl w:ilvl="0" w:tplc="893E724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5B23AC0"/>
    <w:multiLevelType w:val="hybridMultilevel"/>
    <w:tmpl w:val="2E5AA8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97A1F"/>
    <w:multiLevelType w:val="hybridMultilevel"/>
    <w:tmpl w:val="8D2A244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8A43236"/>
    <w:multiLevelType w:val="hybridMultilevel"/>
    <w:tmpl w:val="89F868B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9A611E"/>
    <w:multiLevelType w:val="hybridMultilevel"/>
    <w:tmpl w:val="3252EEE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54A7DD2"/>
    <w:multiLevelType w:val="hybridMultilevel"/>
    <w:tmpl w:val="FE2A27A6"/>
    <w:lvl w:ilvl="0" w:tplc="893E72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64B624F"/>
    <w:multiLevelType w:val="hybridMultilevel"/>
    <w:tmpl w:val="C3BA35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F033DC"/>
    <w:multiLevelType w:val="hybridMultilevel"/>
    <w:tmpl w:val="34F02F8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A86466"/>
    <w:multiLevelType w:val="hybridMultilevel"/>
    <w:tmpl w:val="7F6861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6D6EE6"/>
    <w:multiLevelType w:val="hybridMultilevel"/>
    <w:tmpl w:val="D396AF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03030F"/>
    <w:multiLevelType w:val="hybridMultilevel"/>
    <w:tmpl w:val="5DBE9E42"/>
    <w:lvl w:ilvl="0" w:tplc="B428F4F8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215" w:hanging="360"/>
      </w:pPr>
    </w:lvl>
    <w:lvl w:ilvl="2" w:tplc="240A001B" w:tentative="1">
      <w:start w:val="1"/>
      <w:numFmt w:val="lowerRoman"/>
      <w:lvlText w:val="%3."/>
      <w:lvlJc w:val="right"/>
      <w:pPr>
        <w:ind w:left="2935" w:hanging="180"/>
      </w:pPr>
    </w:lvl>
    <w:lvl w:ilvl="3" w:tplc="240A000F" w:tentative="1">
      <w:start w:val="1"/>
      <w:numFmt w:val="decimal"/>
      <w:lvlText w:val="%4."/>
      <w:lvlJc w:val="left"/>
      <w:pPr>
        <w:ind w:left="3655" w:hanging="360"/>
      </w:pPr>
    </w:lvl>
    <w:lvl w:ilvl="4" w:tplc="240A0019" w:tentative="1">
      <w:start w:val="1"/>
      <w:numFmt w:val="lowerLetter"/>
      <w:lvlText w:val="%5."/>
      <w:lvlJc w:val="left"/>
      <w:pPr>
        <w:ind w:left="4375" w:hanging="360"/>
      </w:pPr>
    </w:lvl>
    <w:lvl w:ilvl="5" w:tplc="240A001B" w:tentative="1">
      <w:start w:val="1"/>
      <w:numFmt w:val="lowerRoman"/>
      <w:lvlText w:val="%6."/>
      <w:lvlJc w:val="right"/>
      <w:pPr>
        <w:ind w:left="5095" w:hanging="180"/>
      </w:pPr>
    </w:lvl>
    <w:lvl w:ilvl="6" w:tplc="240A000F" w:tentative="1">
      <w:start w:val="1"/>
      <w:numFmt w:val="decimal"/>
      <w:lvlText w:val="%7."/>
      <w:lvlJc w:val="left"/>
      <w:pPr>
        <w:ind w:left="5815" w:hanging="360"/>
      </w:pPr>
    </w:lvl>
    <w:lvl w:ilvl="7" w:tplc="240A0019" w:tentative="1">
      <w:start w:val="1"/>
      <w:numFmt w:val="lowerLetter"/>
      <w:lvlText w:val="%8."/>
      <w:lvlJc w:val="left"/>
      <w:pPr>
        <w:ind w:left="6535" w:hanging="360"/>
      </w:pPr>
    </w:lvl>
    <w:lvl w:ilvl="8" w:tplc="24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4" w15:restartNumberingAfterBreak="0">
    <w:nsid w:val="56485E76"/>
    <w:multiLevelType w:val="hybridMultilevel"/>
    <w:tmpl w:val="6082D2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9023A5"/>
    <w:multiLevelType w:val="hybridMultilevel"/>
    <w:tmpl w:val="58CE30DE"/>
    <w:lvl w:ilvl="0" w:tplc="56601176">
      <w:start w:val="1"/>
      <w:numFmt w:val="lowerLetter"/>
      <w:lvlText w:val="%1)"/>
      <w:lvlJc w:val="left"/>
      <w:pPr>
        <w:ind w:left="360" w:hanging="360"/>
      </w:pPr>
      <w:rPr>
        <w:rFonts w:ascii="Comic Sans MS" w:hAnsi="Comic Sans MS" w:hint="default"/>
        <w:b/>
        <w:sz w:val="2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78A121F"/>
    <w:multiLevelType w:val="multilevel"/>
    <w:tmpl w:val="EB6AC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7" w15:restartNumberingAfterBreak="0">
    <w:nsid w:val="5CE50FAA"/>
    <w:multiLevelType w:val="hybridMultilevel"/>
    <w:tmpl w:val="7C74FC22"/>
    <w:lvl w:ilvl="0" w:tplc="62A027D4">
      <w:start w:val="2"/>
      <w:numFmt w:val="upperLetter"/>
      <w:lvlText w:val="%1."/>
      <w:lvlJc w:val="left"/>
      <w:pPr>
        <w:ind w:left="1080" w:hanging="360"/>
      </w:pPr>
      <w:rPr>
        <w:rFonts w:ascii="Arial Narrow" w:hAnsi="Arial Narrow" w:cs="Calibri" w:hint="default"/>
        <w:b/>
        <w:sz w:val="22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51D3486"/>
    <w:multiLevelType w:val="multilevel"/>
    <w:tmpl w:val="4E9C0C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/>
        <w:i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7C7D14D6"/>
    <w:multiLevelType w:val="hybridMultilevel"/>
    <w:tmpl w:val="06788D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B56E81"/>
    <w:multiLevelType w:val="hybridMultilevel"/>
    <w:tmpl w:val="F7983564"/>
    <w:lvl w:ilvl="0" w:tplc="43C2D4DE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80" w:hanging="360"/>
      </w:pPr>
    </w:lvl>
    <w:lvl w:ilvl="2" w:tplc="240A001B" w:tentative="1">
      <w:start w:val="1"/>
      <w:numFmt w:val="lowerRoman"/>
      <w:lvlText w:val="%3."/>
      <w:lvlJc w:val="right"/>
      <w:pPr>
        <w:ind w:left="2100" w:hanging="180"/>
      </w:pPr>
    </w:lvl>
    <w:lvl w:ilvl="3" w:tplc="240A000F" w:tentative="1">
      <w:start w:val="1"/>
      <w:numFmt w:val="decimal"/>
      <w:lvlText w:val="%4."/>
      <w:lvlJc w:val="left"/>
      <w:pPr>
        <w:ind w:left="2820" w:hanging="360"/>
      </w:pPr>
    </w:lvl>
    <w:lvl w:ilvl="4" w:tplc="240A0019" w:tentative="1">
      <w:start w:val="1"/>
      <w:numFmt w:val="lowerLetter"/>
      <w:lvlText w:val="%5."/>
      <w:lvlJc w:val="left"/>
      <w:pPr>
        <w:ind w:left="3540" w:hanging="360"/>
      </w:pPr>
    </w:lvl>
    <w:lvl w:ilvl="5" w:tplc="240A001B" w:tentative="1">
      <w:start w:val="1"/>
      <w:numFmt w:val="lowerRoman"/>
      <w:lvlText w:val="%6."/>
      <w:lvlJc w:val="right"/>
      <w:pPr>
        <w:ind w:left="4260" w:hanging="180"/>
      </w:pPr>
    </w:lvl>
    <w:lvl w:ilvl="6" w:tplc="240A000F" w:tentative="1">
      <w:start w:val="1"/>
      <w:numFmt w:val="decimal"/>
      <w:lvlText w:val="%7."/>
      <w:lvlJc w:val="left"/>
      <w:pPr>
        <w:ind w:left="4980" w:hanging="360"/>
      </w:pPr>
    </w:lvl>
    <w:lvl w:ilvl="7" w:tplc="240A0019" w:tentative="1">
      <w:start w:val="1"/>
      <w:numFmt w:val="lowerLetter"/>
      <w:lvlText w:val="%8."/>
      <w:lvlJc w:val="left"/>
      <w:pPr>
        <w:ind w:left="5700" w:hanging="360"/>
      </w:pPr>
    </w:lvl>
    <w:lvl w:ilvl="8" w:tplc="24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1"/>
  </w:num>
  <w:num w:numId="2">
    <w:abstractNumId w:val="28"/>
  </w:num>
  <w:num w:numId="3">
    <w:abstractNumId w:val="26"/>
  </w:num>
  <w:num w:numId="4">
    <w:abstractNumId w:val="12"/>
  </w:num>
  <w:num w:numId="5">
    <w:abstractNumId w:val="21"/>
  </w:num>
  <w:num w:numId="6">
    <w:abstractNumId w:val="10"/>
  </w:num>
  <w:num w:numId="7">
    <w:abstractNumId w:val="9"/>
  </w:num>
  <w:num w:numId="8">
    <w:abstractNumId w:val="13"/>
  </w:num>
  <w:num w:numId="9">
    <w:abstractNumId w:val="23"/>
  </w:num>
  <w:num w:numId="10">
    <w:abstractNumId w:val="18"/>
  </w:num>
  <w:num w:numId="11">
    <w:abstractNumId w:val="30"/>
  </w:num>
  <w:num w:numId="12">
    <w:abstractNumId w:val="5"/>
  </w:num>
  <w:num w:numId="13">
    <w:abstractNumId w:val="25"/>
  </w:num>
  <w:num w:numId="14">
    <w:abstractNumId w:val="29"/>
  </w:num>
  <w:num w:numId="15">
    <w:abstractNumId w:val="27"/>
  </w:num>
  <w:num w:numId="16">
    <w:abstractNumId w:val="7"/>
  </w:num>
  <w:num w:numId="17">
    <w:abstractNumId w:val="16"/>
  </w:num>
  <w:num w:numId="18">
    <w:abstractNumId w:val="14"/>
  </w:num>
  <w:num w:numId="19">
    <w:abstractNumId w:val="2"/>
  </w:num>
  <w:num w:numId="20">
    <w:abstractNumId w:val="24"/>
  </w:num>
  <w:num w:numId="21">
    <w:abstractNumId w:val="0"/>
  </w:num>
  <w:num w:numId="22">
    <w:abstractNumId w:val="22"/>
  </w:num>
  <w:num w:numId="23">
    <w:abstractNumId w:val="15"/>
  </w:num>
  <w:num w:numId="24">
    <w:abstractNumId w:val="20"/>
  </w:num>
  <w:num w:numId="25">
    <w:abstractNumId w:val="4"/>
  </w:num>
  <w:num w:numId="26">
    <w:abstractNumId w:val="1"/>
  </w:num>
  <w:num w:numId="27">
    <w:abstractNumId w:val="17"/>
  </w:num>
  <w:num w:numId="28">
    <w:abstractNumId w:val="6"/>
  </w:num>
  <w:num w:numId="29">
    <w:abstractNumId w:val="19"/>
  </w:num>
  <w:num w:numId="30">
    <w:abstractNumId w:val="8"/>
  </w:num>
  <w:num w:numId="31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714"/>
    <w:rsid w:val="00000F6A"/>
    <w:rsid w:val="00003123"/>
    <w:rsid w:val="00005544"/>
    <w:rsid w:val="00005951"/>
    <w:rsid w:val="00007D89"/>
    <w:rsid w:val="00010A3C"/>
    <w:rsid w:val="00011274"/>
    <w:rsid w:val="0001236A"/>
    <w:rsid w:val="000129AF"/>
    <w:rsid w:val="00013B1D"/>
    <w:rsid w:val="00013C57"/>
    <w:rsid w:val="000145FE"/>
    <w:rsid w:val="00015CD5"/>
    <w:rsid w:val="00017A77"/>
    <w:rsid w:val="00022118"/>
    <w:rsid w:val="00023B08"/>
    <w:rsid w:val="00024E8E"/>
    <w:rsid w:val="00027B7F"/>
    <w:rsid w:val="0003089B"/>
    <w:rsid w:val="000322D7"/>
    <w:rsid w:val="00032BAA"/>
    <w:rsid w:val="0003366A"/>
    <w:rsid w:val="0003372C"/>
    <w:rsid w:val="0003388B"/>
    <w:rsid w:val="00042E44"/>
    <w:rsid w:val="00043AF7"/>
    <w:rsid w:val="000442DF"/>
    <w:rsid w:val="00044FFE"/>
    <w:rsid w:val="00050109"/>
    <w:rsid w:val="00050422"/>
    <w:rsid w:val="00051D9B"/>
    <w:rsid w:val="00054A6D"/>
    <w:rsid w:val="00054B09"/>
    <w:rsid w:val="00054C44"/>
    <w:rsid w:val="00056D12"/>
    <w:rsid w:val="0005756D"/>
    <w:rsid w:val="0006014A"/>
    <w:rsid w:val="000606BC"/>
    <w:rsid w:val="00061D42"/>
    <w:rsid w:val="00063E43"/>
    <w:rsid w:val="000642D2"/>
    <w:rsid w:val="00064DD0"/>
    <w:rsid w:val="0006533C"/>
    <w:rsid w:val="00065CDC"/>
    <w:rsid w:val="00067AEA"/>
    <w:rsid w:val="000707BD"/>
    <w:rsid w:val="00070A47"/>
    <w:rsid w:val="00073AAC"/>
    <w:rsid w:val="000756A5"/>
    <w:rsid w:val="00075963"/>
    <w:rsid w:val="00081EAA"/>
    <w:rsid w:val="00082424"/>
    <w:rsid w:val="000824B5"/>
    <w:rsid w:val="000845D2"/>
    <w:rsid w:val="00084B0A"/>
    <w:rsid w:val="00085D7F"/>
    <w:rsid w:val="0009170D"/>
    <w:rsid w:val="00093C4F"/>
    <w:rsid w:val="00093F79"/>
    <w:rsid w:val="00094B7A"/>
    <w:rsid w:val="0009537E"/>
    <w:rsid w:val="000957A0"/>
    <w:rsid w:val="000A02F5"/>
    <w:rsid w:val="000A1112"/>
    <w:rsid w:val="000A266D"/>
    <w:rsid w:val="000A2E36"/>
    <w:rsid w:val="000A3415"/>
    <w:rsid w:val="000A4E59"/>
    <w:rsid w:val="000A51CE"/>
    <w:rsid w:val="000A5F12"/>
    <w:rsid w:val="000A6885"/>
    <w:rsid w:val="000A6D45"/>
    <w:rsid w:val="000A7ED8"/>
    <w:rsid w:val="000B26E6"/>
    <w:rsid w:val="000B368C"/>
    <w:rsid w:val="000B3BDA"/>
    <w:rsid w:val="000B6FAC"/>
    <w:rsid w:val="000B76DF"/>
    <w:rsid w:val="000B7CF5"/>
    <w:rsid w:val="000C0428"/>
    <w:rsid w:val="000C05BE"/>
    <w:rsid w:val="000C15F2"/>
    <w:rsid w:val="000C1A78"/>
    <w:rsid w:val="000C2CAD"/>
    <w:rsid w:val="000C4294"/>
    <w:rsid w:val="000C4E9D"/>
    <w:rsid w:val="000C5902"/>
    <w:rsid w:val="000C5CDB"/>
    <w:rsid w:val="000C69DC"/>
    <w:rsid w:val="000D0CB4"/>
    <w:rsid w:val="000D12B3"/>
    <w:rsid w:val="000D2AAA"/>
    <w:rsid w:val="000D65E5"/>
    <w:rsid w:val="000D78A9"/>
    <w:rsid w:val="000E0298"/>
    <w:rsid w:val="000E1676"/>
    <w:rsid w:val="000E1A1F"/>
    <w:rsid w:val="000E1BAF"/>
    <w:rsid w:val="000E1C74"/>
    <w:rsid w:val="000E1E32"/>
    <w:rsid w:val="000E218A"/>
    <w:rsid w:val="000E23DF"/>
    <w:rsid w:val="000E3103"/>
    <w:rsid w:val="000E61CA"/>
    <w:rsid w:val="000E720C"/>
    <w:rsid w:val="000F042D"/>
    <w:rsid w:val="000F0D75"/>
    <w:rsid w:val="000F178A"/>
    <w:rsid w:val="000F27DA"/>
    <w:rsid w:val="000F520E"/>
    <w:rsid w:val="000F65D9"/>
    <w:rsid w:val="000F66A8"/>
    <w:rsid w:val="000F71AC"/>
    <w:rsid w:val="000F7208"/>
    <w:rsid w:val="00101A2A"/>
    <w:rsid w:val="00102A6C"/>
    <w:rsid w:val="00102C6C"/>
    <w:rsid w:val="00102E2D"/>
    <w:rsid w:val="00104A21"/>
    <w:rsid w:val="0010508E"/>
    <w:rsid w:val="001056F7"/>
    <w:rsid w:val="00105F5D"/>
    <w:rsid w:val="00106DC8"/>
    <w:rsid w:val="0010747D"/>
    <w:rsid w:val="001118D5"/>
    <w:rsid w:val="001158BD"/>
    <w:rsid w:val="00115ABD"/>
    <w:rsid w:val="00115B32"/>
    <w:rsid w:val="00116DA8"/>
    <w:rsid w:val="00116E0A"/>
    <w:rsid w:val="0012029F"/>
    <w:rsid w:val="00120654"/>
    <w:rsid w:val="0012223C"/>
    <w:rsid w:val="00122CD4"/>
    <w:rsid w:val="00122D37"/>
    <w:rsid w:val="00124EC6"/>
    <w:rsid w:val="00125797"/>
    <w:rsid w:val="00127B3F"/>
    <w:rsid w:val="00131266"/>
    <w:rsid w:val="001342E6"/>
    <w:rsid w:val="00135E13"/>
    <w:rsid w:val="00135F8B"/>
    <w:rsid w:val="00136080"/>
    <w:rsid w:val="001365D7"/>
    <w:rsid w:val="00140932"/>
    <w:rsid w:val="00141320"/>
    <w:rsid w:val="0014359C"/>
    <w:rsid w:val="001435AE"/>
    <w:rsid w:val="00143E9F"/>
    <w:rsid w:val="001457F0"/>
    <w:rsid w:val="001459D2"/>
    <w:rsid w:val="00146996"/>
    <w:rsid w:val="00151999"/>
    <w:rsid w:val="0015241F"/>
    <w:rsid w:val="0015256D"/>
    <w:rsid w:val="0015386A"/>
    <w:rsid w:val="0015406F"/>
    <w:rsid w:val="00154F53"/>
    <w:rsid w:val="001562C1"/>
    <w:rsid w:val="001566AE"/>
    <w:rsid w:val="001571C3"/>
    <w:rsid w:val="00157DC9"/>
    <w:rsid w:val="001601F1"/>
    <w:rsid w:val="00164D61"/>
    <w:rsid w:val="001663DA"/>
    <w:rsid w:val="00166CC4"/>
    <w:rsid w:val="0016713F"/>
    <w:rsid w:val="001675FD"/>
    <w:rsid w:val="001723E9"/>
    <w:rsid w:val="00172B8B"/>
    <w:rsid w:val="0017497E"/>
    <w:rsid w:val="00174ECE"/>
    <w:rsid w:val="001771FA"/>
    <w:rsid w:val="00181735"/>
    <w:rsid w:val="0018238C"/>
    <w:rsid w:val="001834C9"/>
    <w:rsid w:val="0018355E"/>
    <w:rsid w:val="00192071"/>
    <w:rsid w:val="00194093"/>
    <w:rsid w:val="001945C5"/>
    <w:rsid w:val="00195255"/>
    <w:rsid w:val="00196776"/>
    <w:rsid w:val="0019724F"/>
    <w:rsid w:val="00197FDD"/>
    <w:rsid w:val="001A0523"/>
    <w:rsid w:val="001A08CB"/>
    <w:rsid w:val="001A1180"/>
    <w:rsid w:val="001A16D2"/>
    <w:rsid w:val="001A2252"/>
    <w:rsid w:val="001A28E3"/>
    <w:rsid w:val="001A38CB"/>
    <w:rsid w:val="001A4376"/>
    <w:rsid w:val="001A4593"/>
    <w:rsid w:val="001A545C"/>
    <w:rsid w:val="001A6CAA"/>
    <w:rsid w:val="001A6E55"/>
    <w:rsid w:val="001A702F"/>
    <w:rsid w:val="001B038B"/>
    <w:rsid w:val="001B0DA0"/>
    <w:rsid w:val="001B2280"/>
    <w:rsid w:val="001B3725"/>
    <w:rsid w:val="001B3AE7"/>
    <w:rsid w:val="001B6883"/>
    <w:rsid w:val="001B6D4E"/>
    <w:rsid w:val="001B6E0F"/>
    <w:rsid w:val="001B74CD"/>
    <w:rsid w:val="001B78AC"/>
    <w:rsid w:val="001C0182"/>
    <w:rsid w:val="001C1040"/>
    <w:rsid w:val="001C201D"/>
    <w:rsid w:val="001C2094"/>
    <w:rsid w:val="001C3301"/>
    <w:rsid w:val="001C3BEF"/>
    <w:rsid w:val="001C46A0"/>
    <w:rsid w:val="001C5FCB"/>
    <w:rsid w:val="001C6033"/>
    <w:rsid w:val="001C7C18"/>
    <w:rsid w:val="001D27A5"/>
    <w:rsid w:val="001D27CA"/>
    <w:rsid w:val="001D5002"/>
    <w:rsid w:val="001D6719"/>
    <w:rsid w:val="001E1431"/>
    <w:rsid w:val="001E1586"/>
    <w:rsid w:val="001E46C6"/>
    <w:rsid w:val="001E51B9"/>
    <w:rsid w:val="001E6591"/>
    <w:rsid w:val="001E6C8C"/>
    <w:rsid w:val="001E748A"/>
    <w:rsid w:val="001E7957"/>
    <w:rsid w:val="001F3E46"/>
    <w:rsid w:val="001F54EC"/>
    <w:rsid w:val="001F5C33"/>
    <w:rsid w:val="00200279"/>
    <w:rsid w:val="00202201"/>
    <w:rsid w:val="002024F4"/>
    <w:rsid w:val="00203C93"/>
    <w:rsid w:val="00205649"/>
    <w:rsid w:val="00206451"/>
    <w:rsid w:val="00206C46"/>
    <w:rsid w:val="00207993"/>
    <w:rsid w:val="00210557"/>
    <w:rsid w:val="00210B5E"/>
    <w:rsid w:val="0021238E"/>
    <w:rsid w:val="0021276B"/>
    <w:rsid w:val="00212883"/>
    <w:rsid w:val="002139D4"/>
    <w:rsid w:val="0021409C"/>
    <w:rsid w:val="00214A88"/>
    <w:rsid w:val="00216C7F"/>
    <w:rsid w:val="00216C89"/>
    <w:rsid w:val="00217360"/>
    <w:rsid w:val="0021742F"/>
    <w:rsid w:val="00217842"/>
    <w:rsid w:val="00217903"/>
    <w:rsid w:val="00222C81"/>
    <w:rsid w:val="002233D5"/>
    <w:rsid w:val="00223B2B"/>
    <w:rsid w:val="00223F4B"/>
    <w:rsid w:val="00224626"/>
    <w:rsid w:val="0022472D"/>
    <w:rsid w:val="0022597C"/>
    <w:rsid w:val="002264C4"/>
    <w:rsid w:val="002300FE"/>
    <w:rsid w:val="00231C32"/>
    <w:rsid w:val="00232EED"/>
    <w:rsid w:val="0023318E"/>
    <w:rsid w:val="00234CCE"/>
    <w:rsid w:val="00234E29"/>
    <w:rsid w:val="002363ED"/>
    <w:rsid w:val="00237092"/>
    <w:rsid w:val="00237C4B"/>
    <w:rsid w:val="00243E25"/>
    <w:rsid w:val="00246EA2"/>
    <w:rsid w:val="002500BE"/>
    <w:rsid w:val="00250498"/>
    <w:rsid w:val="00250EB4"/>
    <w:rsid w:val="00250F68"/>
    <w:rsid w:val="002511B5"/>
    <w:rsid w:val="0025192E"/>
    <w:rsid w:val="00253683"/>
    <w:rsid w:val="00253719"/>
    <w:rsid w:val="00253951"/>
    <w:rsid w:val="00253F7C"/>
    <w:rsid w:val="00254E40"/>
    <w:rsid w:val="00254F6A"/>
    <w:rsid w:val="0025600A"/>
    <w:rsid w:val="00257059"/>
    <w:rsid w:val="002572B5"/>
    <w:rsid w:val="00257C5B"/>
    <w:rsid w:val="00257DFC"/>
    <w:rsid w:val="00260642"/>
    <w:rsid w:val="00260AD4"/>
    <w:rsid w:val="00260D65"/>
    <w:rsid w:val="002636AB"/>
    <w:rsid w:val="00263752"/>
    <w:rsid w:val="00264A66"/>
    <w:rsid w:val="00265D9D"/>
    <w:rsid w:val="002672ED"/>
    <w:rsid w:val="00267426"/>
    <w:rsid w:val="002702B2"/>
    <w:rsid w:val="00271988"/>
    <w:rsid w:val="00272828"/>
    <w:rsid w:val="002735CE"/>
    <w:rsid w:val="0027395A"/>
    <w:rsid w:val="0027395E"/>
    <w:rsid w:val="00276154"/>
    <w:rsid w:val="00277F59"/>
    <w:rsid w:val="00281574"/>
    <w:rsid w:val="00282993"/>
    <w:rsid w:val="002835C5"/>
    <w:rsid w:val="00283958"/>
    <w:rsid w:val="0028563A"/>
    <w:rsid w:val="00286072"/>
    <w:rsid w:val="002870A7"/>
    <w:rsid w:val="00287B9A"/>
    <w:rsid w:val="00290939"/>
    <w:rsid w:val="00291F9D"/>
    <w:rsid w:val="00292337"/>
    <w:rsid w:val="00292F1F"/>
    <w:rsid w:val="00294CEB"/>
    <w:rsid w:val="00295DAD"/>
    <w:rsid w:val="002A1062"/>
    <w:rsid w:val="002A14A7"/>
    <w:rsid w:val="002A308C"/>
    <w:rsid w:val="002A4F74"/>
    <w:rsid w:val="002A5372"/>
    <w:rsid w:val="002A6016"/>
    <w:rsid w:val="002A6343"/>
    <w:rsid w:val="002A6D5C"/>
    <w:rsid w:val="002A7644"/>
    <w:rsid w:val="002B06E3"/>
    <w:rsid w:val="002B12B4"/>
    <w:rsid w:val="002B1BE1"/>
    <w:rsid w:val="002B1CF7"/>
    <w:rsid w:val="002B2733"/>
    <w:rsid w:val="002B3065"/>
    <w:rsid w:val="002B3B51"/>
    <w:rsid w:val="002B5FA9"/>
    <w:rsid w:val="002C02A0"/>
    <w:rsid w:val="002C0BD3"/>
    <w:rsid w:val="002C0F08"/>
    <w:rsid w:val="002C21AA"/>
    <w:rsid w:val="002C21B9"/>
    <w:rsid w:val="002C267E"/>
    <w:rsid w:val="002C4167"/>
    <w:rsid w:val="002C4364"/>
    <w:rsid w:val="002C752A"/>
    <w:rsid w:val="002D0553"/>
    <w:rsid w:val="002D0BD1"/>
    <w:rsid w:val="002D1B8E"/>
    <w:rsid w:val="002D32A0"/>
    <w:rsid w:val="002D3E88"/>
    <w:rsid w:val="002D4064"/>
    <w:rsid w:val="002D57A3"/>
    <w:rsid w:val="002D5B5A"/>
    <w:rsid w:val="002D7489"/>
    <w:rsid w:val="002E07BF"/>
    <w:rsid w:val="002E1B1A"/>
    <w:rsid w:val="002E2959"/>
    <w:rsid w:val="002E3E12"/>
    <w:rsid w:val="002E427C"/>
    <w:rsid w:val="002E587B"/>
    <w:rsid w:val="002E6021"/>
    <w:rsid w:val="002F157F"/>
    <w:rsid w:val="002F2C98"/>
    <w:rsid w:val="002F3144"/>
    <w:rsid w:val="002F41C9"/>
    <w:rsid w:val="002F4396"/>
    <w:rsid w:val="002F4BE6"/>
    <w:rsid w:val="002F5FD0"/>
    <w:rsid w:val="002F6723"/>
    <w:rsid w:val="002F68FC"/>
    <w:rsid w:val="002F733B"/>
    <w:rsid w:val="00300A3C"/>
    <w:rsid w:val="00300CD8"/>
    <w:rsid w:val="00302BC8"/>
    <w:rsid w:val="003031FB"/>
    <w:rsid w:val="003034C3"/>
    <w:rsid w:val="0030476E"/>
    <w:rsid w:val="00304D4D"/>
    <w:rsid w:val="00305BD9"/>
    <w:rsid w:val="003108FF"/>
    <w:rsid w:val="00310A4D"/>
    <w:rsid w:val="0031116D"/>
    <w:rsid w:val="003119A2"/>
    <w:rsid w:val="003128E4"/>
    <w:rsid w:val="00312DD4"/>
    <w:rsid w:val="0031324B"/>
    <w:rsid w:val="00313404"/>
    <w:rsid w:val="00313969"/>
    <w:rsid w:val="00315EF8"/>
    <w:rsid w:val="00316842"/>
    <w:rsid w:val="00316ECA"/>
    <w:rsid w:val="00317E59"/>
    <w:rsid w:val="003203D7"/>
    <w:rsid w:val="00320646"/>
    <w:rsid w:val="0032270E"/>
    <w:rsid w:val="00324679"/>
    <w:rsid w:val="00325A16"/>
    <w:rsid w:val="0032610A"/>
    <w:rsid w:val="00330825"/>
    <w:rsid w:val="00330F0D"/>
    <w:rsid w:val="00331599"/>
    <w:rsid w:val="0033257A"/>
    <w:rsid w:val="0033479F"/>
    <w:rsid w:val="00336E49"/>
    <w:rsid w:val="0033732A"/>
    <w:rsid w:val="00337D83"/>
    <w:rsid w:val="00341536"/>
    <w:rsid w:val="00341804"/>
    <w:rsid w:val="003434F6"/>
    <w:rsid w:val="00345703"/>
    <w:rsid w:val="00347293"/>
    <w:rsid w:val="00347CCC"/>
    <w:rsid w:val="00350144"/>
    <w:rsid w:val="00350DDA"/>
    <w:rsid w:val="003527F4"/>
    <w:rsid w:val="00353D67"/>
    <w:rsid w:val="003553FD"/>
    <w:rsid w:val="00355729"/>
    <w:rsid w:val="0035683C"/>
    <w:rsid w:val="00356D57"/>
    <w:rsid w:val="00356EA0"/>
    <w:rsid w:val="00356F73"/>
    <w:rsid w:val="00357032"/>
    <w:rsid w:val="00357778"/>
    <w:rsid w:val="00357B1A"/>
    <w:rsid w:val="003601DD"/>
    <w:rsid w:val="00360C25"/>
    <w:rsid w:val="00361C22"/>
    <w:rsid w:val="003622D9"/>
    <w:rsid w:val="00363C48"/>
    <w:rsid w:val="0036404F"/>
    <w:rsid w:val="00364732"/>
    <w:rsid w:val="0036673A"/>
    <w:rsid w:val="00366CAD"/>
    <w:rsid w:val="00371B02"/>
    <w:rsid w:val="00371EEC"/>
    <w:rsid w:val="00372040"/>
    <w:rsid w:val="00372D19"/>
    <w:rsid w:val="00373EDE"/>
    <w:rsid w:val="0037586C"/>
    <w:rsid w:val="00376A78"/>
    <w:rsid w:val="0037737E"/>
    <w:rsid w:val="003777CB"/>
    <w:rsid w:val="00380594"/>
    <w:rsid w:val="00382A0A"/>
    <w:rsid w:val="003837C0"/>
    <w:rsid w:val="0038461F"/>
    <w:rsid w:val="003904FE"/>
    <w:rsid w:val="00390C53"/>
    <w:rsid w:val="003926ED"/>
    <w:rsid w:val="0039475E"/>
    <w:rsid w:val="0039587A"/>
    <w:rsid w:val="00396399"/>
    <w:rsid w:val="0039661D"/>
    <w:rsid w:val="0039669D"/>
    <w:rsid w:val="00396B92"/>
    <w:rsid w:val="00396D47"/>
    <w:rsid w:val="00397F87"/>
    <w:rsid w:val="003A035E"/>
    <w:rsid w:val="003A1160"/>
    <w:rsid w:val="003A1621"/>
    <w:rsid w:val="003A2BE2"/>
    <w:rsid w:val="003A48F9"/>
    <w:rsid w:val="003A4A40"/>
    <w:rsid w:val="003B0EFE"/>
    <w:rsid w:val="003B2070"/>
    <w:rsid w:val="003B52B9"/>
    <w:rsid w:val="003B56C9"/>
    <w:rsid w:val="003B735E"/>
    <w:rsid w:val="003B75FF"/>
    <w:rsid w:val="003C2765"/>
    <w:rsid w:val="003C3E3B"/>
    <w:rsid w:val="003C3F96"/>
    <w:rsid w:val="003C58A9"/>
    <w:rsid w:val="003C685E"/>
    <w:rsid w:val="003C72AB"/>
    <w:rsid w:val="003D0C6F"/>
    <w:rsid w:val="003D10E9"/>
    <w:rsid w:val="003D2143"/>
    <w:rsid w:val="003D355B"/>
    <w:rsid w:val="003D4D56"/>
    <w:rsid w:val="003D508F"/>
    <w:rsid w:val="003D50F3"/>
    <w:rsid w:val="003D55B7"/>
    <w:rsid w:val="003D5F38"/>
    <w:rsid w:val="003D71D4"/>
    <w:rsid w:val="003E3130"/>
    <w:rsid w:val="003E3D11"/>
    <w:rsid w:val="003E4DA2"/>
    <w:rsid w:val="003E52AC"/>
    <w:rsid w:val="003E60E5"/>
    <w:rsid w:val="003E6F5F"/>
    <w:rsid w:val="003E6F95"/>
    <w:rsid w:val="003F20FE"/>
    <w:rsid w:val="003F2C32"/>
    <w:rsid w:val="003F2C5F"/>
    <w:rsid w:val="003F39E6"/>
    <w:rsid w:val="003F3F9C"/>
    <w:rsid w:val="003F4683"/>
    <w:rsid w:val="003F5943"/>
    <w:rsid w:val="003F7402"/>
    <w:rsid w:val="003F7BBA"/>
    <w:rsid w:val="00400961"/>
    <w:rsid w:val="004010F8"/>
    <w:rsid w:val="00401D43"/>
    <w:rsid w:val="0040362B"/>
    <w:rsid w:val="00404729"/>
    <w:rsid w:val="004047CB"/>
    <w:rsid w:val="0040665E"/>
    <w:rsid w:val="004104D0"/>
    <w:rsid w:val="00410A0D"/>
    <w:rsid w:val="00410E85"/>
    <w:rsid w:val="00411FF3"/>
    <w:rsid w:val="00413733"/>
    <w:rsid w:val="00414C9B"/>
    <w:rsid w:val="004163A9"/>
    <w:rsid w:val="0041778E"/>
    <w:rsid w:val="00421D87"/>
    <w:rsid w:val="004258ED"/>
    <w:rsid w:val="00425998"/>
    <w:rsid w:val="00427FD1"/>
    <w:rsid w:val="00430ADA"/>
    <w:rsid w:val="00430E04"/>
    <w:rsid w:val="00431A19"/>
    <w:rsid w:val="00433900"/>
    <w:rsid w:val="00433CF0"/>
    <w:rsid w:val="00434608"/>
    <w:rsid w:val="004370FF"/>
    <w:rsid w:val="004371B9"/>
    <w:rsid w:val="00437D82"/>
    <w:rsid w:val="00440E3D"/>
    <w:rsid w:val="00442B7A"/>
    <w:rsid w:val="00442C19"/>
    <w:rsid w:val="004433C6"/>
    <w:rsid w:val="0044342D"/>
    <w:rsid w:val="004435DD"/>
    <w:rsid w:val="00443E7C"/>
    <w:rsid w:val="004456A0"/>
    <w:rsid w:val="00445CB8"/>
    <w:rsid w:val="004466CF"/>
    <w:rsid w:val="00446A6F"/>
    <w:rsid w:val="00447013"/>
    <w:rsid w:val="004470A0"/>
    <w:rsid w:val="00447ABF"/>
    <w:rsid w:val="00447AE8"/>
    <w:rsid w:val="00447D8A"/>
    <w:rsid w:val="00450083"/>
    <w:rsid w:val="00450B02"/>
    <w:rsid w:val="004526FF"/>
    <w:rsid w:val="0045336C"/>
    <w:rsid w:val="0045393A"/>
    <w:rsid w:val="004540EA"/>
    <w:rsid w:val="0045770C"/>
    <w:rsid w:val="004601C1"/>
    <w:rsid w:val="00461A59"/>
    <w:rsid w:val="004625C5"/>
    <w:rsid w:val="00462949"/>
    <w:rsid w:val="004638A5"/>
    <w:rsid w:val="004639E5"/>
    <w:rsid w:val="0046557E"/>
    <w:rsid w:val="00465ADE"/>
    <w:rsid w:val="00466A02"/>
    <w:rsid w:val="00467209"/>
    <w:rsid w:val="00474637"/>
    <w:rsid w:val="004749BF"/>
    <w:rsid w:val="00474F6F"/>
    <w:rsid w:val="00475645"/>
    <w:rsid w:val="004761BE"/>
    <w:rsid w:val="0047643E"/>
    <w:rsid w:val="00476A25"/>
    <w:rsid w:val="00480715"/>
    <w:rsid w:val="00485591"/>
    <w:rsid w:val="0048694E"/>
    <w:rsid w:val="00487607"/>
    <w:rsid w:val="0048766D"/>
    <w:rsid w:val="004877A8"/>
    <w:rsid w:val="00487829"/>
    <w:rsid w:val="00491A87"/>
    <w:rsid w:val="004923DC"/>
    <w:rsid w:val="00493774"/>
    <w:rsid w:val="004938EC"/>
    <w:rsid w:val="004979E9"/>
    <w:rsid w:val="004A12EF"/>
    <w:rsid w:val="004A1B49"/>
    <w:rsid w:val="004A39A5"/>
    <w:rsid w:val="004A5140"/>
    <w:rsid w:val="004A5509"/>
    <w:rsid w:val="004A5F1F"/>
    <w:rsid w:val="004A5FA7"/>
    <w:rsid w:val="004A6D93"/>
    <w:rsid w:val="004A7240"/>
    <w:rsid w:val="004A72EE"/>
    <w:rsid w:val="004A743B"/>
    <w:rsid w:val="004B0890"/>
    <w:rsid w:val="004B1238"/>
    <w:rsid w:val="004B2CC1"/>
    <w:rsid w:val="004B39DF"/>
    <w:rsid w:val="004B4964"/>
    <w:rsid w:val="004B4B72"/>
    <w:rsid w:val="004B6382"/>
    <w:rsid w:val="004B6B89"/>
    <w:rsid w:val="004B764B"/>
    <w:rsid w:val="004C05B8"/>
    <w:rsid w:val="004C0E5E"/>
    <w:rsid w:val="004C1E05"/>
    <w:rsid w:val="004C2108"/>
    <w:rsid w:val="004C24F4"/>
    <w:rsid w:val="004C48A2"/>
    <w:rsid w:val="004C57F4"/>
    <w:rsid w:val="004C59E1"/>
    <w:rsid w:val="004C7322"/>
    <w:rsid w:val="004D3E10"/>
    <w:rsid w:val="004D48C8"/>
    <w:rsid w:val="004D5330"/>
    <w:rsid w:val="004D5675"/>
    <w:rsid w:val="004D588E"/>
    <w:rsid w:val="004D5EEC"/>
    <w:rsid w:val="004D6E80"/>
    <w:rsid w:val="004E04E7"/>
    <w:rsid w:val="004E1987"/>
    <w:rsid w:val="004E1EA4"/>
    <w:rsid w:val="004E2093"/>
    <w:rsid w:val="004E5195"/>
    <w:rsid w:val="004E53E4"/>
    <w:rsid w:val="004E55A7"/>
    <w:rsid w:val="004E5C41"/>
    <w:rsid w:val="004E6356"/>
    <w:rsid w:val="004E6A86"/>
    <w:rsid w:val="004E6E84"/>
    <w:rsid w:val="004F0B32"/>
    <w:rsid w:val="004F1BC4"/>
    <w:rsid w:val="004F26E8"/>
    <w:rsid w:val="004F32FE"/>
    <w:rsid w:val="004F330B"/>
    <w:rsid w:val="004F523E"/>
    <w:rsid w:val="004F5D7B"/>
    <w:rsid w:val="004F65A0"/>
    <w:rsid w:val="00500C3D"/>
    <w:rsid w:val="00501515"/>
    <w:rsid w:val="0050153B"/>
    <w:rsid w:val="00502FB2"/>
    <w:rsid w:val="00504CD2"/>
    <w:rsid w:val="00504D7A"/>
    <w:rsid w:val="00506311"/>
    <w:rsid w:val="0051180B"/>
    <w:rsid w:val="005125B9"/>
    <w:rsid w:val="005144BD"/>
    <w:rsid w:val="00514B16"/>
    <w:rsid w:val="005153D3"/>
    <w:rsid w:val="00515AC8"/>
    <w:rsid w:val="0051743F"/>
    <w:rsid w:val="0051749D"/>
    <w:rsid w:val="005175B7"/>
    <w:rsid w:val="005200F7"/>
    <w:rsid w:val="005205B9"/>
    <w:rsid w:val="00521A45"/>
    <w:rsid w:val="00522A35"/>
    <w:rsid w:val="00526FD7"/>
    <w:rsid w:val="0053047C"/>
    <w:rsid w:val="0053069C"/>
    <w:rsid w:val="00531387"/>
    <w:rsid w:val="00531DAE"/>
    <w:rsid w:val="00533371"/>
    <w:rsid w:val="00534CFD"/>
    <w:rsid w:val="00536BD1"/>
    <w:rsid w:val="00536CA1"/>
    <w:rsid w:val="0053704E"/>
    <w:rsid w:val="005405AB"/>
    <w:rsid w:val="005408DD"/>
    <w:rsid w:val="00542A4F"/>
    <w:rsid w:val="00542E39"/>
    <w:rsid w:val="00544299"/>
    <w:rsid w:val="005458BA"/>
    <w:rsid w:val="00545E90"/>
    <w:rsid w:val="00546ABF"/>
    <w:rsid w:val="00546B04"/>
    <w:rsid w:val="00550F3B"/>
    <w:rsid w:val="00551DDC"/>
    <w:rsid w:val="00551DDE"/>
    <w:rsid w:val="00554305"/>
    <w:rsid w:val="00555FE3"/>
    <w:rsid w:val="005604AF"/>
    <w:rsid w:val="00561A06"/>
    <w:rsid w:val="00561D4A"/>
    <w:rsid w:val="00562F87"/>
    <w:rsid w:val="005650B0"/>
    <w:rsid w:val="00565ADF"/>
    <w:rsid w:val="00566995"/>
    <w:rsid w:val="00567CA2"/>
    <w:rsid w:val="0057112F"/>
    <w:rsid w:val="005717E2"/>
    <w:rsid w:val="0057283B"/>
    <w:rsid w:val="00572C7F"/>
    <w:rsid w:val="005730EF"/>
    <w:rsid w:val="00573D6B"/>
    <w:rsid w:val="00574AFD"/>
    <w:rsid w:val="00575BB6"/>
    <w:rsid w:val="00575E38"/>
    <w:rsid w:val="0057600A"/>
    <w:rsid w:val="00576976"/>
    <w:rsid w:val="00580EB9"/>
    <w:rsid w:val="00582133"/>
    <w:rsid w:val="005822F9"/>
    <w:rsid w:val="0058234C"/>
    <w:rsid w:val="00582754"/>
    <w:rsid w:val="00583356"/>
    <w:rsid w:val="00583B6D"/>
    <w:rsid w:val="00583CB1"/>
    <w:rsid w:val="00585DD8"/>
    <w:rsid w:val="00586E50"/>
    <w:rsid w:val="00587358"/>
    <w:rsid w:val="005875B6"/>
    <w:rsid w:val="00590D33"/>
    <w:rsid w:val="00590D9F"/>
    <w:rsid w:val="00591DCD"/>
    <w:rsid w:val="00592953"/>
    <w:rsid w:val="00592F0B"/>
    <w:rsid w:val="0059300E"/>
    <w:rsid w:val="00594B16"/>
    <w:rsid w:val="00595D58"/>
    <w:rsid w:val="005961B4"/>
    <w:rsid w:val="00596B68"/>
    <w:rsid w:val="00597BD8"/>
    <w:rsid w:val="00597D6A"/>
    <w:rsid w:val="005A21C5"/>
    <w:rsid w:val="005A2EE1"/>
    <w:rsid w:val="005A3748"/>
    <w:rsid w:val="005A493C"/>
    <w:rsid w:val="005A4AAA"/>
    <w:rsid w:val="005A5C21"/>
    <w:rsid w:val="005A5D69"/>
    <w:rsid w:val="005A5E15"/>
    <w:rsid w:val="005A66C5"/>
    <w:rsid w:val="005B0263"/>
    <w:rsid w:val="005B09C3"/>
    <w:rsid w:val="005B100D"/>
    <w:rsid w:val="005B19D1"/>
    <w:rsid w:val="005B204C"/>
    <w:rsid w:val="005B267F"/>
    <w:rsid w:val="005B4515"/>
    <w:rsid w:val="005B54BE"/>
    <w:rsid w:val="005B75D5"/>
    <w:rsid w:val="005B7DCB"/>
    <w:rsid w:val="005B7FCB"/>
    <w:rsid w:val="005C154A"/>
    <w:rsid w:val="005C1876"/>
    <w:rsid w:val="005C3DB7"/>
    <w:rsid w:val="005C4B3A"/>
    <w:rsid w:val="005C4C23"/>
    <w:rsid w:val="005C5821"/>
    <w:rsid w:val="005C582B"/>
    <w:rsid w:val="005C5BED"/>
    <w:rsid w:val="005C6755"/>
    <w:rsid w:val="005D09D8"/>
    <w:rsid w:val="005D13B3"/>
    <w:rsid w:val="005D1A33"/>
    <w:rsid w:val="005D2531"/>
    <w:rsid w:val="005D2B4F"/>
    <w:rsid w:val="005D2B99"/>
    <w:rsid w:val="005D38B5"/>
    <w:rsid w:val="005D5A65"/>
    <w:rsid w:val="005D6F9E"/>
    <w:rsid w:val="005D72B1"/>
    <w:rsid w:val="005E0420"/>
    <w:rsid w:val="005E09FF"/>
    <w:rsid w:val="005E0A21"/>
    <w:rsid w:val="005E0CA3"/>
    <w:rsid w:val="005E2027"/>
    <w:rsid w:val="005E494B"/>
    <w:rsid w:val="005E4A80"/>
    <w:rsid w:val="005E63F3"/>
    <w:rsid w:val="005E7900"/>
    <w:rsid w:val="005E7D09"/>
    <w:rsid w:val="005F06EF"/>
    <w:rsid w:val="005F0A8E"/>
    <w:rsid w:val="005F222F"/>
    <w:rsid w:val="005F239D"/>
    <w:rsid w:val="005F35B9"/>
    <w:rsid w:val="005F7628"/>
    <w:rsid w:val="005F783C"/>
    <w:rsid w:val="0060187E"/>
    <w:rsid w:val="00603480"/>
    <w:rsid w:val="00603F8B"/>
    <w:rsid w:val="00604697"/>
    <w:rsid w:val="00610ABC"/>
    <w:rsid w:val="006126B3"/>
    <w:rsid w:val="0061404F"/>
    <w:rsid w:val="006140A4"/>
    <w:rsid w:val="00614671"/>
    <w:rsid w:val="00615718"/>
    <w:rsid w:val="00621BC0"/>
    <w:rsid w:val="00632972"/>
    <w:rsid w:val="00636249"/>
    <w:rsid w:val="00637162"/>
    <w:rsid w:val="00637327"/>
    <w:rsid w:val="006404BE"/>
    <w:rsid w:val="00641A45"/>
    <w:rsid w:val="00642D2C"/>
    <w:rsid w:val="00644125"/>
    <w:rsid w:val="00645096"/>
    <w:rsid w:val="0064644C"/>
    <w:rsid w:val="00647782"/>
    <w:rsid w:val="006478F8"/>
    <w:rsid w:val="00647CD9"/>
    <w:rsid w:val="00650515"/>
    <w:rsid w:val="006523AF"/>
    <w:rsid w:val="00652733"/>
    <w:rsid w:val="00655921"/>
    <w:rsid w:val="00655DE1"/>
    <w:rsid w:val="006563A0"/>
    <w:rsid w:val="00657163"/>
    <w:rsid w:val="00660015"/>
    <w:rsid w:val="00660395"/>
    <w:rsid w:val="006623FF"/>
    <w:rsid w:val="006627EE"/>
    <w:rsid w:val="00667350"/>
    <w:rsid w:val="006673BD"/>
    <w:rsid w:val="00667D4C"/>
    <w:rsid w:val="0067021D"/>
    <w:rsid w:val="00673E99"/>
    <w:rsid w:val="00674673"/>
    <w:rsid w:val="00674897"/>
    <w:rsid w:val="00676070"/>
    <w:rsid w:val="0067684C"/>
    <w:rsid w:val="006775FB"/>
    <w:rsid w:val="00680C3B"/>
    <w:rsid w:val="00681BEE"/>
    <w:rsid w:val="00682213"/>
    <w:rsid w:val="006825EC"/>
    <w:rsid w:val="00686E2F"/>
    <w:rsid w:val="00687A98"/>
    <w:rsid w:val="00690460"/>
    <w:rsid w:val="00691476"/>
    <w:rsid w:val="00692CAB"/>
    <w:rsid w:val="0069486D"/>
    <w:rsid w:val="00694A24"/>
    <w:rsid w:val="006958D1"/>
    <w:rsid w:val="006972C6"/>
    <w:rsid w:val="006A1801"/>
    <w:rsid w:val="006A39F8"/>
    <w:rsid w:val="006A49A6"/>
    <w:rsid w:val="006A5845"/>
    <w:rsid w:val="006A7524"/>
    <w:rsid w:val="006B2843"/>
    <w:rsid w:val="006B301F"/>
    <w:rsid w:val="006B3726"/>
    <w:rsid w:val="006B3B7B"/>
    <w:rsid w:val="006B5C6E"/>
    <w:rsid w:val="006B74D7"/>
    <w:rsid w:val="006C2F69"/>
    <w:rsid w:val="006C3AC0"/>
    <w:rsid w:val="006C3F6E"/>
    <w:rsid w:val="006C40F4"/>
    <w:rsid w:val="006C69B1"/>
    <w:rsid w:val="006C6E0E"/>
    <w:rsid w:val="006D04AB"/>
    <w:rsid w:val="006D1163"/>
    <w:rsid w:val="006D1973"/>
    <w:rsid w:val="006D2850"/>
    <w:rsid w:val="006D57CE"/>
    <w:rsid w:val="006D729D"/>
    <w:rsid w:val="006E3D31"/>
    <w:rsid w:val="006E43BE"/>
    <w:rsid w:val="006E7CF9"/>
    <w:rsid w:val="006F02CD"/>
    <w:rsid w:val="006F0A07"/>
    <w:rsid w:val="006F30AE"/>
    <w:rsid w:val="006F4BE1"/>
    <w:rsid w:val="006F4C55"/>
    <w:rsid w:val="00700656"/>
    <w:rsid w:val="00702382"/>
    <w:rsid w:val="0070279C"/>
    <w:rsid w:val="007027D1"/>
    <w:rsid w:val="00704014"/>
    <w:rsid w:val="00704695"/>
    <w:rsid w:val="0070756F"/>
    <w:rsid w:val="007102AE"/>
    <w:rsid w:val="00710ED5"/>
    <w:rsid w:val="00710EF2"/>
    <w:rsid w:val="0071177C"/>
    <w:rsid w:val="007128FE"/>
    <w:rsid w:val="0071307B"/>
    <w:rsid w:val="007150D8"/>
    <w:rsid w:val="007155DF"/>
    <w:rsid w:val="0071633C"/>
    <w:rsid w:val="0071784A"/>
    <w:rsid w:val="00717C98"/>
    <w:rsid w:val="00721284"/>
    <w:rsid w:val="007221A7"/>
    <w:rsid w:val="00722997"/>
    <w:rsid w:val="007232DD"/>
    <w:rsid w:val="007235B1"/>
    <w:rsid w:val="00725928"/>
    <w:rsid w:val="00725CDA"/>
    <w:rsid w:val="00726C0F"/>
    <w:rsid w:val="00726F8D"/>
    <w:rsid w:val="007307A3"/>
    <w:rsid w:val="00731492"/>
    <w:rsid w:val="00731506"/>
    <w:rsid w:val="007320D8"/>
    <w:rsid w:val="00733D79"/>
    <w:rsid w:val="00734DCC"/>
    <w:rsid w:val="007373C0"/>
    <w:rsid w:val="00737A9E"/>
    <w:rsid w:val="00740342"/>
    <w:rsid w:val="00741342"/>
    <w:rsid w:val="00741E5E"/>
    <w:rsid w:val="00744F03"/>
    <w:rsid w:val="007464A2"/>
    <w:rsid w:val="007478B0"/>
    <w:rsid w:val="00747DFA"/>
    <w:rsid w:val="00750209"/>
    <w:rsid w:val="007508CD"/>
    <w:rsid w:val="00753B51"/>
    <w:rsid w:val="007544F6"/>
    <w:rsid w:val="007547EE"/>
    <w:rsid w:val="00760449"/>
    <w:rsid w:val="0076076F"/>
    <w:rsid w:val="00760FF2"/>
    <w:rsid w:val="007647C0"/>
    <w:rsid w:val="007649BF"/>
    <w:rsid w:val="007665B1"/>
    <w:rsid w:val="00767965"/>
    <w:rsid w:val="00770607"/>
    <w:rsid w:val="007714AB"/>
    <w:rsid w:val="00772EF6"/>
    <w:rsid w:val="00773655"/>
    <w:rsid w:val="00773ED4"/>
    <w:rsid w:val="0077583B"/>
    <w:rsid w:val="007778F6"/>
    <w:rsid w:val="007844B5"/>
    <w:rsid w:val="007846AA"/>
    <w:rsid w:val="0078555B"/>
    <w:rsid w:val="00786648"/>
    <w:rsid w:val="00787A78"/>
    <w:rsid w:val="00790225"/>
    <w:rsid w:val="0079022E"/>
    <w:rsid w:val="0079022F"/>
    <w:rsid w:val="007904E2"/>
    <w:rsid w:val="0079096F"/>
    <w:rsid w:val="00791460"/>
    <w:rsid w:val="00793907"/>
    <w:rsid w:val="00794AEF"/>
    <w:rsid w:val="00794DA5"/>
    <w:rsid w:val="00795769"/>
    <w:rsid w:val="00795D74"/>
    <w:rsid w:val="00797D0C"/>
    <w:rsid w:val="007A0E9B"/>
    <w:rsid w:val="007A26D5"/>
    <w:rsid w:val="007A3D2D"/>
    <w:rsid w:val="007A5525"/>
    <w:rsid w:val="007A5887"/>
    <w:rsid w:val="007A5A56"/>
    <w:rsid w:val="007A5CBA"/>
    <w:rsid w:val="007A6CEB"/>
    <w:rsid w:val="007A7A7D"/>
    <w:rsid w:val="007B0262"/>
    <w:rsid w:val="007B06E0"/>
    <w:rsid w:val="007B1196"/>
    <w:rsid w:val="007B28E9"/>
    <w:rsid w:val="007B67FB"/>
    <w:rsid w:val="007B7F5E"/>
    <w:rsid w:val="007C01FC"/>
    <w:rsid w:val="007C0E1C"/>
    <w:rsid w:val="007C2EA1"/>
    <w:rsid w:val="007C4CBA"/>
    <w:rsid w:val="007C65EE"/>
    <w:rsid w:val="007C678E"/>
    <w:rsid w:val="007C6A00"/>
    <w:rsid w:val="007D19AC"/>
    <w:rsid w:val="007D2ED8"/>
    <w:rsid w:val="007D39F1"/>
    <w:rsid w:val="007D494F"/>
    <w:rsid w:val="007D592D"/>
    <w:rsid w:val="007D6596"/>
    <w:rsid w:val="007D74A1"/>
    <w:rsid w:val="007D7845"/>
    <w:rsid w:val="007E059C"/>
    <w:rsid w:val="007E1009"/>
    <w:rsid w:val="007E1133"/>
    <w:rsid w:val="007E2A38"/>
    <w:rsid w:val="007E2CE6"/>
    <w:rsid w:val="007E30D5"/>
    <w:rsid w:val="007E4DBB"/>
    <w:rsid w:val="007E65FD"/>
    <w:rsid w:val="007E66F4"/>
    <w:rsid w:val="007E7137"/>
    <w:rsid w:val="007F1864"/>
    <w:rsid w:val="007F200A"/>
    <w:rsid w:val="007F245D"/>
    <w:rsid w:val="007F37F3"/>
    <w:rsid w:val="007F3930"/>
    <w:rsid w:val="007F67DB"/>
    <w:rsid w:val="007F6D71"/>
    <w:rsid w:val="007F6FF1"/>
    <w:rsid w:val="007F72A9"/>
    <w:rsid w:val="00801201"/>
    <w:rsid w:val="00801333"/>
    <w:rsid w:val="00802313"/>
    <w:rsid w:val="00802354"/>
    <w:rsid w:val="00803703"/>
    <w:rsid w:val="00803CD3"/>
    <w:rsid w:val="00804680"/>
    <w:rsid w:val="00805B19"/>
    <w:rsid w:val="008065E7"/>
    <w:rsid w:val="0080679E"/>
    <w:rsid w:val="008070A5"/>
    <w:rsid w:val="008077F5"/>
    <w:rsid w:val="008102C8"/>
    <w:rsid w:val="00811537"/>
    <w:rsid w:val="008176D3"/>
    <w:rsid w:val="0082034A"/>
    <w:rsid w:val="00821A9D"/>
    <w:rsid w:val="00823534"/>
    <w:rsid w:val="00824000"/>
    <w:rsid w:val="00824412"/>
    <w:rsid w:val="0082586E"/>
    <w:rsid w:val="00825E0D"/>
    <w:rsid w:val="0082649A"/>
    <w:rsid w:val="00826692"/>
    <w:rsid w:val="008328EE"/>
    <w:rsid w:val="008331FE"/>
    <w:rsid w:val="00833714"/>
    <w:rsid w:val="008350B8"/>
    <w:rsid w:val="008369AB"/>
    <w:rsid w:val="00840279"/>
    <w:rsid w:val="0084100C"/>
    <w:rsid w:val="00841FC0"/>
    <w:rsid w:val="008439C0"/>
    <w:rsid w:val="00844738"/>
    <w:rsid w:val="0084542A"/>
    <w:rsid w:val="00851E25"/>
    <w:rsid w:val="00851F02"/>
    <w:rsid w:val="008538D1"/>
    <w:rsid w:val="00853F01"/>
    <w:rsid w:val="00855164"/>
    <w:rsid w:val="00862F1C"/>
    <w:rsid w:val="00864297"/>
    <w:rsid w:val="00865AA1"/>
    <w:rsid w:val="00866A18"/>
    <w:rsid w:val="008674B2"/>
    <w:rsid w:val="00867C10"/>
    <w:rsid w:val="008741D2"/>
    <w:rsid w:val="008746C8"/>
    <w:rsid w:val="0087551F"/>
    <w:rsid w:val="00875B7C"/>
    <w:rsid w:val="00875C65"/>
    <w:rsid w:val="00876C22"/>
    <w:rsid w:val="00876CA7"/>
    <w:rsid w:val="00876FC2"/>
    <w:rsid w:val="008800C9"/>
    <w:rsid w:val="008829F3"/>
    <w:rsid w:val="00882FFB"/>
    <w:rsid w:val="0088307F"/>
    <w:rsid w:val="00885422"/>
    <w:rsid w:val="008859CC"/>
    <w:rsid w:val="00885BD2"/>
    <w:rsid w:val="00885CC4"/>
    <w:rsid w:val="00885EE5"/>
    <w:rsid w:val="00886C74"/>
    <w:rsid w:val="00887430"/>
    <w:rsid w:val="00887566"/>
    <w:rsid w:val="00887781"/>
    <w:rsid w:val="0089058C"/>
    <w:rsid w:val="0089189C"/>
    <w:rsid w:val="008926BC"/>
    <w:rsid w:val="00892D8E"/>
    <w:rsid w:val="00892F1B"/>
    <w:rsid w:val="0089359E"/>
    <w:rsid w:val="0089435B"/>
    <w:rsid w:val="00894B2F"/>
    <w:rsid w:val="008955C2"/>
    <w:rsid w:val="008966B0"/>
    <w:rsid w:val="00896D09"/>
    <w:rsid w:val="00896D63"/>
    <w:rsid w:val="008A039E"/>
    <w:rsid w:val="008A1F26"/>
    <w:rsid w:val="008A367B"/>
    <w:rsid w:val="008B0AB5"/>
    <w:rsid w:val="008B393E"/>
    <w:rsid w:val="008B47C6"/>
    <w:rsid w:val="008B4A5A"/>
    <w:rsid w:val="008B57CC"/>
    <w:rsid w:val="008B6036"/>
    <w:rsid w:val="008B61B9"/>
    <w:rsid w:val="008B7A86"/>
    <w:rsid w:val="008C1B36"/>
    <w:rsid w:val="008C1DFB"/>
    <w:rsid w:val="008C4587"/>
    <w:rsid w:val="008C533D"/>
    <w:rsid w:val="008C5675"/>
    <w:rsid w:val="008C5CCF"/>
    <w:rsid w:val="008C63A6"/>
    <w:rsid w:val="008C6D5A"/>
    <w:rsid w:val="008C76C8"/>
    <w:rsid w:val="008D06FB"/>
    <w:rsid w:val="008D129F"/>
    <w:rsid w:val="008D2521"/>
    <w:rsid w:val="008D3C63"/>
    <w:rsid w:val="008D45D6"/>
    <w:rsid w:val="008D48BA"/>
    <w:rsid w:val="008D4FCE"/>
    <w:rsid w:val="008E113B"/>
    <w:rsid w:val="008E1CD1"/>
    <w:rsid w:val="008E3C00"/>
    <w:rsid w:val="008E4B11"/>
    <w:rsid w:val="008E560C"/>
    <w:rsid w:val="008E603E"/>
    <w:rsid w:val="008E7783"/>
    <w:rsid w:val="008E7FC5"/>
    <w:rsid w:val="008F1200"/>
    <w:rsid w:val="008F2B73"/>
    <w:rsid w:val="008F2EA6"/>
    <w:rsid w:val="008F4885"/>
    <w:rsid w:val="008F785C"/>
    <w:rsid w:val="008F78A3"/>
    <w:rsid w:val="00901E77"/>
    <w:rsid w:val="00902E99"/>
    <w:rsid w:val="009036FF"/>
    <w:rsid w:val="00903D96"/>
    <w:rsid w:val="00906CE9"/>
    <w:rsid w:val="00907164"/>
    <w:rsid w:val="00907BF5"/>
    <w:rsid w:val="00910969"/>
    <w:rsid w:val="00911067"/>
    <w:rsid w:val="0091112D"/>
    <w:rsid w:val="00912149"/>
    <w:rsid w:val="00912AB8"/>
    <w:rsid w:val="0091342B"/>
    <w:rsid w:val="0091440A"/>
    <w:rsid w:val="00920C4F"/>
    <w:rsid w:val="009222DB"/>
    <w:rsid w:val="00923B3A"/>
    <w:rsid w:val="009244FD"/>
    <w:rsid w:val="00930D56"/>
    <w:rsid w:val="009317AA"/>
    <w:rsid w:val="00931D6F"/>
    <w:rsid w:val="009325CA"/>
    <w:rsid w:val="00933EC7"/>
    <w:rsid w:val="00933FAD"/>
    <w:rsid w:val="009342CC"/>
    <w:rsid w:val="00937BD5"/>
    <w:rsid w:val="00942040"/>
    <w:rsid w:val="0094251C"/>
    <w:rsid w:val="009427B1"/>
    <w:rsid w:val="0094304E"/>
    <w:rsid w:val="00944D30"/>
    <w:rsid w:val="009458FE"/>
    <w:rsid w:val="009473FC"/>
    <w:rsid w:val="00947A3B"/>
    <w:rsid w:val="00950584"/>
    <w:rsid w:val="0095171A"/>
    <w:rsid w:val="00953BAC"/>
    <w:rsid w:val="00956D04"/>
    <w:rsid w:val="00956D0D"/>
    <w:rsid w:val="009613E6"/>
    <w:rsid w:val="009631E7"/>
    <w:rsid w:val="009643F1"/>
    <w:rsid w:val="00965FF4"/>
    <w:rsid w:val="0097091D"/>
    <w:rsid w:val="00972C2C"/>
    <w:rsid w:val="00972FA2"/>
    <w:rsid w:val="0097364A"/>
    <w:rsid w:val="00974B25"/>
    <w:rsid w:val="00974E0E"/>
    <w:rsid w:val="0098102E"/>
    <w:rsid w:val="0098453C"/>
    <w:rsid w:val="00986689"/>
    <w:rsid w:val="00990153"/>
    <w:rsid w:val="009905EF"/>
    <w:rsid w:val="00990C54"/>
    <w:rsid w:val="00991096"/>
    <w:rsid w:val="00992C65"/>
    <w:rsid w:val="009944F4"/>
    <w:rsid w:val="009947C1"/>
    <w:rsid w:val="00994EE0"/>
    <w:rsid w:val="00995659"/>
    <w:rsid w:val="009A1E11"/>
    <w:rsid w:val="009A3680"/>
    <w:rsid w:val="009A3697"/>
    <w:rsid w:val="009A37E6"/>
    <w:rsid w:val="009A42FB"/>
    <w:rsid w:val="009A5196"/>
    <w:rsid w:val="009A5406"/>
    <w:rsid w:val="009A6294"/>
    <w:rsid w:val="009A6370"/>
    <w:rsid w:val="009B02FF"/>
    <w:rsid w:val="009B0F91"/>
    <w:rsid w:val="009B18FB"/>
    <w:rsid w:val="009B26FD"/>
    <w:rsid w:val="009B2C04"/>
    <w:rsid w:val="009B2DFC"/>
    <w:rsid w:val="009B2E68"/>
    <w:rsid w:val="009B440A"/>
    <w:rsid w:val="009B4F4C"/>
    <w:rsid w:val="009B5690"/>
    <w:rsid w:val="009B63A9"/>
    <w:rsid w:val="009B6696"/>
    <w:rsid w:val="009B6744"/>
    <w:rsid w:val="009C09E6"/>
    <w:rsid w:val="009C10BF"/>
    <w:rsid w:val="009C1C0C"/>
    <w:rsid w:val="009C3C6B"/>
    <w:rsid w:val="009C5184"/>
    <w:rsid w:val="009C6923"/>
    <w:rsid w:val="009C77F8"/>
    <w:rsid w:val="009D3912"/>
    <w:rsid w:val="009E018B"/>
    <w:rsid w:val="009E02FB"/>
    <w:rsid w:val="009E13CD"/>
    <w:rsid w:val="009E25D9"/>
    <w:rsid w:val="009E2E55"/>
    <w:rsid w:val="009E53A8"/>
    <w:rsid w:val="009E5869"/>
    <w:rsid w:val="009E5E4E"/>
    <w:rsid w:val="009E6475"/>
    <w:rsid w:val="009F2FD2"/>
    <w:rsid w:val="009F38B1"/>
    <w:rsid w:val="009F3A41"/>
    <w:rsid w:val="009F3FE2"/>
    <w:rsid w:val="009F4596"/>
    <w:rsid w:val="009F4914"/>
    <w:rsid w:val="009F522C"/>
    <w:rsid w:val="009F5D77"/>
    <w:rsid w:val="009F7B40"/>
    <w:rsid w:val="00A0060A"/>
    <w:rsid w:val="00A00802"/>
    <w:rsid w:val="00A018D8"/>
    <w:rsid w:val="00A01B0F"/>
    <w:rsid w:val="00A031C4"/>
    <w:rsid w:val="00A0579C"/>
    <w:rsid w:val="00A128B7"/>
    <w:rsid w:val="00A1478A"/>
    <w:rsid w:val="00A157CD"/>
    <w:rsid w:val="00A167E7"/>
    <w:rsid w:val="00A16E0D"/>
    <w:rsid w:val="00A17368"/>
    <w:rsid w:val="00A226F1"/>
    <w:rsid w:val="00A23D2F"/>
    <w:rsid w:val="00A23DCF"/>
    <w:rsid w:val="00A242BA"/>
    <w:rsid w:val="00A249E6"/>
    <w:rsid w:val="00A25689"/>
    <w:rsid w:val="00A26C84"/>
    <w:rsid w:val="00A2716B"/>
    <w:rsid w:val="00A279BB"/>
    <w:rsid w:val="00A30552"/>
    <w:rsid w:val="00A305D9"/>
    <w:rsid w:val="00A30897"/>
    <w:rsid w:val="00A30C8C"/>
    <w:rsid w:val="00A329B6"/>
    <w:rsid w:val="00A35320"/>
    <w:rsid w:val="00A3546A"/>
    <w:rsid w:val="00A36FBC"/>
    <w:rsid w:val="00A40297"/>
    <w:rsid w:val="00A41190"/>
    <w:rsid w:val="00A421CC"/>
    <w:rsid w:val="00A42DDC"/>
    <w:rsid w:val="00A4406C"/>
    <w:rsid w:val="00A4765D"/>
    <w:rsid w:val="00A47C53"/>
    <w:rsid w:val="00A501E4"/>
    <w:rsid w:val="00A5218A"/>
    <w:rsid w:val="00A52283"/>
    <w:rsid w:val="00A55A0A"/>
    <w:rsid w:val="00A560BE"/>
    <w:rsid w:val="00A57868"/>
    <w:rsid w:val="00A57FD3"/>
    <w:rsid w:val="00A61B78"/>
    <w:rsid w:val="00A632B4"/>
    <w:rsid w:val="00A638F5"/>
    <w:rsid w:val="00A65272"/>
    <w:rsid w:val="00A659BE"/>
    <w:rsid w:val="00A71CE2"/>
    <w:rsid w:val="00A7398C"/>
    <w:rsid w:val="00A7583E"/>
    <w:rsid w:val="00A7630F"/>
    <w:rsid w:val="00A7662A"/>
    <w:rsid w:val="00A811F0"/>
    <w:rsid w:val="00A85548"/>
    <w:rsid w:val="00A86C16"/>
    <w:rsid w:val="00A86EBF"/>
    <w:rsid w:val="00A927EE"/>
    <w:rsid w:val="00A9285C"/>
    <w:rsid w:val="00A937D3"/>
    <w:rsid w:val="00A943C4"/>
    <w:rsid w:val="00A96E24"/>
    <w:rsid w:val="00A97A75"/>
    <w:rsid w:val="00A97D7A"/>
    <w:rsid w:val="00AA2B7D"/>
    <w:rsid w:val="00AA4583"/>
    <w:rsid w:val="00AA477F"/>
    <w:rsid w:val="00AA7725"/>
    <w:rsid w:val="00AA7A24"/>
    <w:rsid w:val="00AB1814"/>
    <w:rsid w:val="00AB3176"/>
    <w:rsid w:val="00AB40BA"/>
    <w:rsid w:val="00AB49D3"/>
    <w:rsid w:val="00AB7A75"/>
    <w:rsid w:val="00AC1094"/>
    <w:rsid w:val="00AC1116"/>
    <w:rsid w:val="00AC135B"/>
    <w:rsid w:val="00AC143E"/>
    <w:rsid w:val="00AC1929"/>
    <w:rsid w:val="00AC1B84"/>
    <w:rsid w:val="00AC2A37"/>
    <w:rsid w:val="00AC2E0E"/>
    <w:rsid w:val="00AC306F"/>
    <w:rsid w:val="00AC333B"/>
    <w:rsid w:val="00AC3F48"/>
    <w:rsid w:val="00AC3F6E"/>
    <w:rsid w:val="00AC4620"/>
    <w:rsid w:val="00AC524A"/>
    <w:rsid w:val="00AC5259"/>
    <w:rsid w:val="00AC53E5"/>
    <w:rsid w:val="00AC5554"/>
    <w:rsid w:val="00AC5897"/>
    <w:rsid w:val="00AC59A3"/>
    <w:rsid w:val="00AC79BC"/>
    <w:rsid w:val="00AD0B91"/>
    <w:rsid w:val="00AD11BA"/>
    <w:rsid w:val="00AD1B96"/>
    <w:rsid w:val="00AD34A5"/>
    <w:rsid w:val="00AD3A18"/>
    <w:rsid w:val="00AD485E"/>
    <w:rsid w:val="00AD747B"/>
    <w:rsid w:val="00AE03D9"/>
    <w:rsid w:val="00AE087D"/>
    <w:rsid w:val="00AE1624"/>
    <w:rsid w:val="00AE2290"/>
    <w:rsid w:val="00AE27F5"/>
    <w:rsid w:val="00AE39BD"/>
    <w:rsid w:val="00AE3D75"/>
    <w:rsid w:val="00AE4B0B"/>
    <w:rsid w:val="00AE65F8"/>
    <w:rsid w:val="00AE6CF8"/>
    <w:rsid w:val="00AF1704"/>
    <w:rsid w:val="00AF3C53"/>
    <w:rsid w:val="00AF4281"/>
    <w:rsid w:val="00AF4577"/>
    <w:rsid w:val="00AF62AA"/>
    <w:rsid w:val="00B00314"/>
    <w:rsid w:val="00B01BBB"/>
    <w:rsid w:val="00B07502"/>
    <w:rsid w:val="00B10B41"/>
    <w:rsid w:val="00B113DA"/>
    <w:rsid w:val="00B1666C"/>
    <w:rsid w:val="00B20348"/>
    <w:rsid w:val="00B2075D"/>
    <w:rsid w:val="00B22FA2"/>
    <w:rsid w:val="00B24210"/>
    <w:rsid w:val="00B2434E"/>
    <w:rsid w:val="00B24783"/>
    <w:rsid w:val="00B25970"/>
    <w:rsid w:val="00B25DF7"/>
    <w:rsid w:val="00B2600D"/>
    <w:rsid w:val="00B26425"/>
    <w:rsid w:val="00B26A40"/>
    <w:rsid w:val="00B26D69"/>
    <w:rsid w:val="00B26F79"/>
    <w:rsid w:val="00B273B7"/>
    <w:rsid w:val="00B278F8"/>
    <w:rsid w:val="00B2793F"/>
    <w:rsid w:val="00B27CFE"/>
    <w:rsid w:val="00B31059"/>
    <w:rsid w:val="00B31108"/>
    <w:rsid w:val="00B31FF6"/>
    <w:rsid w:val="00B378B3"/>
    <w:rsid w:val="00B37CD1"/>
    <w:rsid w:val="00B42251"/>
    <w:rsid w:val="00B43144"/>
    <w:rsid w:val="00B4479C"/>
    <w:rsid w:val="00B45543"/>
    <w:rsid w:val="00B4565F"/>
    <w:rsid w:val="00B50057"/>
    <w:rsid w:val="00B5008E"/>
    <w:rsid w:val="00B51803"/>
    <w:rsid w:val="00B51878"/>
    <w:rsid w:val="00B53B43"/>
    <w:rsid w:val="00B5473B"/>
    <w:rsid w:val="00B5515D"/>
    <w:rsid w:val="00B55564"/>
    <w:rsid w:val="00B5640E"/>
    <w:rsid w:val="00B569D3"/>
    <w:rsid w:val="00B57332"/>
    <w:rsid w:val="00B57B64"/>
    <w:rsid w:val="00B6124B"/>
    <w:rsid w:val="00B62BAA"/>
    <w:rsid w:val="00B64047"/>
    <w:rsid w:val="00B64467"/>
    <w:rsid w:val="00B6485E"/>
    <w:rsid w:val="00B658A7"/>
    <w:rsid w:val="00B66E34"/>
    <w:rsid w:val="00B67658"/>
    <w:rsid w:val="00B712B6"/>
    <w:rsid w:val="00B713DE"/>
    <w:rsid w:val="00B71BB8"/>
    <w:rsid w:val="00B71E82"/>
    <w:rsid w:val="00B7293F"/>
    <w:rsid w:val="00B7316E"/>
    <w:rsid w:val="00B74133"/>
    <w:rsid w:val="00B74A29"/>
    <w:rsid w:val="00B750C3"/>
    <w:rsid w:val="00B75951"/>
    <w:rsid w:val="00B76771"/>
    <w:rsid w:val="00B80868"/>
    <w:rsid w:val="00B80B6A"/>
    <w:rsid w:val="00B812A5"/>
    <w:rsid w:val="00B827A6"/>
    <w:rsid w:val="00B840BA"/>
    <w:rsid w:val="00B8427A"/>
    <w:rsid w:val="00B84534"/>
    <w:rsid w:val="00B861F3"/>
    <w:rsid w:val="00B86B34"/>
    <w:rsid w:val="00B87354"/>
    <w:rsid w:val="00B87458"/>
    <w:rsid w:val="00B8759D"/>
    <w:rsid w:val="00B87EFF"/>
    <w:rsid w:val="00B91B20"/>
    <w:rsid w:val="00B91DBA"/>
    <w:rsid w:val="00B92988"/>
    <w:rsid w:val="00B932C6"/>
    <w:rsid w:val="00B94256"/>
    <w:rsid w:val="00B942FD"/>
    <w:rsid w:val="00B94E2D"/>
    <w:rsid w:val="00B950D5"/>
    <w:rsid w:val="00B95E89"/>
    <w:rsid w:val="00B96730"/>
    <w:rsid w:val="00B97733"/>
    <w:rsid w:val="00BA21CF"/>
    <w:rsid w:val="00BA5DB3"/>
    <w:rsid w:val="00BA606D"/>
    <w:rsid w:val="00BB07A2"/>
    <w:rsid w:val="00BB2B62"/>
    <w:rsid w:val="00BB32C6"/>
    <w:rsid w:val="00BB32FA"/>
    <w:rsid w:val="00BB6D99"/>
    <w:rsid w:val="00BB766B"/>
    <w:rsid w:val="00BC17AC"/>
    <w:rsid w:val="00BC2400"/>
    <w:rsid w:val="00BC2BAB"/>
    <w:rsid w:val="00BC3C71"/>
    <w:rsid w:val="00BC435A"/>
    <w:rsid w:val="00BC5C06"/>
    <w:rsid w:val="00BD2019"/>
    <w:rsid w:val="00BD2136"/>
    <w:rsid w:val="00BD2634"/>
    <w:rsid w:val="00BD2848"/>
    <w:rsid w:val="00BD48CF"/>
    <w:rsid w:val="00BD4EC8"/>
    <w:rsid w:val="00BD6470"/>
    <w:rsid w:val="00BD68EF"/>
    <w:rsid w:val="00BD72D5"/>
    <w:rsid w:val="00BE0EDD"/>
    <w:rsid w:val="00BE2731"/>
    <w:rsid w:val="00BE2B38"/>
    <w:rsid w:val="00BE308D"/>
    <w:rsid w:val="00BE4718"/>
    <w:rsid w:val="00BE496E"/>
    <w:rsid w:val="00BE5AAD"/>
    <w:rsid w:val="00BE6CFE"/>
    <w:rsid w:val="00BF02F0"/>
    <w:rsid w:val="00BF45E0"/>
    <w:rsid w:val="00BF4FA1"/>
    <w:rsid w:val="00BF6D21"/>
    <w:rsid w:val="00C00DF1"/>
    <w:rsid w:val="00C02F30"/>
    <w:rsid w:val="00C02F47"/>
    <w:rsid w:val="00C02F5D"/>
    <w:rsid w:val="00C0579D"/>
    <w:rsid w:val="00C05EA6"/>
    <w:rsid w:val="00C060BE"/>
    <w:rsid w:val="00C0675D"/>
    <w:rsid w:val="00C06B14"/>
    <w:rsid w:val="00C07ED1"/>
    <w:rsid w:val="00C1314C"/>
    <w:rsid w:val="00C1315F"/>
    <w:rsid w:val="00C13720"/>
    <w:rsid w:val="00C13DBA"/>
    <w:rsid w:val="00C14839"/>
    <w:rsid w:val="00C14E1C"/>
    <w:rsid w:val="00C14E71"/>
    <w:rsid w:val="00C15C63"/>
    <w:rsid w:val="00C15E1D"/>
    <w:rsid w:val="00C16528"/>
    <w:rsid w:val="00C166D0"/>
    <w:rsid w:val="00C172B4"/>
    <w:rsid w:val="00C174D1"/>
    <w:rsid w:val="00C21B5D"/>
    <w:rsid w:val="00C229F2"/>
    <w:rsid w:val="00C2368E"/>
    <w:rsid w:val="00C23BD8"/>
    <w:rsid w:val="00C242A9"/>
    <w:rsid w:val="00C2534A"/>
    <w:rsid w:val="00C25881"/>
    <w:rsid w:val="00C25926"/>
    <w:rsid w:val="00C26211"/>
    <w:rsid w:val="00C26625"/>
    <w:rsid w:val="00C31BE9"/>
    <w:rsid w:val="00C322A7"/>
    <w:rsid w:val="00C32A55"/>
    <w:rsid w:val="00C35123"/>
    <w:rsid w:val="00C3555E"/>
    <w:rsid w:val="00C37BF9"/>
    <w:rsid w:val="00C37FCD"/>
    <w:rsid w:val="00C40F23"/>
    <w:rsid w:val="00C4122B"/>
    <w:rsid w:val="00C4170E"/>
    <w:rsid w:val="00C41954"/>
    <w:rsid w:val="00C439F9"/>
    <w:rsid w:val="00C45052"/>
    <w:rsid w:val="00C47148"/>
    <w:rsid w:val="00C47C4E"/>
    <w:rsid w:val="00C50EC5"/>
    <w:rsid w:val="00C515B5"/>
    <w:rsid w:val="00C51FCF"/>
    <w:rsid w:val="00C52DAC"/>
    <w:rsid w:val="00C52E9E"/>
    <w:rsid w:val="00C5342F"/>
    <w:rsid w:val="00C54A5E"/>
    <w:rsid w:val="00C563D2"/>
    <w:rsid w:val="00C571D7"/>
    <w:rsid w:val="00C576D8"/>
    <w:rsid w:val="00C60655"/>
    <w:rsid w:val="00C61C31"/>
    <w:rsid w:val="00C62081"/>
    <w:rsid w:val="00C657EE"/>
    <w:rsid w:val="00C6609D"/>
    <w:rsid w:val="00C667DF"/>
    <w:rsid w:val="00C70519"/>
    <w:rsid w:val="00C720F9"/>
    <w:rsid w:val="00C733F1"/>
    <w:rsid w:val="00C74A4D"/>
    <w:rsid w:val="00C7646D"/>
    <w:rsid w:val="00C777FB"/>
    <w:rsid w:val="00C801F1"/>
    <w:rsid w:val="00C80361"/>
    <w:rsid w:val="00C80812"/>
    <w:rsid w:val="00C808AE"/>
    <w:rsid w:val="00C81725"/>
    <w:rsid w:val="00C81EB7"/>
    <w:rsid w:val="00C81F67"/>
    <w:rsid w:val="00C823EF"/>
    <w:rsid w:val="00C82CC4"/>
    <w:rsid w:val="00C847EA"/>
    <w:rsid w:val="00C84959"/>
    <w:rsid w:val="00C855E0"/>
    <w:rsid w:val="00C87407"/>
    <w:rsid w:val="00C87BFD"/>
    <w:rsid w:val="00C87C4F"/>
    <w:rsid w:val="00C90C11"/>
    <w:rsid w:val="00C913BB"/>
    <w:rsid w:val="00C918E5"/>
    <w:rsid w:val="00C91DD0"/>
    <w:rsid w:val="00C92D61"/>
    <w:rsid w:val="00C93F4D"/>
    <w:rsid w:val="00C967F5"/>
    <w:rsid w:val="00C97228"/>
    <w:rsid w:val="00CA08F6"/>
    <w:rsid w:val="00CA29EC"/>
    <w:rsid w:val="00CA2BA7"/>
    <w:rsid w:val="00CA367D"/>
    <w:rsid w:val="00CA42B0"/>
    <w:rsid w:val="00CA6719"/>
    <w:rsid w:val="00CB09A9"/>
    <w:rsid w:val="00CB1157"/>
    <w:rsid w:val="00CB5D2A"/>
    <w:rsid w:val="00CB6963"/>
    <w:rsid w:val="00CB6AF2"/>
    <w:rsid w:val="00CB6EC3"/>
    <w:rsid w:val="00CC08E7"/>
    <w:rsid w:val="00CC14C0"/>
    <w:rsid w:val="00CC1F9A"/>
    <w:rsid w:val="00CC3091"/>
    <w:rsid w:val="00CC3617"/>
    <w:rsid w:val="00CC4189"/>
    <w:rsid w:val="00CC5F56"/>
    <w:rsid w:val="00CD30A3"/>
    <w:rsid w:val="00CD58C4"/>
    <w:rsid w:val="00CD5D1C"/>
    <w:rsid w:val="00CD607D"/>
    <w:rsid w:val="00CD622D"/>
    <w:rsid w:val="00CD730F"/>
    <w:rsid w:val="00CD765C"/>
    <w:rsid w:val="00CD7FC0"/>
    <w:rsid w:val="00CE0BE5"/>
    <w:rsid w:val="00CE41C3"/>
    <w:rsid w:val="00CE42E8"/>
    <w:rsid w:val="00CE43D7"/>
    <w:rsid w:val="00CE4BD6"/>
    <w:rsid w:val="00CE5934"/>
    <w:rsid w:val="00CE64EC"/>
    <w:rsid w:val="00CF3A0E"/>
    <w:rsid w:val="00CF40BC"/>
    <w:rsid w:val="00CF536E"/>
    <w:rsid w:val="00CF55F1"/>
    <w:rsid w:val="00CF5646"/>
    <w:rsid w:val="00CF5DA2"/>
    <w:rsid w:val="00CF7623"/>
    <w:rsid w:val="00D0090C"/>
    <w:rsid w:val="00D028E3"/>
    <w:rsid w:val="00D070AE"/>
    <w:rsid w:val="00D0721F"/>
    <w:rsid w:val="00D121F5"/>
    <w:rsid w:val="00D13C56"/>
    <w:rsid w:val="00D17DFF"/>
    <w:rsid w:val="00D21461"/>
    <w:rsid w:val="00D21B68"/>
    <w:rsid w:val="00D227F3"/>
    <w:rsid w:val="00D24672"/>
    <w:rsid w:val="00D2524C"/>
    <w:rsid w:val="00D25250"/>
    <w:rsid w:val="00D2536A"/>
    <w:rsid w:val="00D2674A"/>
    <w:rsid w:val="00D271C9"/>
    <w:rsid w:val="00D310E5"/>
    <w:rsid w:val="00D327EC"/>
    <w:rsid w:val="00D32E66"/>
    <w:rsid w:val="00D34009"/>
    <w:rsid w:val="00D36217"/>
    <w:rsid w:val="00D37895"/>
    <w:rsid w:val="00D414A0"/>
    <w:rsid w:val="00D41E30"/>
    <w:rsid w:val="00D428DC"/>
    <w:rsid w:val="00D437D4"/>
    <w:rsid w:val="00D43C4E"/>
    <w:rsid w:val="00D5074A"/>
    <w:rsid w:val="00D522C5"/>
    <w:rsid w:val="00D5298A"/>
    <w:rsid w:val="00D54B26"/>
    <w:rsid w:val="00D54E82"/>
    <w:rsid w:val="00D56EE4"/>
    <w:rsid w:val="00D56F0C"/>
    <w:rsid w:val="00D574C2"/>
    <w:rsid w:val="00D60316"/>
    <w:rsid w:val="00D60F0E"/>
    <w:rsid w:val="00D633E7"/>
    <w:rsid w:val="00D63837"/>
    <w:rsid w:val="00D63E42"/>
    <w:rsid w:val="00D64198"/>
    <w:rsid w:val="00D6532B"/>
    <w:rsid w:val="00D66214"/>
    <w:rsid w:val="00D679AB"/>
    <w:rsid w:val="00D67F59"/>
    <w:rsid w:val="00D67F63"/>
    <w:rsid w:val="00D7226D"/>
    <w:rsid w:val="00D724D4"/>
    <w:rsid w:val="00D737A5"/>
    <w:rsid w:val="00D74234"/>
    <w:rsid w:val="00D75DEC"/>
    <w:rsid w:val="00D76924"/>
    <w:rsid w:val="00D825B9"/>
    <w:rsid w:val="00D844AE"/>
    <w:rsid w:val="00D86C31"/>
    <w:rsid w:val="00D874EB"/>
    <w:rsid w:val="00D91065"/>
    <w:rsid w:val="00D91AF5"/>
    <w:rsid w:val="00D93EEF"/>
    <w:rsid w:val="00D94DF1"/>
    <w:rsid w:val="00D96BE4"/>
    <w:rsid w:val="00D970B9"/>
    <w:rsid w:val="00DA072A"/>
    <w:rsid w:val="00DA1E4C"/>
    <w:rsid w:val="00DA2AA9"/>
    <w:rsid w:val="00DA2EB6"/>
    <w:rsid w:val="00DA55FA"/>
    <w:rsid w:val="00DA6BD0"/>
    <w:rsid w:val="00DB0FD3"/>
    <w:rsid w:val="00DB2AB6"/>
    <w:rsid w:val="00DB3020"/>
    <w:rsid w:val="00DB368D"/>
    <w:rsid w:val="00DB3D68"/>
    <w:rsid w:val="00DB4012"/>
    <w:rsid w:val="00DC06AD"/>
    <w:rsid w:val="00DC1C13"/>
    <w:rsid w:val="00DC2D82"/>
    <w:rsid w:val="00DC2F4A"/>
    <w:rsid w:val="00DC372B"/>
    <w:rsid w:val="00DC77A5"/>
    <w:rsid w:val="00DD171F"/>
    <w:rsid w:val="00DD1A01"/>
    <w:rsid w:val="00DD1A28"/>
    <w:rsid w:val="00DD1EF4"/>
    <w:rsid w:val="00DD2133"/>
    <w:rsid w:val="00DD2554"/>
    <w:rsid w:val="00DD3999"/>
    <w:rsid w:val="00DD4E56"/>
    <w:rsid w:val="00DD56C2"/>
    <w:rsid w:val="00DD6D76"/>
    <w:rsid w:val="00DE0370"/>
    <w:rsid w:val="00DE0D06"/>
    <w:rsid w:val="00DE1613"/>
    <w:rsid w:val="00DE29CB"/>
    <w:rsid w:val="00DE3FA2"/>
    <w:rsid w:val="00DE40FF"/>
    <w:rsid w:val="00DE631E"/>
    <w:rsid w:val="00DE643C"/>
    <w:rsid w:val="00DE76A5"/>
    <w:rsid w:val="00DE7958"/>
    <w:rsid w:val="00DF2BED"/>
    <w:rsid w:val="00DF44DD"/>
    <w:rsid w:val="00E0130C"/>
    <w:rsid w:val="00E01D83"/>
    <w:rsid w:val="00E02CCC"/>
    <w:rsid w:val="00E0436D"/>
    <w:rsid w:val="00E04F15"/>
    <w:rsid w:val="00E04FC0"/>
    <w:rsid w:val="00E05398"/>
    <w:rsid w:val="00E0583E"/>
    <w:rsid w:val="00E06313"/>
    <w:rsid w:val="00E0678A"/>
    <w:rsid w:val="00E07D84"/>
    <w:rsid w:val="00E07EA9"/>
    <w:rsid w:val="00E102C8"/>
    <w:rsid w:val="00E107BC"/>
    <w:rsid w:val="00E107FE"/>
    <w:rsid w:val="00E11925"/>
    <w:rsid w:val="00E123D7"/>
    <w:rsid w:val="00E125F1"/>
    <w:rsid w:val="00E17182"/>
    <w:rsid w:val="00E17EA7"/>
    <w:rsid w:val="00E22050"/>
    <w:rsid w:val="00E22F6F"/>
    <w:rsid w:val="00E237AC"/>
    <w:rsid w:val="00E24A67"/>
    <w:rsid w:val="00E27B8D"/>
    <w:rsid w:val="00E3010D"/>
    <w:rsid w:val="00E30223"/>
    <w:rsid w:val="00E32F01"/>
    <w:rsid w:val="00E339C8"/>
    <w:rsid w:val="00E33C5D"/>
    <w:rsid w:val="00E34894"/>
    <w:rsid w:val="00E3507C"/>
    <w:rsid w:val="00E35288"/>
    <w:rsid w:val="00E366B0"/>
    <w:rsid w:val="00E40028"/>
    <w:rsid w:val="00E40D72"/>
    <w:rsid w:val="00E41B3E"/>
    <w:rsid w:val="00E42D8F"/>
    <w:rsid w:val="00E4357E"/>
    <w:rsid w:val="00E474F1"/>
    <w:rsid w:val="00E527FE"/>
    <w:rsid w:val="00E54656"/>
    <w:rsid w:val="00E54B62"/>
    <w:rsid w:val="00E55801"/>
    <w:rsid w:val="00E559D4"/>
    <w:rsid w:val="00E567D8"/>
    <w:rsid w:val="00E57A2C"/>
    <w:rsid w:val="00E57FE5"/>
    <w:rsid w:val="00E6029F"/>
    <w:rsid w:val="00E60AF8"/>
    <w:rsid w:val="00E638C5"/>
    <w:rsid w:val="00E63A98"/>
    <w:rsid w:val="00E64BF0"/>
    <w:rsid w:val="00E64D42"/>
    <w:rsid w:val="00E6554C"/>
    <w:rsid w:val="00E65A25"/>
    <w:rsid w:val="00E6716B"/>
    <w:rsid w:val="00E6761D"/>
    <w:rsid w:val="00E70F77"/>
    <w:rsid w:val="00E7267D"/>
    <w:rsid w:val="00E733D2"/>
    <w:rsid w:val="00E75B68"/>
    <w:rsid w:val="00E75D85"/>
    <w:rsid w:val="00E77023"/>
    <w:rsid w:val="00E831D9"/>
    <w:rsid w:val="00E844FB"/>
    <w:rsid w:val="00E85510"/>
    <w:rsid w:val="00E85A26"/>
    <w:rsid w:val="00E903B1"/>
    <w:rsid w:val="00E90534"/>
    <w:rsid w:val="00E90BE0"/>
    <w:rsid w:val="00E90C70"/>
    <w:rsid w:val="00E9129B"/>
    <w:rsid w:val="00E91D12"/>
    <w:rsid w:val="00E936DB"/>
    <w:rsid w:val="00E94560"/>
    <w:rsid w:val="00E954F7"/>
    <w:rsid w:val="00E95833"/>
    <w:rsid w:val="00E965E9"/>
    <w:rsid w:val="00E96EF0"/>
    <w:rsid w:val="00E971ED"/>
    <w:rsid w:val="00EA045F"/>
    <w:rsid w:val="00EA1CC4"/>
    <w:rsid w:val="00EA1F4A"/>
    <w:rsid w:val="00EA3E67"/>
    <w:rsid w:val="00EA42FC"/>
    <w:rsid w:val="00EA4A56"/>
    <w:rsid w:val="00EA5D15"/>
    <w:rsid w:val="00EA609A"/>
    <w:rsid w:val="00EA6824"/>
    <w:rsid w:val="00EA69A9"/>
    <w:rsid w:val="00EA6CDE"/>
    <w:rsid w:val="00EB196F"/>
    <w:rsid w:val="00EB1EAE"/>
    <w:rsid w:val="00EB2CF5"/>
    <w:rsid w:val="00EB3430"/>
    <w:rsid w:val="00EB3C0A"/>
    <w:rsid w:val="00EB4F67"/>
    <w:rsid w:val="00EB50FC"/>
    <w:rsid w:val="00EB59EA"/>
    <w:rsid w:val="00EB7492"/>
    <w:rsid w:val="00EB7FDD"/>
    <w:rsid w:val="00EC0263"/>
    <w:rsid w:val="00EC182C"/>
    <w:rsid w:val="00EC22A4"/>
    <w:rsid w:val="00EC2A5F"/>
    <w:rsid w:val="00EC5FB8"/>
    <w:rsid w:val="00ED2511"/>
    <w:rsid w:val="00ED3354"/>
    <w:rsid w:val="00ED3B41"/>
    <w:rsid w:val="00ED3DF4"/>
    <w:rsid w:val="00ED45B5"/>
    <w:rsid w:val="00ED4710"/>
    <w:rsid w:val="00ED537C"/>
    <w:rsid w:val="00ED5D3F"/>
    <w:rsid w:val="00ED7976"/>
    <w:rsid w:val="00ED7FE9"/>
    <w:rsid w:val="00EE074F"/>
    <w:rsid w:val="00EE0B10"/>
    <w:rsid w:val="00EE0B15"/>
    <w:rsid w:val="00EE13C4"/>
    <w:rsid w:val="00EE486B"/>
    <w:rsid w:val="00EE4E99"/>
    <w:rsid w:val="00EE5165"/>
    <w:rsid w:val="00EE5318"/>
    <w:rsid w:val="00EE6911"/>
    <w:rsid w:val="00EE6A7E"/>
    <w:rsid w:val="00EE6E6E"/>
    <w:rsid w:val="00EE7BD1"/>
    <w:rsid w:val="00EF01BE"/>
    <w:rsid w:val="00EF02DF"/>
    <w:rsid w:val="00EF1F5B"/>
    <w:rsid w:val="00EF413A"/>
    <w:rsid w:val="00EF48A0"/>
    <w:rsid w:val="00EF57E3"/>
    <w:rsid w:val="00EF68B8"/>
    <w:rsid w:val="00EF7FD8"/>
    <w:rsid w:val="00F0082D"/>
    <w:rsid w:val="00F01B07"/>
    <w:rsid w:val="00F01FD5"/>
    <w:rsid w:val="00F02A28"/>
    <w:rsid w:val="00F042CE"/>
    <w:rsid w:val="00F054EE"/>
    <w:rsid w:val="00F0562B"/>
    <w:rsid w:val="00F056B6"/>
    <w:rsid w:val="00F0593E"/>
    <w:rsid w:val="00F063DC"/>
    <w:rsid w:val="00F065E5"/>
    <w:rsid w:val="00F071CF"/>
    <w:rsid w:val="00F07C4A"/>
    <w:rsid w:val="00F1096E"/>
    <w:rsid w:val="00F10E40"/>
    <w:rsid w:val="00F112BD"/>
    <w:rsid w:val="00F11E1D"/>
    <w:rsid w:val="00F120C8"/>
    <w:rsid w:val="00F1351C"/>
    <w:rsid w:val="00F144CC"/>
    <w:rsid w:val="00F144E6"/>
    <w:rsid w:val="00F162C4"/>
    <w:rsid w:val="00F20FFB"/>
    <w:rsid w:val="00F21D54"/>
    <w:rsid w:val="00F23DA4"/>
    <w:rsid w:val="00F24A96"/>
    <w:rsid w:val="00F24F15"/>
    <w:rsid w:val="00F26BD3"/>
    <w:rsid w:val="00F27B75"/>
    <w:rsid w:val="00F27EFD"/>
    <w:rsid w:val="00F304C3"/>
    <w:rsid w:val="00F30E06"/>
    <w:rsid w:val="00F3275C"/>
    <w:rsid w:val="00F3310F"/>
    <w:rsid w:val="00F336E2"/>
    <w:rsid w:val="00F33D7C"/>
    <w:rsid w:val="00F34AE6"/>
    <w:rsid w:val="00F34D5D"/>
    <w:rsid w:val="00F36C12"/>
    <w:rsid w:val="00F41C3E"/>
    <w:rsid w:val="00F42C0C"/>
    <w:rsid w:val="00F42C4B"/>
    <w:rsid w:val="00F437D4"/>
    <w:rsid w:val="00F4425B"/>
    <w:rsid w:val="00F455F9"/>
    <w:rsid w:val="00F466D6"/>
    <w:rsid w:val="00F50453"/>
    <w:rsid w:val="00F52821"/>
    <w:rsid w:val="00F53163"/>
    <w:rsid w:val="00F53381"/>
    <w:rsid w:val="00F53DC9"/>
    <w:rsid w:val="00F5506A"/>
    <w:rsid w:val="00F55094"/>
    <w:rsid w:val="00F55236"/>
    <w:rsid w:val="00F555C1"/>
    <w:rsid w:val="00F5597B"/>
    <w:rsid w:val="00F623D8"/>
    <w:rsid w:val="00F62436"/>
    <w:rsid w:val="00F62476"/>
    <w:rsid w:val="00F6296D"/>
    <w:rsid w:val="00F63C8C"/>
    <w:rsid w:val="00F66145"/>
    <w:rsid w:val="00F669DB"/>
    <w:rsid w:val="00F671EB"/>
    <w:rsid w:val="00F70963"/>
    <w:rsid w:val="00F70D3D"/>
    <w:rsid w:val="00F71CAF"/>
    <w:rsid w:val="00F72204"/>
    <w:rsid w:val="00F7230A"/>
    <w:rsid w:val="00F723E6"/>
    <w:rsid w:val="00F7270B"/>
    <w:rsid w:val="00F72E46"/>
    <w:rsid w:val="00F730AF"/>
    <w:rsid w:val="00F743B7"/>
    <w:rsid w:val="00F749E5"/>
    <w:rsid w:val="00F755FE"/>
    <w:rsid w:val="00F75FD8"/>
    <w:rsid w:val="00F81E2C"/>
    <w:rsid w:val="00F845A8"/>
    <w:rsid w:val="00F84EC9"/>
    <w:rsid w:val="00F906C3"/>
    <w:rsid w:val="00F924C6"/>
    <w:rsid w:val="00F925A2"/>
    <w:rsid w:val="00F95E79"/>
    <w:rsid w:val="00F96475"/>
    <w:rsid w:val="00F9683D"/>
    <w:rsid w:val="00F974E5"/>
    <w:rsid w:val="00FA0FA4"/>
    <w:rsid w:val="00FA0FE5"/>
    <w:rsid w:val="00FA2198"/>
    <w:rsid w:val="00FA220F"/>
    <w:rsid w:val="00FA240A"/>
    <w:rsid w:val="00FA57E5"/>
    <w:rsid w:val="00FA6A0F"/>
    <w:rsid w:val="00FA6B88"/>
    <w:rsid w:val="00FA6E0F"/>
    <w:rsid w:val="00FA77C5"/>
    <w:rsid w:val="00FB0CB6"/>
    <w:rsid w:val="00FB1EBA"/>
    <w:rsid w:val="00FB5A19"/>
    <w:rsid w:val="00FB6CF6"/>
    <w:rsid w:val="00FB775C"/>
    <w:rsid w:val="00FC0540"/>
    <w:rsid w:val="00FC1114"/>
    <w:rsid w:val="00FC183E"/>
    <w:rsid w:val="00FC197B"/>
    <w:rsid w:val="00FC24B8"/>
    <w:rsid w:val="00FC3ADC"/>
    <w:rsid w:val="00FC7C25"/>
    <w:rsid w:val="00FD13B9"/>
    <w:rsid w:val="00FD29A9"/>
    <w:rsid w:val="00FD30D6"/>
    <w:rsid w:val="00FD4447"/>
    <w:rsid w:val="00FD5870"/>
    <w:rsid w:val="00FD7986"/>
    <w:rsid w:val="00FE0C31"/>
    <w:rsid w:val="00FE0E88"/>
    <w:rsid w:val="00FE18A2"/>
    <w:rsid w:val="00FE565A"/>
    <w:rsid w:val="00FF1E44"/>
    <w:rsid w:val="00FF1F67"/>
    <w:rsid w:val="00FF2838"/>
    <w:rsid w:val="00FF2DF0"/>
    <w:rsid w:val="00FF3304"/>
    <w:rsid w:val="00FF366C"/>
    <w:rsid w:val="00FF4AD6"/>
    <w:rsid w:val="00FF6D85"/>
    <w:rsid w:val="00FF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5:docId w15:val="{B36517D5-3F67-47FA-B03E-9178E806A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2BE2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0707BD"/>
    <w:pPr>
      <w:keepNext/>
      <w:jc w:val="right"/>
      <w:outlineLvl w:val="0"/>
    </w:pPr>
    <w:rPr>
      <w:rFonts w:ascii="Arial Narrow" w:hAnsi="Arial Narrow"/>
      <w:b/>
      <w:bCs/>
      <w:lang w:val="x-none" w:eastAsia="x-none"/>
    </w:rPr>
  </w:style>
  <w:style w:type="paragraph" w:styleId="Ttulo2">
    <w:name w:val="heading 2"/>
    <w:basedOn w:val="Normal"/>
    <w:next w:val="Normal"/>
    <w:link w:val="Ttulo2Car"/>
    <w:qFormat/>
    <w:rsid w:val="00AC4620"/>
    <w:pPr>
      <w:keepNext/>
      <w:spacing w:before="240" w:after="60" w:line="276" w:lineRule="auto"/>
      <w:outlineLvl w:val="1"/>
    </w:pPr>
    <w:rPr>
      <w:rFonts w:ascii="Arial" w:eastAsia="Calibri" w:hAnsi="Arial"/>
      <w:b/>
      <w:bCs/>
      <w:i/>
      <w:iCs/>
      <w:sz w:val="28"/>
      <w:szCs w:val="28"/>
      <w:lang w:val="es-CO" w:eastAsia="en-US"/>
    </w:rPr>
  </w:style>
  <w:style w:type="paragraph" w:styleId="Ttulo3">
    <w:name w:val="heading 3"/>
    <w:basedOn w:val="Normal"/>
    <w:next w:val="Normal"/>
    <w:link w:val="Ttulo3Car"/>
    <w:qFormat/>
    <w:rsid w:val="000707BD"/>
    <w:pPr>
      <w:keepNext/>
      <w:spacing w:before="240" w:after="60" w:line="276" w:lineRule="auto"/>
      <w:outlineLvl w:val="2"/>
    </w:pPr>
    <w:rPr>
      <w:rFonts w:ascii="Arial" w:eastAsia="Calibri" w:hAnsi="Arial"/>
      <w:b/>
      <w:bCs/>
      <w:sz w:val="26"/>
      <w:szCs w:val="26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33714"/>
    <w:pPr>
      <w:tabs>
        <w:tab w:val="center" w:pos="4252"/>
        <w:tab w:val="right" w:pos="8504"/>
      </w:tabs>
    </w:pPr>
    <w:rPr>
      <w:lang w:val="x-none" w:eastAsia="x-none"/>
    </w:rPr>
  </w:style>
  <w:style w:type="paragraph" w:styleId="Piedepgina">
    <w:name w:val="footer"/>
    <w:basedOn w:val="Normal"/>
    <w:link w:val="PiedepginaCar"/>
    <w:uiPriority w:val="99"/>
    <w:rsid w:val="00833714"/>
    <w:pPr>
      <w:tabs>
        <w:tab w:val="center" w:pos="4252"/>
        <w:tab w:val="right" w:pos="8504"/>
      </w:tabs>
    </w:pPr>
    <w:rPr>
      <w:lang w:val="x-none" w:eastAsia="x-none"/>
    </w:rPr>
  </w:style>
  <w:style w:type="character" w:styleId="Nmerodepgina">
    <w:name w:val="page number"/>
    <w:basedOn w:val="Fuentedeprrafopredeter"/>
    <w:rsid w:val="00FC7C25"/>
  </w:style>
  <w:style w:type="character" w:customStyle="1" w:styleId="Ttulo2Car">
    <w:name w:val="Título 2 Car"/>
    <w:link w:val="Ttulo2"/>
    <w:rsid w:val="00AC4620"/>
    <w:rPr>
      <w:rFonts w:ascii="Arial" w:eastAsia="Calibri" w:hAnsi="Arial" w:cs="Arial"/>
      <w:b/>
      <w:bCs/>
      <w:i/>
      <w:iCs/>
      <w:sz w:val="28"/>
      <w:szCs w:val="28"/>
      <w:lang w:val="es-CO" w:eastAsia="en-US"/>
    </w:rPr>
  </w:style>
  <w:style w:type="character" w:styleId="Hipervnculo">
    <w:name w:val="Hyperlink"/>
    <w:uiPriority w:val="99"/>
    <w:rsid w:val="00AC4620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rsid w:val="00F0593E"/>
    <w:pPr>
      <w:tabs>
        <w:tab w:val="right" w:leader="dot" w:pos="9397"/>
      </w:tabs>
      <w:spacing w:before="120" w:after="120"/>
    </w:pPr>
    <w:rPr>
      <w:rFonts w:ascii="Calibri" w:eastAsia="Calibri" w:hAnsi="Calibri" w:cs="Calibri"/>
      <w:b/>
      <w:noProof/>
      <w:szCs w:val="22"/>
      <w:lang w:val="es-CO" w:eastAsia="en-US"/>
    </w:rPr>
  </w:style>
  <w:style w:type="paragraph" w:styleId="TDC2">
    <w:name w:val="toc 2"/>
    <w:basedOn w:val="Normal"/>
    <w:next w:val="Normal"/>
    <w:autoRedefine/>
    <w:uiPriority w:val="39"/>
    <w:rsid w:val="00F0593E"/>
    <w:pPr>
      <w:ind w:left="284" w:right="284"/>
    </w:pPr>
    <w:rPr>
      <w:rFonts w:ascii="Calibri" w:eastAsia="Calibri" w:hAnsi="Calibri"/>
      <w:sz w:val="20"/>
      <w:szCs w:val="22"/>
      <w:lang w:val="es-CO" w:eastAsia="en-US"/>
    </w:rPr>
  </w:style>
  <w:style w:type="paragraph" w:styleId="Textonotapie">
    <w:name w:val="footnote text"/>
    <w:basedOn w:val="Normal"/>
    <w:link w:val="TextonotapieCar"/>
    <w:rsid w:val="00AC4620"/>
    <w:pPr>
      <w:spacing w:after="200" w:line="276" w:lineRule="auto"/>
    </w:pPr>
    <w:rPr>
      <w:rFonts w:ascii="Calibri" w:eastAsia="Calibri" w:hAnsi="Calibri"/>
      <w:sz w:val="20"/>
      <w:szCs w:val="20"/>
      <w:lang w:val="es-CO" w:eastAsia="en-US"/>
    </w:rPr>
  </w:style>
  <w:style w:type="character" w:customStyle="1" w:styleId="TextonotapieCar">
    <w:name w:val="Texto nota pie Car"/>
    <w:link w:val="Textonotapie"/>
    <w:rsid w:val="00AC4620"/>
    <w:rPr>
      <w:rFonts w:ascii="Calibri" w:eastAsia="Calibri" w:hAnsi="Calibri"/>
      <w:lang w:val="es-CO" w:eastAsia="en-US"/>
    </w:rPr>
  </w:style>
  <w:style w:type="character" w:styleId="Refdenotaalpie">
    <w:name w:val="footnote reference"/>
    <w:aliases w:val="referencia nota al pie,Nota de pie,Texto nota al pie"/>
    <w:rsid w:val="00AC4620"/>
    <w:rPr>
      <w:vertAlign w:val="superscript"/>
    </w:rPr>
  </w:style>
  <w:style w:type="character" w:customStyle="1" w:styleId="Ttulo1Car">
    <w:name w:val="Título 1 Car"/>
    <w:link w:val="Ttulo1"/>
    <w:rsid w:val="000707BD"/>
    <w:rPr>
      <w:rFonts w:ascii="Arial Narrow" w:hAnsi="Arial Narrow"/>
      <w:b/>
      <w:bCs/>
      <w:sz w:val="24"/>
      <w:szCs w:val="24"/>
    </w:rPr>
  </w:style>
  <w:style w:type="character" w:customStyle="1" w:styleId="Ttulo3Car">
    <w:name w:val="Título 3 Car"/>
    <w:link w:val="Ttulo3"/>
    <w:rsid w:val="000707BD"/>
    <w:rPr>
      <w:rFonts w:ascii="Arial" w:eastAsia="Calibri" w:hAnsi="Arial" w:cs="Arial"/>
      <w:b/>
      <w:bCs/>
      <w:sz w:val="26"/>
      <w:szCs w:val="26"/>
      <w:lang w:val="es-CO" w:eastAsia="en-US"/>
    </w:rPr>
  </w:style>
  <w:style w:type="paragraph" w:styleId="Textodeglobo">
    <w:name w:val="Balloon Text"/>
    <w:basedOn w:val="Normal"/>
    <w:link w:val="TextodegloboCar"/>
    <w:uiPriority w:val="99"/>
    <w:unhideWhenUsed/>
    <w:rsid w:val="000707BD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rsid w:val="000707BD"/>
    <w:rPr>
      <w:rFonts w:ascii="Tahoma" w:eastAsia="Calibri" w:hAnsi="Tahoma"/>
      <w:sz w:val="16"/>
      <w:szCs w:val="16"/>
      <w:lang w:val="x-none" w:eastAsia="x-none"/>
    </w:rPr>
  </w:style>
  <w:style w:type="character" w:customStyle="1" w:styleId="EncabezadoCar">
    <w:name w:val="Encabezado Car"/>
    <w:link w:val="Encabezado"/>
    <w:uiPriority w:val="99"/>
    <w:rsid w:val="000707BD"/>
    <w:rPr>
      <w:sz w:val="24"/>
      <w:szCs w:val="24"/>
    </w:rPr>
  </w:style>
  <w:style w:type="character" w:customStyle="1" w:styleId="PiedepginaCar">
    <w:name w:val="Pie de página Car"/>
    <w:link w:val="Piedepgina"/>
    <w:uiPriority w:val="99"/>
    <w:rsid w:val="000707BD"/>
    <w:rPr>
      <w:sz w:val="24"/>
      <w:szCs w:val="24"/>
    </w:rPr>
  </w:style>
  <w:style w:type="table" w:styleId="Tablaconcuadrcula">
    <w:name w:val="Table Grid"/>
    <w:basedOn w:val="Tablanormal"/>
    <w:rsid w:val="000707BD"/>
    <w:pPr>
      <w:spacing w:after="200" w:line="276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3">
    <w:name w:val="toc 3"/>
    <w:basedOn w:val="Normal"/>
    <w:next w:val="Normal"/>
    <w:autoRedefine/>
    <w:uiPriority w:val="39"/>
    <w:rsid w:val="00F0593E"/>
    <w:pPr>
      <w:spacing w:after="200"/>
    </w:pPr>
    <w:rPr>
      <w:rFonts w:ascii="Calibri" w:eastAsia="Calibri" w:hAnsi="Calibri"/>
      <w:sz w:val="20"/>
      <w:szCs w:val="22"/>
      <w:lang w:val="es-CO" w:eastAsia="en-US"/>
    </w:rPr>
  </w:style>
  <w:style w:type="paragraph" w:styleId="Textoindependiente2">
    <w:name w:val="Body Text 2"/>
    <w:basedOn w:val="Normal"/>
    <w:link w:val="Textoindependiente2Car"/>
    <w:rsid w:val="000707BD"/>
    <w:pPr>
      <w:jc w:val="both"/>
    </w:pPr>
    <w:rPr>
      <w:lang w:val="x-none" w:eastAsia="x-none"/>
    </w:rPr>
  </w:style>
  <w:style w:type="character" w:customStyle="1" w:styleId="Textoindependiente2Car">
    <w:name w:val="Texto independiente 2 Car"/>
    <w:link w:val="Textoindependiente2"/>
    <w:rsid w:val="000707BD"/>
    <w:rPr>
      <w:sz w:val="24"/>
      <w:szCs w:val="24"/>
    </w:rPr>
  </w:style>
  <w:style w:type="paragraph" w:styleId="Prrafodelista">
    <w:name w:val="List Paragraph"/>
    <w:basedOn w:val="Normal"/>
    <w:qFormat/>
    <w:rsid w:val="000707BD"/>
    <w:pPr>
      <w:ind w:left="708"/>
    </w:pPr>
  </w:style>
  <w:style w:type="paragraph" w:styleId="Descripcin">
    <w:name w:val="caption"/>
    <w:basedOn w:val="Normal"/>
    <w:next w:val="Normal"/>
    <w:qFormat/>
    <w:rsid w:val="000707BD"/>
    <w:pPr>
      <w:jc w:val="both"/>
    </w:pPr>
    <w:rPr>
      <w:rFonts w:ascii="Arial Narrow" w:hAnsi="Arial Narrow"/>
      <w:b/>
      <w:sz w:val="22"/>
      <w:szCs w:val="22"/>
      <w:u w:val="single"/>
      <w:lang w:val="es-CO"/>
    </w:rPr>
  </w:style>
  <w:style w:type="paragraph" w:styleId="Textoindependiente">
    <w:name w:val="Body Text"/>
    <w:basedOn w:val="Normal"/>
    <w:link w:val="TextoindependienteCar"/>
    <w:rsid w:val="000707BD"/>
    <w:pPr>
      <w:spacing w:after="120" w:line="276" w:lineRule="auto"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extoindependienteCar">
    <w:name w:val="Texto independiente Car"/>
    <w:link w:val="Textoindependiente"/>
    <w:rsid w:val="000707BD"/>
    <w:rPr>
      <w:rFonts w:ascii="Calibri" w:eastAsia="Calibri" w:hAnsi="Calibri"/>
      <w:sz w:val="22"/>
      <w:szCs w:val="22"/>
      <w:lang w:val="es-CO" w:eastAsia="en-US"/>
    </w:rPr>
  </w:style>
  <w:style w:type="paragraph" w:customStyle="1" w:styleId="Prrafodelista1">
    <w:name w:val="Párrafo de lista1"/>
    <w:basedOn w:val="Normal"/>
    <w:rsid w:val="000707B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Listaconvietas">
    <w:name w:val="List Bullet"/>
    <w:basedOn w:val="Normal"/>
    <w:autoRedefine/>
    <w:rsid w:val="000707BD"/>
    <w:pPr>
      <w:jc w:val="both"/>
    </w:pPr>
    <w:rPr>
      <w:rFonts w:ascii="Arial" w:hAnsi="Arial" w:cs="Arial"/>
      <w:bCs/>
      <w:lang w:val="es-CO"/>
    </w:rPr>
  </w:style>
  <w:style w:type="character" w:styleId="Hipervnculovisitado">
    <w:name w:val="FollowedHyperlink"/>
    <w:rsid w:val="000707BD"/>
    <w:rPr>
      <w:color w:val="800080"/>
      <w:u w:val="single"/>
    </w:rPr>
  </w:style>
  <w:style w:type="paragraph" w:styleId="Tabladeilustraciones">
    <w:name w:val="table of figures"/>
    <w:basedOn w:val="Normal"/>
    <w:next w:val="Normal"/>
    <w:rsid w:val="000707BD"/>
    <w:pPr>
      <w:spacing w:before="120" w:after="120"/>
    </w:pPr>
    <w:rPr>
      <w:rFonts w:ascii="Arial Narrow" w:eastAsia="Calibri" w:hAnsi="Arial Narrow"/>
      <w:szCs w:val="22"/>
      <w:lang w:val="es-CO" w:eastAsia="en-US"/>
    </w:rPr>
  </w:style>
  <w:style w:type="character" w:customStyle="1" w:styleId="InitialStyle">
    <w:name w:val="InitialStyle"/>
    <w:rsid w:val="000707BD"/>
    <w:rPr>
      <w:rFonts w:ascii="Courier New" w:hAnsi="Courier New"/>
      <w:color w:val="auto"/>
      <w:spacing w:val="0"/>
      <w:sz w:val="28"/>
    </w:rPr>
  </w:style>
  <w:style w:type="paragraph" w:customStyle="1" w:styleId="ListaconNmeros">
    <w:name w:val="Lista con Números"/>
    <w:basedOn w:val="Normal"/>
    <w:rsid w:val="000707BD"/>
    <w:pPr>
      <w:numPr>
        <w:numId w:val="1"/>
      </w:numPr>
      <w:tabs>
        <w:tab w:val="left" w:pos="714"/>
      </w:tabs>
      <w:spacing w:after="60"/>
      <w:jc w:val="both"/>
    </w:pPr>
    <w:rPr>
      <w:sz w:val="22"/>
      <w:lang w:val="es-CO" w:eastAsia="en-US"/>
    </w:rPr>
  </w:style>
  <w:style w:type="paragraph" w:styleId="NormalWeb">
    <w:name w:val="Normal (Web)"/>
    <w:basedOn w:val="Normal"/>
    <w:unhideWhenUsed/>
    <w:rsid w:val="000707BD"/>
    <w:pPr>
      <w:spacing w:before="100" w:beforeAutospacing="1" w:after="100" w:afterAutospacing="1"/>
    </w:pPr>
    <w:rPr>
      <w:lang w:val="es-CO" w:eastAsia="es-CO"/>
    </w:rPr>
  </w:style>
  <w:style w:type="paragraph" w:styleId="Textonotaalfinal">
    <w:name w:val="endnote text"/>
    <w:basedOn w:val="Normal"/>
    <w:link w:val="TextonotaalfinalCar"/>
    <w:rsid w:val="0034729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347293"/>
  </w:style>
  <w:style w:type="character" w:styleId="Refdenotaalfinal">
    <w:name w:val="endnote reference"/>
    <w:rsid w:val="00347293"/>
    <w:rPr>
      <w:vertAlign w:val="superscript"/>
    </w:rPr>
  </w:style>
  <w:style w:type="paragraph" w:customStyle="1" w:styleId="creditostexto-X">
    <w:name w:val="creditos_texto - X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-Bold" w:eastAsia="Cambria" w:hAnsi="Candara-Bold" w:cs="Candara-Bold"/>
      <w:b/>
      <w:bCs/>
      <w:color w:val="000000"/>
      <w:sz w:val="22"/>
      <w:szCs w:val="22"/>
      <w:lang w:val="es-ES_tradnl" w:eastAsia="en-US"/>
    </w:rPr>
  </w:style>
  <w:style w:type="paragraph" w:customStyle="1" w:styleId="creditostextoizq">
    <w:name w:val="creditos_texto_izq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" w:eastAsia="Cambria" w:hAnsi="Candara" w:cs="Candara"/>
      <w:color w:val="000000"/>
      <w:sz w:val="20"/>
      <w:szCs w:val="20"/>
      <w:lang w:val="es-ES_tradnl" w:eastAsia="en-US"/>
    </w:rPr>
  </w:style>
  <w:style w:type="paragraph" w:customStyle="1" w:styleId="creditostexto-BOLD">
    <w:name w:val="creditos_texto - BOLD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-Bold" w:eastAsia="Cambria" w:hAnsi="Candara-Bold" w:cs="Candara-Bold"/>
      <w:b/>
      <w:bCs/>
      <w:color w:val="000000"/>
      <w:sz w:val="20"/>
      <w:szCs w:val="20"/>
      <w:lang w:val="es-ES_tradnl" w:eastAsia="en-US"/>
    </w:rPr>
  </w:style>
  <w:style w:type="paragraph" w:styleId="Textocomentario">
    <w:name w:val="annotation text"/>
    <w:basedOn w:val="Normal"/>
    <w:link w:val="TextocomentarioCar"/>
    <w:rsid w:val="006C3AC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C3AC0"/>
  </w:style>
  <w:style w:type="table" w:styleId="Listamedia2-nfasis1">
    <w:name w:val="Medium List 2 Accent 1"/>
    <w:basedOn w:val="Tablanormal"/>
    <w:uiPriority w:val="66"/>
    <w:rsid w:val="005C582B"/>
    <w:rPr>
      <w:rFonts w:ascii="Cambria" w:hAnsi="Cambria"/>
      <w:color w:val="000000"/>
      <w:sz w:val="22"/>
      <w:szCs w:val="22"/>
      <w:lang w:val="es-E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Ttulo">
    <w:name w:val="Title"/>
    <w:basedOn w:val="Normal"/>
    <w:link w:val="TtuloCar"/>
    <w:qFormat/>
    <w:rsid w:val="000E1E32"/>
    <w:pPr>
      <w:jc w:val="center"/>
    </w:pPr>
    <w:rPr>
      <w:rFonts w:ascii="Arial" w:hAnsi="Arial"/>
      <w:b/>
      <w:bCs/>
    </w:rPr>
  </w:style>
  <w:style w:type="character" w:customStyle="1" w:styleId="TtuloCar">
    <w:name w:val="Título Car"/>
    <w:link w:val="Ttulo"/>
    <w:rsid w:val="000E1E32"/>
    <w:rPr>
      <w:rFonts w:ascii="Arial" w:hAnsi="Arial" w:cs="Arial"/>
      <w:b/>
      <w:bCs/>
      <w:sz w:val="24"/>
      <w:szCs w:val="24"/>
      <w:lang w:val="es-ES" w:eastAsia="es-ES"/>
    </w:rPr>
  </w:style>
  <w:style w:type="paragraph" w:customStyle="1" w:styleId="EPIGRAFE">
    <w:name w:val="EPIGRAFE"/>
    <w:basedOn w:val="Normal"/>
    <w:link w:val="EPIGRAFECar"/>
    <w:autoRedefine/>
    <w:rsid w:val="000E1E32"/>
    <w:pPr>
      <w:jc w:val="both"/>
    </w:pPr>
    <w:rPr>
      <w:rFonts w:ascii="Arial Narrow" w:hAnsi="Arial Narrow"/>
      <w:iCs/>
      <w:szCs w:val="28"/>
    </w:rPr>
  </w:style>
  <w:style w:type="character" w:customStyle="1" w:styleId="EPIGRAFECar">
    <w:name w:val="EPIGRAFE Car"/>
    <w:link w:val="EPIGRAFE"/>
    <w:rsid w:val="000E1E32"/>
    <w:rPr>
      <w:rFonts w:ascii="Arial Narrow" w:hAnsi="Arial Narrow" w:cs="Arial"/>
      <w:iCs/>
      <w:sz w:val="24"/>
      <w:szCs w:val="28"/>
      <w:lang w:val="es-ES" w:eastAsia="es-ES"/>
    </w:rPr>
  </w:style>
  <w:style w:type="table" w:customStyle="1" w:styleId="Cuadrculaclara-nfasis11">
    <w:name w:val="Cuadrícula clara - Énfasis 11"/>
    <w:basedOn w:val="Tablanormal"/>
    <w:uiPriority w:val="62"/>
    <w:rsid w:val="000E1E3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Refdecomentario">
    <w:name w:val="annotation reference"/>
    <w:rsid w:val="00C15E1D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15E1D"/>
    <w:rPr>
      <w:b/>
      <w:bCs/>
    </w:rPr>
  </w:style>
  <w:style w:type="character" w:customStyle="1" w:styleId="AsuntodelcomentarioCar">
    <w:name w:val="Asunto del comentario Car"/>
    <w:link w:val="Asuntodelcomentario"/>
    <w:rsid w:val="00C15E1D"/>
    <w:rPr>
      <w:b/>
      <w:bCs/>
      <w:lang w:val="es-ES" w:eastAsia="es-ES"/>
    </w:rPr>
  </w:style>
  <w:style w:type="paragraph" w:styleId="Sinespaciado">
    <w:name w:val="No Spacing"/>
    <w:link w:val="SinespaciadoCar"/>
    <w:uiPriority w:val="1"/>
    <w:qFormat/>
    <w:rsid w:val="00E107FE"/>
    <w:rPr>
      <w:rFonts w:ascii="Calibri" w:hAnsi="Calibri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E107FE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rsid w:val="00F71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6014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880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483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663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9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3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4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888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540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deam.gov.co" TargetMode="External"/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A83A2-9DE6-4641-8E3A-9CFA82302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1728</TotalTime>
  <Pages>16</Pages>
  <Words>2243</Words>
  <Characters>12339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jpolo</dc:creator>
  <cp:lastModifiedBy>Jorge Eliecer Polo Ceron</cp:lastModifiedBy>
  <cp:revision>169</cp:revision>
  <cp:lastPrinted>2017-05-12T20:38:00Z</cp:lastPrinted>
  <dcterms:created xsi:type="dcterms:W3CDTF">2018-04-13T15:44:00Z</dcterms:created>
  <dcterms:modified xsi:type="dcterms:W3CDTF">2018-05-07T13:48:00Z</dcterms:modified>
</cp:coreProperties>
</file>