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23"/>
      </w:tblGrid>
      <w:tr w:rsidR="00743F16" w:rsidRPr="00495C33" w14:paraId="00C0E8A6" w14:textId="77777777" w:rsidTr="00963FEE">
        <w:trPr>
          <w:trHeight w:val="260"/>
          <w:jc w:val="center"/>
        </w:trPr>
        <w:tc>
          <w:tcPr>
            <w:tcW w:w="10223" w:type="dxa"/>
            <w:shd w:val="clear" w:color="auto" w:fill="E6E6E6"/>
          </w:tcPr>
          <w:p w14:paraId="67674B4E" w14:textId="77777777" w:rsidR="00743F16" w:rsidRPr="00495C33" w:rsidRDefault="00743F16" w:rsidP="00F77BCF">
            <w:pPr>
              <w:ind w:left="340"/>
              <w:jc w:val="center"/>
              <w:rPr>
                <w:rFonts w:ascii="Verdana" w:hAnsi="Verdana" w:cs="Arial"/>
                <w:b/>
                <w:sz w:val="22"/>
                <w:szCs w:val="22"/>
              </w:rPr>
            </w:pPr>
            <w:r w:rsidRPr="00495C33">
              <w:rPr>
                <w:rFonts w:ascii="Verdana" w:hAnsi="Verdana" w:cs="Arial"/>
                <w:b/>
                <w:sz w:val="22"/>
                <w:szCs w:val="22"/>
              </w:rPr>
              <w:t>SOLICITUD DE PROCESO CONTRACTUAL</w:t>
            </w:r>
          </w:p>
        </w:tc>
      </w:tr>
      <w:tr w:rsidR="00743F16" w:rsidRPr="00495C33" w14:paraId="133DEA93" w14:textId="77777777" w:rsidTr="00963FEE">
        <w:trPr>
          <w:jc w:val="center"/>
        </w:trPr>
        <w:tc>
          <w:tcPr>
            <w:tcW w:w="10223" w:type="dxa"/>
          </w:tcPr>
          <w:p w14:paraId="1581E0CA" w14:textId="01044999" w:rsidR="00C5685C" w:rsidRPr="00495C33" w:rsidRDefault="00006E8A" w:rsidP="00C5685C">
            <w:pPr>
              <w:jc w:val="both"/>
              <w:rPr>
                <w:rFonts w:ascii="Verdana" w:hAnsi="Verdana" w:cs="Arial"/>
                <w:sz w:val="22"/>
                <w:szCs w:val="22"/>
              </w:rPr>
            </w:pPr>
            <w:r w:rsidRPr="00495C33">
              <w:rPr>
                <w:rFonts w:ascii="Verdana" w:hAnsi="Verdana" w:cs="Arial"/>
                <w:sz w:val="22"/>
                <w:szCs w:val="22"/>
              </w:rPr>
              <w:t xml:space="preserve">Para la realización de las necesidades que se describen en los Estudios Previos, la entidad tiene previsto </w:t>
            </w:r>
            <w:r w:rsidR="00C5685C" w:rsidRPr="00495C33">
              <w:rPr>
                <w:rFonts w:ascii="Verdana" w:hAnsi="Verdana" w:cs="Arial"/>
                <w:sz w:val="22"/>
                <w:szCs w:val="22"/>
              </w:rPr>
              <w:t>el objeto de gasto del contrato dentro del docum</w:t>
            </w:r>
            <w:r w:rsidR="00803F88" w:rsidRPr="00495C33">
              <w:rPr>
                <w:rFonts w:ascii="Verdana" w:hAnsi="Verdana" w:cs="Arial"/>
                <w:sz w:val="22"/>
                <w:szCs w:val="22"/>
              </w:rPr>
              <w:t>ento de seguimiento contractual</w:t>
            </w:r>
            <w:r w:rsidR="00573719" w:rsidRPr="00495C33">
              <w:rPr>
                <w:rFonts w:ascii="Verdana" w:hAnsi="Verdana" w:cs="Arial"/>
                <w:sz w:val="22"/>
                <w:szCs w:val="22"/>
              </w:rPr>
              <w:t xml:space="preserve"> de </w:t>
            </w:r>
            <w:r w:rsidR="00B630AC" w:rsidRPr="00495C33">
              <w:rPr>
                <w:rFonts w:ascii="Verdana" w:hAnsi="Verdana" w:cs="Arial"/>
                <w:sz w:val="22"/>
                <w:szCs w:val="22"/>
              </w:rPr>
              <w:t>_____________</w:t>
            </w:r>
            <w:r w:rsidR="00803F88" w:rsidRPr="00495C33">
              <w:rPr>
                <w:rFonts w:ascii="Verdana" w:hAnsi="Verdana" w:cs="Arial"/>
                <w:sz w:val="22"/>
                <w:szCs w:val="22"/>
              </w:rPr>
              <w:t>.</w:t>
            </w:r>
          </w:p>
          <w:p w14:paraId="0284C102" w14:textId="389BAFC4" w:rsidR="00006E8A" w:rsidRPr="00495C33" w:rsidRDefault="00006E8A" w:rsidP="00006E8A">
            <w:pPr>
              <w:jc w:val="both"/>
              <w:rPr>
                <w:rFonts w:ascii="Verdana" w:hAnsi="Verdana" w:cs="Arial"/>
                <w:sz w:val="22"/>
                <w:szCs w:val="22"/>
              </w:rPr>
            </w:pPr>
            <w:bookmarkStart w:id="0" w:name="_MON_1514197259"/>
            <w:bookmarkEnd w:id="0"/>
          </w:p>
          <w:p w14:paraId="39ED121D" w14:textId="5248787E" w:rsidR="00006E8A" w:rsidRPr="00495C33" w:rsidRDefault="00006E8A" w:rsidP="00006E8A">
            <w:pPr>
              <w:jc w:val="both"/>
              <w:rPr>
                <w:rFonts w:ascii="Verdana" w:hAnsi="Verdana" w:cs="Arial"/>
                <w:sz w:val="22"/>
                <w:szCs w:val="22"/>
              </w:rPr>
            </w:pPr>
            <w:r w:rsidRPr="00495C33">
              <w:rPr>
                <w:rFonts w:ascii="Verdana" w:hAnsi="Verdana" w:cs="Arial"/>
                <w:sz w:val="22"/>
                <w:szCs w:val="22"/>
              </w:rPr>
              <w:t xml:space="preserve">De igual manera este objeto se encuentra enmarcado dentro del plan anual de adquisiciones publicado en el </w:t>
            </w:r>
            <w:r w:rsidR="00E63402" w:rsidRPr="00495C33">
              <w:rPr>
                <w:rFonts w:ascii="Verdana" w:hAnsi="Verdana" w:cs="Arial"/>
                <w:sz w:val="22"/>
                <w:szCs w:val="22"/>
              </w:rPr>
              <w:t xml:space="preserve">SECOP </w:t>
            </w:r>
            <w:r w:rsidRPr="00495C33">
              <w:rPr>
                <w:rFonts w:ascii="Verdana" w:hAnsi="Verdana" w:cs="Arial"/>
                <w:sz w:val="22"/>
                <w:szCs w:val="22"/>
              </w:rPr>
              <w:t>y en la página web de la entidad en la fila N</w:t>
            </w:r>
            <w:r w:rsidR="00CD6FB5" w:rsidRPr="00495C33">
              <w:rPr>
                <w:rFonts w:ascii="Verdana" w:hAnsi="Verdana" w:cs="Arial"/>
                <w:sz w:val="22"/>
                <w:szCs w:val="22"/>
              </w:rPr>
              <w:t>o.</w:t>
            </w:r>
            <w:r w:rsidR="000A7EE2" w:rsidRPr="00495C33">
              <w:rPr>
                <w:rFonts w:ascii="Verdana" w:hAnsi="Verdana" w:cs="Arial"/>
                <w:sz w:val="22"/>
                <w:szCs w:val="22"/>
              </w:rPr>
              <w:t xml:space="preserve"> 1</w:t>
            </w:r>
            <w:r w:rsidR="00803F88" w:rsidRPr="00495C33">
              <w:rPr>
                <w:rFonts w:ascii="Verdana" w:hAnsi="Verdana" w:cs="Arial"/>
                <w:sz w:val="22"/>
                <w:szCs w:val="22"/>
              </w:rPr>
              <w:t>xxxx</w:t>
            </w:r>
            <w:r w:rsidR="00CB0AC3" w:rsidRPr="00495C33">
              <w:rPr>
                <w:rFonts w:ascii="Verdana" w:hAnsi="Verdana" w:cs="Arial"/>
                <w:sz w:val="22"/>
                <w:szCs w:val="22"/>
              </w:rPr>
              <w:t xml:space="preserve"> </w:t>
            </w:r>
            <w:r w:rsidRPr="00495C33">
              <w:rPr>
                <w:rFonts w:ascii="Verdana" w:hAnsi="Verdana" w:cs="Arial"/>
                <w:sz w:val="22"/>
                <w:szCs w:val="22"/>
              </w:rPr>
              <w:t xml:space="preserve">del archivo PAA </w:t>
            </w:r>
            <w:r w:rsidR="00E35822" w:rsidRPr="00495C33">
              <w:rPr>
                <w:rFonts w:ascii="Verdana" w:hAnsi="Verdana" w:cs="Arial"/>
                <w:sz w:val="22"/>
                <w:szCs w:val="22"/>
              </w:rPr>
              <w:t>20</w:t>
            </w:r>
            <w:r w:rsidR="000753D7" w:rsidRPr="00495C33">
              <w:rPr>
                <w:rFonts w:ascii="Verdana" w:hAnsi="Verdana" w:cs="Arial"/>
                <w:sz w:val="22"/>
                <w:szCs w:val="22"/>
              </w:rPr>
              <w:t>2</w:t>
            </w:r>
            <w:r w:rsidR="00803F88" w:rsidRPr="00495C33">
              <w:rPr>
                <w:rFonts w:ascii="Verdana" w:hAnsi="Verdana" w:cs="Arial"/>
                <w:sz w:val="22"/>
                <w:szCs w:val="22"/>
              </w:rPr>
              <w:t>x</w:t>
            </w:r>
            <w:r w:rsidR="00E90FE3" w:rsidRPr="00495C33">
              <w:rPr>
                <w:rFonts w:ascii="Verdana" w:hAnsi="Verdana" w:cs="Arial"/>
                <w:sz w:val="22"/>
                <w:szCs w:val="22"/>
              </w:rPr>
              <w:t>.</w:t>
            </w:r>
          </w:p>
          <w:p w14:paraId="53CF87E7" w14:textId="77777777" w:rsidR="002D2E32" w:rsidRPr="00495C33" w:rsidRDefault="002D2E32" w:rsidP="00E235D0">
            <w:pPr>
              <w:jc w:val="both"/>
              <w:rPr>
                <w:rFonts w:ascii="Verdana" w:hAnsi="Verdana" w:cs="Arial"/>
                <w:sz w:val="22"/>
                <w:szCs w:val="22"/>
              </w:rPr>
            </w:pPr>
          </w:p>
          <w:tbl>
            <w:tblPr>
              <w:tblW w:w="94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1137"/>
              <w:gridCol w:w="932"/>
              <w:gridCol w:w="1608"/>
              <w:gridCol w:w="1791"/>
              <w:gridCol w:w="2473"/>
            </w:tblGrid>
            <w:tr w:rsidR="00DB508D" w:rsidRPr="00495C33" w14:paraId="46128E1D" w14:textId="77777777" w:rsidTr="00DB508D">
              <w:tc>
                <w:tcPr>
                  <w:tcW w:w="9415" w:type="dxa"/>
                  <w:gridSpan w:val="6"/>
                  <w:shd w:val="clear" w:color="auto" w:fill="000000"/>
                </w:tcPr>
                <w:p w14:paraId="5B9D8C0C" w14:textId="7CA84C37" w:rsidR="00DB508D" w:rsidRPr="00495C33" w:rsidRDefault="00DB508D" w:rsidP="00E82E00">
                  <w:pPr>
                    <w:jc w:val="center"/>
                    <w:rPr>
                      <w:rFonts w:ascii="Verdana" w:hAnsi="Verdana"/>
                      <w:b/>
                      <w:sz w:val="22"/>
                      <w:szCs w:val="22"/>
                    </w:rPr>
                  </w:pPr>
                  <w:r w:rsidRPr="00495C33">
                    <w:rPr>
                      <w:rFonts w:ascii="Verdana" w:hAnsi="Verdana"/>
                      <w:b/>
                      <w:sz w:val="22"/>
                      <w:szCs w:val="22"/>
                    </w:rPr>
                    <w:t xml:space="preserve">CODIFICACIÓN </w:t>
                  </w:r>
                  <w:r w:rsidR="007076AE" w:rsidRPr="00495C33">
                    <w:rPr>
                      <w:rFonts w:ascii="Verdana" w:hAnsi="Verdana"/>
                      <w:b/>
                      <w:sz w:val="22"/>
                      <w:szCs w:val="22"/>
                    </w:rPr>
                    <w:t>–</w:t>
                  </w:r>
                  <w:r w:rsidRPr="00495C33">
                    <w:rPr>
                      <w:rFonts w:ascii="Verdana" w:hAnsi="Verdana"/>
                      <w:b/>
                      <w:sz w:val="22"/>
                      <w:szCs w:val="22"/>
                    </w:rPr>
                    <w:t xml:space="preserve"> UNSPSC</w:t>
                  </w:r>
                </w:p>
              </w:tc>
            </w:tr>
            <w:tr w:rsidR="00BA5E35" w:rsidRPr="00495C33" w14:paraId="32DEFF5D" w14:textId="77777777" w:rsidTr="00C209FF">
              <w:tc>
                <w:tcPr>
                  <w:tcW w:w="1249" w:type="dxa"/>
                  <w:shd w:val="clear" w:color="auto" w:fill="000000"/>
                </w:tcPr>
                <w:p w14:paraId="50E2BBA3" w14:textId="77777777" w:rsidR="00DB508D" w:rsidRPr="00495C33" w:rsidRDefault="00DB508D" w:rsidP="00E82E00">
                  <w:pPr>
                    <w:jc w:val="center"/>
                    <w:rPr>
                      <w:rFonts w:ascii="Verdana" w:hAnsi="Verdana"/>
                      <w:sz w:val="22"/>
                      <w:szCs w:val="22"/>
                    </w:rPr>
                  </w:pPr>
                  <w:r w:rsidRPr="00495C33">
                    <w:rPr>
                      <w:rFonts w:ascii="Verdana" w:hAnsi="Verdana"/>
                      <w:sz w:val="22"/>
                      <w:szCs w:val="22"/>
                    </w:rPr>
                    <w:t>COD. SEGMENTO</w:t>
                  </w:r>
                </w:p>
              </w:tc>
              <w:tc>
                <w:tcPr>
                  <w:tcW w:w="976" w:type="dxa"/>
                  <w:shd w:val="clear" w:color="auto" w:fill="000000"/>
                </w:tcPr>
                <w:p w14:paraId="25453289" w14:textId="77777777" w:rsidR="00DB508D" w:rsidRPr="00495C33" w:rsidRDefault="00DB508D" w:rsidP="00E82E00">
                  <w:pPr>
                    <w:jc w:val="center"/>
                    <w:rPr>
                      <w:rFonts w:ascii="Verdana" w:hAnsi="Verdana"/>
                      <w:sz w:val="22"/>
                      <w:szCs w:val="22"/>
                    </w:rPr>
                  </w:pPr>
                  <w:r w:rsidRPr="00495C33">
                    <w:rPr>
                      <w:rFonts w:ascii="Verdana" w:hAnsi="Verdana"/>
                      <w:sz w:val="22"/>
                      <w:szCs w:val="22"/>
                    </w:rPr>
                    <w:t>COD. FAMILIA</w:t>
                  </w:r>
                </w:p>
              </w:tc>
              <w:tc>
                <w:tcPr>
                  <w:tcW w:w="842" w:type="dxa"/>
                  <w:shd w:val="clear" w:color="auto" w:fill="000000"/>
                </w:tcPr>
                <w:p w14:paraId="6AB06ED5" w14:textId="77777777" w:rsidR="00DB508D" w:rsidRPr="00495C33" w:rsidRDefault="00DB508D" w:rsidP="00E82E00">
                  <w:pPr>
                    <w:jc w:val="center"/>
                    <w:rPr>
                      <w:rFonts w:ascii="Verdana" w:hAnsi="Verdana"/>
                      <w:sz w:val="22"/>
                      <w:szCs w:val="22"/>
                    </w:rPr>
                  </w:pPr>
                  <w:r w:rsidRPr="00495C33">
                    <w:rPr>
                      <w:rFonts w:ascii="Verdana" w:hAnsi="Verdana"/>
                      <w:sz w:val="22"/>
                      <w:szCs w:val="22"/>
                    </w:rPr>
                    <w:t>COD. CLASE</w:t>
                  </w:r>
                </w:p>
              </w:tc>
              <w:tc>
                <w:tcPr>
                  <w:tcW w:w="1329" w:type="dxa"/>
                  <w:shd w:val="clear" w:color="auto" w:fill="000000"/>
                </w:tcPr>
                <w:p w14:paraId="0D98E302" w14:textId="77777777" w:rsidR="00DB508D" w:rsidRPr="00495C33" w:rsidRDefault="00DB508D" w:rsidP="00E82E00">
                  <w:pPr>
                    <w:jc w:val="center"/>
                    <w:rPr>
                      <w:rFonts w:ascii="Verdana" w:hAnsi="Verdana"/>
                      <w:sz w:val="22"/>
                      <w:szCs w:val="22"/>
                    </w:rPr>
                  </w:pPr>
                  <w:r w:rsidRPr="00495C33">
                    <w:rPr>
                      <w:rFonts w:ascii="Verdana" w:hAnsi="Verdana"/>
                      <w:sz w:val="22"/>
                      <w:szCs w:val="22"/>
                    </w:rPr>
                    <w:t>COD. COOMODITY</w:t>
                  </w:r>
                </w:p>
              </w:tc>
              <w:tc>
                <w:tcPr>
                  <w:tcW w:w="1536" w:type="dxa"/>
                  <w:shd w:val="clear" w:color="auto" w:fill="000000"/>
                </w:tcPr>
                <w:p w14:paraId="3D498058" w14:textId="77777777" w:rsidR="00DB508D" w:rsidRPr="00495C33" w:rsidRDefault="00DB508D" w:rsidP="00E82E00">
                  <w:pPr>
                    <w:jc w:val="center"/>
                    <w:rPr>
                      <w:rFonts w:ascii="Verdana" w:hAnsi="Verdana"/>
                      <w:sz w:val="22"/>
                      <w:szCs w:val="22"/>
                    </w:rPr>
                  </w:pPr>
                  <w:r w:rsidRPr="00495C33">
                    <w:rPr>
                      <w:rFonts w:ascii="Verdana" w:hAnsi="Verdana"/>
                      <w:sz w:val="22"/>
                      <w:szCs w:val="22"/>
                    </w:rPr>
                    <w:t>DESCRIPCIÓN</w:t>
                  </w:r>
                </w:p>
              </w:tc>
              <w:tc>
                <w:tcPr>
                  <w:tcW w:w="3483" w:type="dxa"/>
                  <w:shd w:val="clear" w:color="auto" w:fill="000000"/>
                </w:tcPr>
                <w:p w14:paraId="47CD87C9" w14:textId="77777777" w:rsidR="00DB508D" w:rsidRPr="00495C33" w:rsidRDefault="00DB508D" w:rsidP="00E82E00">
                  <w:pPr>
                    <w:jc w:val="center"/>
                    <w:rPr>
                      <w:rFonts w:ascii="Verdana" w:hAnsi="Verdana"/>
                      <w:sz w:val="22"/>
                      <w:szCs w:val="22"/>
                    </w:rPr>
                  </w:pPr>
                  <w:proofErr w:type="gramStart"/>
                  <w:r w:rsidRPr="00495C33">
                    <w:rPr>
                      <w:rFonts w:ascii="Verdana" w:hAnsi="Verdana"/>
                      <w:sz w:val="22"/>
                      <w:szCs w:val="22"/>
                    </w:rPr>
                    <w:t>OBJETO A CONTRATAR</w:t>
                  </w:r>
                  <w:proofErr w:type="gramEnd"/>
                </w:p>
              </w:tc>
            </w:tr>
            <w:tr w:rsidR="00C209FF" w:rsidRPr="00495C33" w14:paraId="6ABFDB10" w14:textId="77777777" w:rsidTr="00567166">
              <w:tc>
                <w:tcPr>
                  <w:tcW w:w="1249" w:type="dxa"/>
                  <w:shd w:val="clear" w:color="auto" w:fill="auto"/>
                </w:tcPr>
                <w:p w14:paraId="2FF7685B" w14:textId="6AAD8DFC" w:rsidR="00C209FF" w:rsidRPr="00495C33" w:rsidRDefault="00C209FF" w:rsidP="00781EA3">
                  <w:pPr>
                    <w:jc w:val="center"/>
                    <w:rPr>
                      <w:rFonts w:ascii="Verdana" w:hAnsi="Verdana"/>
                      <w:color w:val="808080" w:themeColor="background1" w:themeShade="80"/>
                      <w:sz w:val="22"/>
                      <w:szCs w:val="22"/>
                    </w:rPr>
                  </w:pPr>
                </w:p>
              </w:tc>
              <w:tc>
                <w:tcPr>
                  <w:tcW w:w="977" w:type="dxa"/>
                  <w:shd w:val="clear" w:color="auto" w:fill="auto"/>
                </w:tcPr>
                <w:p w14:paraId="416B2F2B" w14:textId="462DEB6D" w:rsidR="00C209FF" w:rsidRPr="00495C33" w:rsidRDefault="00C209FF" w:rsidP="00781EA3">
                  <w:pPr>
                    <w:jc w:val="center"/>
                    <w:rPr>
                      <w:rFonts w:ascii="Verdana" w:hAnsi="Verdana"/>
                      <w:color w:val="808080" w:themeColor="background1" w:themeShade="80"/>
                      <w:sz w:val="22"/>
                      <w:szCs w:val="22"/>
                    </w:rPr>
                  </w:pPr>
                </w:p>
              </w:tc>
              <w:tc>
                <w:tcPr>
                  <w:tcW w:w="842" w:type="dxa"/>
                  <w:shd w:val="clear" w:color="auto" w:fill="auto"/>
                </w:tcPr>
                <w:p w14:paraId="47FD62BB" w14:textId="6C6051C5" w:rsidR="00C209FF" w:rsidRPr="00495C33" w:rsidRDefault="00C209FF" w:rsidP="00781EA3">
                  <w:pPr>
                    <w:jc w:val="center"/>
                    <w:rPr>
                      <w:rFonts w:ascii="Verdana" w:hAnsi="Verdana"/>
                      <w:color w:val="808080" w:themeColor="background1" w:themeShade="80"/>
                      <w:sz w:val="22"/>
                      <w:szCs w:val="22"/>
                    </w:rPr>
                  </w:pPr>
                </w:p>
              </w:tc>
              <w:tc>
                <w:tcPr>
                  <w:tcW w:w="1329" w:type="dxa"/>
                  <w:shd w:val="clear" w:color="auto" w:fill="auto"/>
                </w:tcPr>
                <w:p w14:paraId="5EC17F2A" w14:textId="4C477500" w:rsidR="00C209FF" w:rsidRPr="00495C33" w:rsidRDefault="00C209FF" w:rsidP="00781EA3">
                  <w:pPr>
                    <w:jc w:val="center"/>
                    <w:rPr>
                      <w:rFonts w:ascii="Verdana" w:hAnsi="Verdana"/>
                      <w:color w:val="808080" w:themeColor="background1" w:themeShade="80"/>
                      <w:sz w:val="22"/>
                      <w:szCs w:val="22"/>
                    </w:rPr>
                  </w:pPr>
                </w:p>
              </w:tc>
              <w:tc>
                <w:tcPr>
                  <w:tcW w:w="1511" w:type="dxa"/>
                  <w:shd w:val="clear" w:color="auto" w:fill="auto"/>
                </w:tcPr>
                <w:p w14:paraId="4038694A" w14:textId="391A9809" w:rsidR="00C209FF" w:rsidRPr="00495C33" w:rsidRDefault="00C209FF" w:rsidP="00781EA3">
                  <w:pPr>
                    <w:jc w:val="center"/>
                    <w:rPr>
                      <w:rFonts w:ascii="Verdana" w:hAnsi="Verdana"/>
                      <w:color w:val="808080" w:themeColor="background1" w:themeShade="80"/>
                      <w:sz w:val="22"/>
                      <w:szCs w:val="22"/>
                    </w:rPr>
                  </w:pPr>
                </w:p>
              </w:tc>
              <w:tc>
                <w:tcPr>
                  <w:tcW w:w="3507" w:type="dxa"/>
                  <w:vMerge w:val="restart"/>
                  <w:shd w:val="clear" w:color="auto" w:fill="auto"/>
                </w:tcPr>
                <w:p w14:paraId="5DE32013" w14:textId="77777777" w:rsidR="00C209FF" w:rsidRPr="00495C33" w:rsidRDefault="00C209FF" w:rsidP="00781EA3">
                  <w:pPr>
                    <w:jc w:val="center"/>
                    <w:rPr>
                      <w:rFonts w:ascii="Verdana" w:hAnsi="Verdana"/>
                      <w:w w:val="80"/>
                      <w:sz w:val="22"/>
                      <w:szCs w:val="22"/>
                    </w:rPr>
                  </w:pPr>
                </w:p>
                <w:p w14:paraId="780FD128" w14:textId="77777777" w:rsidR="00C209FF" w:rsidRPr="00495C33" w:rsidRDefault="00C209FF" w:rsidP="00781EA3">
                  <w:pPr>
                    <w:jc w:val="center"/>
                    <w:rPr>
                      <w:rFonts w:ascii="Verdana" w:hAnsi="Verdana"/>
                      <w:w w:val="80"/>
                      <w:sz w:val="22"/>
                      <w:szCs w:val="22"/>
                    </w:rPr>
                  </w:pPr>
                </w:p>
                <w:p w14:paraId="4F2C1F76" w14:textId="4F091FE8" w:rsidR="00C209FF" w:rsidRPr="00495C33" w:rsidRDefault="00C209FF" w:rsidP="00781EA3">
                  <w:pPr>
                    <w:jc w:val="center"/>
                    <w:rPr>
                      <w:rFonts w:ascii="Verdana" w:hAnsi="Verdana"/>
                      <w:color w:val="808080" w:themeColor="background1" w:themeShade="80"/>
                      <w:sz w:val="22"/>
                      <w:szCs w:val="22"/>
                      <w:highlight w:val="yellow"/>
                    </w:rPr>
                  </w:pPr>
                </w:p>
              </w:tc>
            </w:tr>
            <w:tr w:rsidR="00C209FF" w:rsidRPr="00495C33" w14:paraId="348250C4" w14:textId="77777777" w:rsidTr="00C209FF">
              <w:tc>
                <w:tcPr>
                  <w:tcW w:w="1249" w:type="dxa"/>
                  <w:shd w:val="clear" w:color="auto" w:fill="auto"/>
                  <w:vAlign w:val="center"/>
                </w:tcPr>
                <w:p w14:paraId="7A2B855C" w14:textId="225D8141" w:rsidR="00C209FF" w:rsidRPr="00495C33" w:rsidRDefault="00C209FF" w:rsidP="00C209FF">
                  <w:pPr>
                    <w:pStyle w:val="TableParagraph"/>
                    <w:spacing w:before="3"/>
                    <w:jc w:val="center"/>
                    <w:rPr>
                      <w:rFonts w:ascii="Verdana" w:hAnsi="Verdana"/>
                      <w:sz w:val="22"/>
                      <w:szCs w:val="22"/>
                    </w:rPr>
                  </w:pPr>
                </w:p>
              </w:tc>
              <w:tc>
                <w:tcPr>
                  <w:tcW w:w="976" w:type="dxa"/>
                  <w:shd w:val="clear" w:color="auto" w:fill="auto"/>
                  <w:vAlign w:val="center"/>
                </w:tcPr>
                <w:p w14:paraId="72A8257C" w14:textId="6A8F9BEB" w:rsidR="00C209FF" w:rsidRPr="00495C33" w:rsidRDefault="00C209FF" w:rsidP="00C209FF">
                  <w:pPr>
                    <w:pStyle w:val="TableParagraph"/>
                    <w:spacing w:before="3"/>
                    <w:jc w:val="center"/>
                    <w:rPr>
                      <w:rFonts w:ascii="Verdana" w:hAnsi="Verdana"/>
                      <w:sz w:val="22"/>
                      <w:szCs w:val="22"/>
                    </w:rPr>
                  </w:pPr>
                </w:p>
              </w:tc>
              <w:tc>
                <w:tcPr>
                  <w:tcW w:w="842" w:type="dxa"/>
                  <w:shd w:val="clear" w:color="auto" w:fill="auto"/>
                  <w:vAlign w:val="center"/>
                </w:tcPr>
                <w:p w14:paraId="37B30B0C" w14:textId="155EA293" w:rsidR="00C209FF" w:rsidRPr="00495C33" w:rsidRDefault="00C209FF" w:rsidP="00C209FF">
                  <w:pPr>
                    <w:pStyle w:val="TableParagraph"/>
                    <w:spacing w:before="3"/>
                    <w:jc w:val="center"/>
                    <w:rPr>
                      <w:rFonts w:ascii="Verdana" w:hAnsi="Verdana"/>
                      <w:sz w:val="22"/>
                      <w:szCs w:val="22"/>
                    </w:rPr>
                  </w:pPr>
                </w:p>
              </w:tc>
              <w:tc>
                <w:tcPr>
                  <w:tcW w:w="1329" w:type="dxa"/>
                  <w:shd w:val="clear" w:color="auto" w:fill="auto"/>
                  <w:vAlign w:val="center"/>
                </w:tcPr>
                <w:p w14:paraId="6ABB8EB8" w14:textId="1A2B9778" w:rsidR="00C209FF" w:rsidRPr="00495C33" w:rsidRDefault="00C209FF" w:rsidP="00C209FF">
                  <w:pPr>
                    <w:pStyle w:val="TableParagraph"/>
                    <w:spacing w:before="3"/>
                    <w:jc w:val="center"/>
                    <w:rPr>
                      <w:rFonts w:ascii="Verdana" w:hAnsi="Verdana"/>
                      <w:sz w:val="22"/>
                      <w:szCs w:val="22"/>
                    </w:rPr>
                  </w:pPr>
                </w:p>
              </w:tc>
              <w:tc>
                <w:tcPr>
                  <w:tcW w:w="1536" w:type="dxa"/>
                  <w:shd w:val="clear" w:color="auto" w:fill="auto"/>
                </w:tcPr>
                <w:p w14:paraId="385F0DFF" w14:textId="1F2CF123" w:rsidR="00C209FF" w:rsidRPr="00495C33" w:rsidRDefault="00C209FF" w:rsidP="00567166">
                  <w:pPr>
                    <w:pStyle w:val="TableParagraph"/>
                    <w:ind w:left="197" w:right="176"/>
                    <w:jc w:val="center"/>
                    <w:rPr>
                      <w:rFonts w:ascii="Verdana" w:hAnsi="Verdana"/>
                      <w:w w:val="80"/>
                      <w:sz w:val="22"/>
                      <w:szCs w:val="22"/>
                    </w:rPr>
                  </w:pPr>
                </w:p>
              </w:tc>
              <w:tc>
                <w:tcPr>
                  <w:tcW w:w="3483" w:type="dxa"/>
                  <w:vMerge/>
                  <w:shd w:val="clear" w:color="auto" w:fill="auto"/>
                </w:tcPr>
                <w:p w14:paraId="31A8D1B8" w14:textId="77777777" w:rsidR="00C209FF" w:rsidRPr="00495C33" w:rsidRDefault="00C209FF" w:rsidP="00567166">
                  <w:pPr>
                    <w:jc w:val="center"/>
                    <w:rPr>
                      <w:rFonts w:ascii="Verdana" w:hAnsi="Verdana"/>
                      <w:w w:val="80"/>
                      <w:sz w:val="22"/>
                      <w:szCs w:val="22"/>
                    </w:rPr>
                  </w:pPr>
                </w:p>
              </w:tc>
            </w:tr>
            <w:tr w:rsidR="00C209FF" w:rsidRPr="00495C33" w14:paraId="6790400D" w14:textId="77777777" w:rsidTr="00C209FF">
              <w:tc>
                <w:tcPr>
                  <w:tcW w:w="1249" w:type="dxa"/>
                  <w:tcBorders>
                    <w:bottom w:val="single" w:sz="4" w:space="0" w:color="auto"/>
                  </w:tcBorders>
                  <w:shd w:val="clear" w:color="auto" w:fill="auto"/>
                </w:tcPr>
                <w:p w14:paraId="6D3368D0" w14:textId="6FDFC4AA" w:rsidR="00C209FF" w:rsidRPr="00495C33" w:rsidRDefault="00C209FF" w:rsidP="00C209FF">
                  <w:pPr>
                    <w:pStyle w:val="TableParagraph"/>
                    <w:spacing w:before="3"/>
                    <w:jc w:val="center"/>
                    <w:rPr>
                      <w:rFonts w:ascii="Verdana" w:hAnsi="Verdana"/>
                      <w:sz w:val="22"/>
                      <w:szCs w:val="22"/>
                    </w:rPr>
                  </w:pPr>
                </w:p>
              </w:tc>
              <w:tc>
                <w:tcPr>
                  <w:tcW w:w="976" w:type="dxa"/>
                  <w:tcBorders>
                    <w:bottom w:val="single" w:sz="4" w:space="0" w:color="auto"/>
                  </w:tcBorders>
                  <w:shd w:val="clear" w:color="auto" w:fill="auto"/>
                </w:tcPr>
                <w:p w14:paraId="6848F0D7" w14:textId="5D1E5640" w:rsidR="00C209FF" w:rsidRPr="00495C33" w:rsidRDefault="00C209FF" w:rsidP="00C209FF">
                  <w:pPr>
                    <w:pStyle w:val="TableParagraph"/>
                    <w:spacing w:before="3"/>
                    <w:jc w:val="center"/>
                    <w:rPr>
                      <w:rFonts w:ascii="Verdana" w:hAnsi="Verdana"/>
                      <w:sz w:val="22"/>
                      <w:szCs w:val="22"/>
                    </w:rPr>
                  </w:pPr>
                </w:p>
              </w:tc>
              <w:tc>
                <w:tcPr>
                  <w:tcW w:w="842" w:type="dxa"/>
                  <w:tcBorders>
                    <w:bottom w:val="single" w:sz="4" w:space="0" w:color="auto"/>
                  </w:tcBorders>
                  <w:shd w:val="clear" w:color="auto" w:fill="auto"/>
                </w:tcPr>
                <w:p w14:paraId="514C5CEB" w14:textId="78227639" w:rsidR="00C209FF" w:rsidRPr="00495C33" w:rsidRDefault="00C209FF" w:rsidP="00C209FF">
                  <w:pPr>
                    <w:pStyle w:val="TableParagraph"/>
                    <w:spacing w:before="3"/>
                    <w:jc w:val="center"/>
                    <w:rPr>
                      <w:rFonts w:ascii="Verdana" w:hAnsi="Verdana"/>
                      <w:sz w:val="22"/>
                      <w:szCs w:val="22"/>
                    </w:rPr>
                  </w:pPr>
                </w:p>
              </w:tc>
              <w:tc>
                <w:tcPr>
                  <w:tcW w:w="1329" w:type="dxa"/>
                  <w:tcBorders>
                    <w:bottom w:val="single" w:sz="4" w:space="0" w:color="auto"/>
                  </w:tcBorders>
                  <w:shd w:val="clear" w:color="auto" w:fill="auto"/>
                </w:tcPr>
                <w:p w14:paraId="79958407" w14:textId="0EC35F0F" w:rsidR="00C209FF" w:rsidRPr="00495C33" w:rsidRDefault="00C209FF" w:rsidP="00C209FF">
                  <w:pPr>
                    <w:pStyle w:val="TableParagraph"/>
                    <w:spacing w:before="3"/>
                    <w:jc w:val="center"/>
                    <w:rPr>
                      <w:rFonts w:ascii="Verdana" w:hAnsi="Verdana"/>
                      <w:sz w:val="22"/>
                      <w:szCs w:val="22"/>
                    </w:rPr>
                  </w:pPr>
                </w:p>
              </w:tc>
              <w:tc>
                <w:tcPr>
                  <w:tcW w:w="1536" w:type="dxa"/>
                  <w:tcBorders>
                    <w:bottom w:val="single" w:sz="4" w:space="0" w:color="auto"/>
                  </w:tcBorders>
                  <w:shd w:val="clear" w:color="auto" w:fill="auto"/>
                </w:tcPr>
                <w:p w14:paraId="77F6E684" w14:textId="78347041" w:rsidR="00C209FF" w:rsidRPr="00495C33" w:rsidRDefault="00C209FF" w:rsidP="00781EA3">
                  <w:pPr>
                    <w:pStyle w:val="TableParagraph"/>
                    <w:ind w:left="197" w:right="176"/>
                    <w:jc w:val="center"/>
                    <w:rPr>
                      <w:rFonts w:ascii="Verdana" w:hAnsi="Verdana"/>
                      <w:w w:val="80"/>
                      <w:sz w:val="22"/>
                      <w:szCs w:val="22"/>
                    </w:rPr>
                  </w:pPr>
                </w:p>
              </w:tc>
              <w:tc>
                <w:tcPr>
                  <w:tcW w:w="3483" w:type="dxa"/>
                  <w:vMerge/>
                  <w:shd w:val="clear" w:color="auto" w:fill="auto"/>
                </w:tcPr>
                <w:p w14:paraId="55F65E66" w14:textId="77777777" w:rsidR="00C209FF" w:rsidRPr="00495C33" w:rsidRDefault="00C209FF" w:rsidP="00781EA3">
                  <w:pPr>
                    <w:jc w:val="center"/>
                    <w:rPr>
                      <w:rFonts w:ascii="Verdana" w:hAnsi="Verdana"/>
                      <w:w w:val="80"/>
                      <w:sz w:val="22"/>
                      <w:szCs w:val="22"/>
                    </w:rPr>
                  </w:pPr>
                </w:p>
              </w:tc>
            </w:tr>
          </w:tbl>
          <w:p w14:paraId="5D43F5EA" w14:textId="77777777" w:rsidR="00DB508D" w:rsidRPr="00495C33" w:rsidRDefault="00DB508D" w:rsidP="005F6C88">
            <w:pPr>
              <w:jc w:val="both"/>
              <w:rPr>
                <w:rFonts w:ascii="Verdana" w:hAnsi="Verdana" w:cs="Arial"/>
                <w:sz w:val="22"/>
                <w:szCs w:val="22"/>
              </w:rPr>
            </w:pPr>
          </w:p>
        </w:tc>
      </w:tr>
      <w:tr w:rsidR="00743F16" w:rsidRPr="00495C33" w14:paraId="09CBE71D" w14:textId="77777777" w:rsidTr="00963FEE">
        <w:trPr>
          <w:jc w:val="center"/>
        </w:trPr>
        <w:tc>
          <w:tcPr>
            <w:tcW w:w="10223" w:type="dxa"/>
            <w:tcBorders>
              <w:top w:val="single" w:sz="4" w:space="0" w:color="auto"/>
              <w:left w:val="single" w:sz="4" w:space="0" w:color="auto"/>
              <w:bottom w:val="single" w:sz="4" w:space="0" w:color="auto"/>
              <w:right w:val="single" w:sz="4" w:space="0" w:color="auto"/>
            </w:tcBorders>
            <w:shd w:val="clear" w:color="auto" w:fill="E6E6E6"/>
          </w:tcPr>
          <w:p w14:paraId="495CD7B4" w14:textId="77777777" w:rsidR="00743F16" w:rsidRPr="00495C33" w:rsidRDefault="00743F16" w:rsidP="009265EC">
            <w:pPr>
              <w:jc w:val="center"/>
              <w:rPr>
                <w:rFonts w:ascii="Verdana" w:hAnsi="Verdana" w:cs="Arial"/>
                <w:b/>
                <w:sz w:val="22"/>
                <w:szCs w:val="22"/>
              </w:rPr>
            </w:pPr>
            <w:r w:rsidRPr="00495C33">
              <w:rPr>
                <w:rFonts w:ascii="Verdana" w:hAnsi="Verdana" w:cs="Arial"/>
                <w:b/>
                <w:sz w:val="22"/>
                <w:szCs w:val="22"/>
              </w:rPr>
              <w:t>PROCESO DE CONTRATACIÓN/SELECCIÓN SOLICITADO (indique con X el proceso solicitado)</w:t>
            </w:r>
          </w:p>
        </w:tc>
      </w:tr>
      <w:tr w:rsidR="00743F16" w:rsidRPr="00495C33" w14:paraId="74D98DBD" w14:textId="77777777" w:rsidTr="00963FEE">
        <w:trPr>
          <w:trHeight w:val="436"/>
          <w:jc w:val="center"/>
        </w:trPr>
        <w:tc>
          <w:tcPr>
            <w:tcW w:w="10223" w:type="dxa"/>
          </w:tcPr>
          <w:p w14:paraId="6E6E0B64" w14:textId="77777777" w:rsidR="00743F16" w:rsidRPr="00495C33" w:rsidRDefault="008A7582" w:rsidP="009265EC">
            <w:pPr>
              <w:ind w:right="901"/>
              <w:jc w:val="both"/>
              <w:rPr>
                <w:rFonts w:ascii="Verdana" w:hAnsi="Verdana" w:cs="Arial"/>
                <w:b/>
                <w:noProof/>
                <w:sz w:val="22"/>
                <w:szCs w:val="22"/>
              </w:rPr>
            </w:pPr>
            <w:r w:rsidRPr="00495C33">
              <w:rPr>
                <w:rFonts w:ascii="Verdana" w:hAnsi="Verdana" w:cs="Arial"/>
                <w:b/>
                <w:noProof/>
                <w:sz w:val="22"/>
                <w:szCs w:val="22"/>
                <w:lang w:val="es-CO" w:eastAsia="es-CO"/>
              </w:rPr>
              <mc:AlternateContent>
                <mc:Choice Requires="wps">
                  <w:drawing>
                    <wp:anchor distT="0" distB="0" distL="114300" distR="114300" simplePos="0" relativeHeight="251680768" behindDoc="0" locked="0" layoutInCell="1" allowOverlap="1" wp14:anchorId="3B0DAD2A" wp14:editId="254A45F0">
                      <wp:simplePos x="0" y="0"/>
                      <wp:positionH relativeFrom="column">
                        <wp:posOffset>5898515</wp:posOffset>
                      </wp:positionH>
                      <wp:positionV relativeFrom="paragraph">
                        <wp:posOffset>137795</wp:posOffset>
                      </wp:positionV>
                      <wp:extent cx="113665" cy="158115"/>
                      <wp:effectExtent l="0" t="0" r="19685" b="13335"/>
                      <wp:wrapNone/>
                      <wp:docPr id="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58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AE92BD" w14:textId="6409CB70" w:rsidR="00FA2706" w:rsidRPr="00B90D93" w:rsidRDefault="00FA2706" w:rsidP="008A7582">
                                  <w:pPr>
                                    <w:rPr>
                                      <w:b/>
                                      <w:lang w:val="es-C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DAD2A" id="_x0000_t202" coordsize="21600,21600" o:spt="202" path="m,l,21600r21600,l21600,xe">
                      <v:stroke joinstyle="miter"/>
                      <v:path gradientshapeok="t" o:connecttype="rect"/>
                    </v:shapetype>
                    <v:shape id="Text Box 5" o:spid="_x0000_s1026" type="#_x0000_t202" style="position:absolute;left:0;text-align:left;margin-left:464.45pt;margin-top:10.85pt;width:8.95pt;height:12.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" filled="f">
                      <v:textbox inset="0,0,0,0">
                        <w:txbxContent>
                          <w:p w14:paraId="7CAE92BD" w14:textId="6409CB70" w:rsidR="00FA2706" w:rsidRPr="00B90D93" w:rsidRDefault="00FA2706" w:rsidP="008A7582">
                            <w:pPr>
                              <w:rPr>
                                <w:b/>
                                <w:lang w:val="es-CO"/>
                              </w:rPr>
                            </w:pPr>
                          </w:p>
                        </w:txbxContent>
                      </v:textbox>
                    </v:shape>
                  </w:pict>
                </mc:Fallback>
              </mc:AlternateContent>
            </w:r>
          </w:p>
          <w:p w14:paraId="0EB7DC97" w14:textId="77777777" w:rsidR="00B90D93" w:rsidRPr="00495C33" w:rsidRDefault="00A367CB" w:rsidP="00B90D93">
            <w:pPr>
              <w:numPr>
                <w:ilvl w:val="0"/>
                <w:numId w:val="1"/>
              </w:numPr>
              <w:ind w:right="901"/>
              <w:jc w:val="both"/>
              <w:rPr>
                <w:rFonts w:ascii="Verdana" w:hAnsi="Verdana" w:cs="Arial"/>
                <w:noProof/>
                <w:sz w:val="22"/>
                <w:szCs w:val="22"/>
                <w:lang w:val="es-CO" w:eastAsia="es-CO"/>
              </w:rPr>
            </w:pPr>
            <w:r w:rsidRPr="00495C33">
              <w:rPr>
                <w:rFonts w:ascii="Verdana" w:hAnsi="Verdana" w:cs="Arial"/>
                <w:noProof/>
                <w:sz w:val="22"/>
                <w:szCs w:val="22"/>
                <w:lang w:val="es-CO" w:eastAsia="es-CO"/>
              </w:rPr>
              <w:t xml:space="preserve">TVEC - </w:t>
            </w:r>
            <w:r w:rsidR="00B90D93" w:rsidRPr="00495C33">
              <w:rPr>
                <w:rFonts w:ascii="Verdana" w:hAnsi="Verdana" w:cs="Arial"/>
                <w:noProof/>
                <w:sz w:val="22"/>
                <w:szCs w:val="22"/>
                <w:lang w:val="es-CO" w:eastAsia="es-CO"/>
              </w:rPr>
              <w:t>Instrumento de Agregación de Demanda</w:t>
            </w:r>
          </w:p>
          <w:p w14:paraId="3E9637A4" w14:textId="77777777" w:rsidR="00A367CB" w:rsidRPr="00495C33" w:rsidRDefault="009B64CA" w:rsidP="00A367CB">
            <w:pPr>
              <w:numPr>
                <w:ilvl w:val="0"/>
                <w:numId w:val="1"/>
              </w:numPr>
              <w:ind w:right="901"/>
              <w:jc w:val="both"/>
              <w:rPr>
                <w:rFonts w:ascii="Verdana" w:hAnsi="Verdana" w:cs="Arial"/>
                <w:noProof/>
                <w:sz w:val="22"/>
                <w:szCs w:val="22"/>
                <w:lang w:val="es-CO" w:eastAsia="es-CO"/>
              </w:rPr>
            </w:pPr>
            <w:r w:rsidRPr="00495C33">
              <w:rPr>
                <w:rFonts w:ascii="Verdana" w:hAnsi="Verdana" w:cs="Arial"/>
                <w:b/>
                <w:noProof/>
                <w:sz w:val="22"/>
                <w:szCs w:val="22"/>
                <w:lang w:val="es-CO" w:eastAsia="es-CO"/>
              </w:rPr>
              <mc:AlternateContent>
                <mc:Choice Requires="wps">
                  <w:drawing>
                    <wp:anchor distT="0" distB="0" distL="114300" distR="114300" simplePos="0" relativeHeight="251684864" behindDoc="0" locked="0" layoutInCell="1" allowOverlap="1" wp14:anchorId="4F4415EC" wp14:editId="0209D3DB">
                      <wp:simplePos x="0" y="0"/>
                      <wp:positionH relativeFrom="column">
                        <wp:posOffset>5899785</wp:posOffset>
                      </wp:positionH>
                      <wp:positionV relativeFrom="paragraph">
                        <wp:posOffset>8890</wp:posOffset>
                      </wp:positionV>
                      <wp:extent cx="113665" cy="158115"/>
                      <wp:effectExtent l="0" t="0" r="19685" b="1333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58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AD36A7" w14:textId="77777777" w:rsidR="00FA2706" w:rsidRPr="00B90D93" w:rsidRDefault="00FA2706" w:rsidP="00A367CB">
                                  <w:pPr>
                                    <w:rPr>
                                      <w:b/>
                                      <w:lang w:val="es-C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415EC" id="_x0000_s1027" type="#_x0000_t202" style="position:absolute;left:0;text-align:left;margin-left:464.55pt;margin-top:.7pt;width:8.95pt;height:12.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" filled="f">
                      <v:textbox inset="0,0,0,0">
                        <w:txbxContent>
                          <w:p w14:paraId="50AD36A7" w14:textId="77777777" w:rsidR="00FA2706" w:rsidRPr="00B90D93" w:rsidRDefault="00FA2706" w:rsidP="00A367CB">
                            <w:pPr>
                              <w:rPr>
                                <w:b/>
                                <w:lang w:val="es-CO"/>
                              </w:rPr>
                            </w:pPr>
                          </w:p>
                        </w:txbxContent>
                      </v:textbox>
                    </v:shape>
                  </w:pict>
                </mc:Fallback>
              </mc:AlternateContent>
            </w:r>
            <w:r w:rsidR="00A367CB" w:rsidRPr="00495C33">
              <w:rPr>
                <w:rFonts w:ascii="Verdana" w:hAnsi="Verdana" w:cs="Arial"/>
                <w:noProof/>
                <w:sz w:val="22"/>
                <w:szCs w:val="22"/>
                <w:lang w:val="es-CO" w:eastAsia="es-CO"/>
              </w:rPr>
              <w:t xml:space="preserve">TVEC – Compra por Grandes Superficies </w:t>
            </w:r>
          </w:p>
          <w:p w14:paraId="23E15D8E" w14:textId="77777777" w:rsidR="00743F16" w:rsidRPr="00495C33" w:rsidRDefault="009B64CA" w:rsidP="00B90D93">
            <w:pPr>
              <w:numPr>
                <w:ilvl w:val="0"/>
                <w:numId w:val="1"/>
              </w:numPr>
              <w:ind w:right="901"/>
              <w:jc w:val="both"/>
              <w:rPr>
                <w:rFonts w:ascii="Verdana" w:hAnsi="Verdana" w:cs="Arial"/>
                <w:noProof/>
                <w:sz w:val="22"/>
                <w:szCs w:val="22"/>
              </w:rPr>
            </w:pPr>
            <w:r w:rsidRPr="00495C33">
              <w:rPr>
                <w:rFonts w:ascii="Verdana" w:hAnsi="Verdana" w:cs="Arial"/>
                <w:b/>
                <w:noProof/>
                <w:sz w:val="22"/>
                <w:szCs w:val="22"/>
                <w:lang w:val="es-CO" w:eastAsia="es-CO"/>
              </w:rPr>
              <mc:AlternateContent>
                <mc:Choice Requires="wps">
                  <w:drawing>
                    <wp:anchor distT="0" distB="0" distL="114300" distR="114300" simplePos="0" relativeHeight="251682816" behindDoc="0" locked="0" layoutInCell="1" allowOverlap="1" wp14:anchorId="4E113939" wp14:editId="05CD1030">
                      <wp:simplePos x="0" y="0"/>
                      <wp:positionH relativeFrom="column">
                        <wp:posOffset>5898515</wp:posOffset>
                      </wp:positionH>
                      <wp:positionV relativeFrom="paragraph">
                        <wp:posOffset>34925</wp:posOffset>
                      </wp:positionV>
                      <wp:extent cx="113665" cy="158115"/>
                      <wp:effectExtent l="0" t="0" r="19685" b="1333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58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5B8C3B" w14:textId="77777777" w:rsidR="00FA2706" w:rsidRPr="00B90D93" w:rsidRDefault="00FA2706" w:rsidP="008A7582">
                                  <w:pPr>
                                    <w:rPr>
                                      <w:b/>
                                      <w:lang w:val="es-C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13939" id="_x0000_s1028" type="#_x0000_t202" style="position:absolute;left:0;text-align:left;margin-left:464.45pt;margin-top:2.75pt;width:8.95pt;height:12.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" filled="f">
                      <v:textbox inset="0,0,0,0">
                        <w:txbxContent>
                          <w:p w14:paraId="1D5B8C3B" w14:textId="77777777" w:rsidR="00FA2706" w:rsidRPr="00B90D93" w:rsidRDefault="00FA2706" w:rsidP="008A7582">
                            <w:pPr>
                              <w:rPr>
                                <w:b/>
                                <w:lang w:val="es-CO"/>
                              </w:rPr>
                            </w:pPr>
                          </w:p>
                        </w:txbxContent>
                      </v:textbox>
                    </v:shape>
                  </w:pict>
                </mc:Fallback>
              </mc:AlternateContent>
            </w:r>
            <w:r w:rsidR="00B90D93" w:rsidRPr="00495C33">
              <w:rPr>
                <w:rFonts w:ascii="Verdana" w:hAnsi="Verdana" w:cs="Arial"/>
                <w:noProof/>
                <w:sz w:val="22"/>
                <w:szCs w:val="22"/>
              </w:rPr>
              <w:t>Adquisición o suministro de  bienes  y  servicios de caracteristicas técnicas uniformes y de común utilización</w:t>
            </w:r>
            <w:r w:rsidR="00A367CB" w:rsidRPr="00495C33">
              <w:rPr>
                <w:rFonts w:ascii="Verdana" w:hAnsi="Verdana" w:cs="Arial"/>
                <w:noProof/>
                <w:sz w:val="22"/>
                <w:szCs w:val="22"/>
              </w:rPr>
              <w:t xml:space="preserve"> por Acuerdo Marco de Precios</w:t>
            </w:r>
            <w:r w:rsidR="00B90D93" w:rsidRPr="00495C33">
              <w:rPr>
                <w:rFonts w:ascii="Verdana" w:hAnsi="Verdana" w:cs="Arial"/>
                <w:noProof/>
                <w:sz w:val="22"/>
                <w:szCs w:val="22"/>
                <w:vertAlign w:val="superscript"/>
              </w:rPr>
              <w:t>1</w:t>
            </w:r>
            <w:r w:rsidR="00B90D93" w:rsidRPr="00495C33">
              <w:rPr>
                <w:rFonts w:ascii="Verdana" w:hAnsi="Verdana" w:cs="Arial"/>
                <w:noProof/>
                <w:sz w:val="22"/>
                <w:szCs w:val="22"/>
              </w:rPr>
              <w:t xml:space="preserve"> </w:t>
            </w:r>
          </w:p>
          <w:p w14:paraId="17CED54C" w14:textId="77777777" w:rsidR="00A367CB" w:rsidRPr="00495C33" w:rsidRDefault="00A367CB" w:rsidP="00E235D0">
            <w:pPr>
              <w:jc w:val="both"/>
              <w:rPr>
                <w:rFonts w:ascii="Verdana" w:hAnsi="Verdana" w:cs="Arial"/>
                <w:noProof/>
                <w:sz w:val="22"/>
                <w:szCs w:val="22"/>
              </w:rPr>
            </w:pPr>
          </w:p>
        </w:tc>
      </w:tr>
      <w:tr w:rsidR="00963FEE" w:rsidRPr="00495C33" w14:paraId="30021A1C" w14:textId="77777777" w:rsidTr="00963FEE">
        <w:trPr>
          <w:trHeight w:val="436"/>
          <w:jc w:val="center"/>
        </w:trPr>
        <w:tc>
          <w:tcPr>
            <w:tcW w:w="10223" w:type="dxa"/>
          </w:tcPr>
          <w:p w14:paraId="2EF8CFAE" w14:textId="77777777" w:rsidR="00963FEE" w:rsidRPr="00495C33" w:rsidRDefault="00963FEE" w:rsidP="00963FEE">
            <w:pPr>
              <w:ind w:right="885"/>
              <w:jc w:val="both"/>
              <w:rPr>
                <w:rFonts w:ascii="Verdana" w:hAnsi="Verdana" w:cs="Arial"/>
                <w:b/>
                <w:noProof/>
                <w:sz w:val="22"/>
                <w:szCs w:val="22"/>
              </w:rPr>
            </w:pPr>
            <w:r w:rsidRPr="00495C33">
              <w:rPr>
                <w:rFonts w:ascii="Verdana" w:hAnsi="Verdana" w:cs="Arial"/>
                <w:b/>
                <w:noProof/>
                <w:sz w:val="22"/>
                <w:szCs w:val="22"/>
              </w:rPr>
              <w:t>Fundamentos Jurídicos del proceso de selección solicitado:</w:t>
            </w:r>
          </w:p>
          <w:p w14:paraId="1A441710" w14:textId="77777777" w:rsidR="00963FEE" w:rsidRPr="00495C33" w:rsidRDefault="00963FEE" w:rsidP="00963FEE">
            <w:pPr>
              <w:jc w:val="both"/>
              <w:rPr>
                <w:rFonts w:ascii="Verdana" w:hAnsi="Verdana" w:cs="Arial"/>
                <w:i/>
                <w:color w:val="000000"/>
                <w:sz w:val="22"/>
                <w:szCs w:val="22"/>
              </w:rPr>
            </w:pPr>
          </w:p>
          <w:p w14:paraId="413573EA" w14:textId="1DA19DF3" w:rsidR="00963FEE" w:rsidRPr="00495C33" w:rsidRDefault="00963FEE" w:rsidP="00573719">
            <w:pPr>
              <w:spacing w:after="120"/>
              <w:ind w:right="6"/>
              <w:jc w:val="both"/>
              <w:rPr>
                <w:rFonts w:ascii="Verdana" w:hAnsi="Verdana" w:cs="Arial"/>
                <w:bCs/>
                <w:i/>
                <w:iCs/>
                <w:sz w:val="22"/>
                <w:szCs w:val="22"/>
                <w:lang w:val="es-CO"/>
              </w:rPr>
            </w:pPr>
            <w:r w:rsidRPr="00495C33">
              <w:rPr>
                <w:rFonts w:ascii="Verdana" w:hAnsi="Verdana" w:cs="Arial"/>
                <w:sz w:val="22"/>
                <w:szCs w:val="22"/>
                <w:lang w:val="es-CO"/>
              </w:rPr>
              <w:t>Según lo establecido en la Ley 80 de 1993, “</w:t>
            </w:r>
            <w:r w:rsidRPr="00495C33">
              <w:rPr>
                <w:rFonts w:ascii="Verdana" w:hAnsi="Verdana" w:cs="Arial"/>
                <w:i/>
                <w:sz w:val="22"/>
                <w:szCs w:val="22"/>
                <w:lang w:val="es-CO"/>
              </w:rPr>
              <w:t>Por la cual se expide el Estatuto General de Contratación de la Administración Pública</w:t>
            </w:r>
            <w:r w:rsidRPr="00495C33">
              <w:rPr>
                <w:rFonts w:ascii="Verdana" w:hAnsi="Verdana" w:cs="Arial"/>
                <w:sz w:val="22"/>
                <w:szCs w:val="22"/>
                <w:lang w:val="es-CO"/>
              </w:rPr>
              <w:t>”, en la Ley 1150 de 2007, “</w:t>
            </w:r>
            <w:r w:rsidRPr="00495C33">
              <w:rPr>
                <w:rFonts w:ascii="Verdana" w:hAnsi="Verdana" w:cs="Arial"/>
                <w:i/>
                <w:sz w:val="22"/>
                <w:szCs w:val="22"/>
                <w:lang w:val="es-CO"/>
              </w:rPr>
              <w:t>Por medio de la cual se introducen medidas para la eficiencia y la transparencia en la Ley 80 de 1993 y se dictan otras disposiciones generales sobre la contratación con recursos públicos</w:t>
            </w:r>
            <w:r w:rsidRPr="00495C33">
              <w:rPr>
                <w:rFonts w:ascii="Verdana" w:hAnsi="Verdana" w:cs="Arial"/>
                <w:sz w:val="22"/>
                <w:szCs w:val="22"/>
                <w:lang w:val="es-CO"/>
              </w:rPr>
              <w:t>”, y en el decreto 1082 de 2015</w:t>
            </w:r>
            <w:r w:rsidR="00573719" w:rsidRPr="00495C33">
              <w:rPr>
                <w:rFonts w:ascii="Verdana" w:hAnsi="Verdana" w:cs="Arial"/>
                <w:bCs/>
                <w:sz w:val="22"/>
                <w:szCs w:val="22"/>
                <w:lang w:val="es-CO"/>
              </w:rPr>
              <w:t xml:space="preserve"> </w:t>
            </w:r>
            <w:r w:rsidR="00573719" w:rsidRPr="00495C33">
              <w:rPr>
                <w:rFonts w:ascii="Verdana" w:hAnsi="Verdana" w:cs="Arial"/>
                <w:bCs/>
                <w:i/>
                <w:iCs/>
                <w:sz w:val="22"/>
                <w:szCs w:val="22"/>
                <w:lang w:val="es-CO"/>
              </w:rPr>
              <w:t>“Por medio del cual se expide el Decreto Único Reglamentario del Sector Administrativo de Planeación Nacional”.</w:t>
            </w:r>
          </w:p>
          <w:p w14:paraId="3AACAD34" w14:textId="77777777" w:rsidR="00963FEE" w:rsidRPr="00495C33" w:rsidRDefault="00963FEE" w:rsidP="00963FEE">
            <w:pPr>
              <w:spacing w:after="120"/>
              <w:ind w:right="6"/>
              <w:jc w:val="both"/>
              <w:rPr>
                <w:rFonts w:ascii="Verdana" w:hAnsi="Verdana" w:cs="Arial"/>
                <w:bCs/>
                <w:sz w:val="22"/>
                <w:szCs w:val="22"/>
                <w:lang w:val="es-CO"/>
              </w:rPr>
            </w:pPr>
            <w:r w:rsidRPr="00495C33">
              <w:rPr>
                <w:rFonts w:ascii="Verdana" w:hAnsi="Verdana" w:cs="Arial"/>
                <w:bCs/>
                <w:sz w:val="22"/>
                <w:szCs w:val="22"/>
                <w:lang w:val="es-CO"/>
              </w:rPr>
              <w:t>Las entidades estatales requieren para su operación y funcionamiento la adquisición de bienes y servicios, lo cual, en aplicación del principio de selección objetiva, se realiza previos procesos de contratación establecidos en el artículo 2 de la Ley 1150 de 2007, en aras de obtener las ofertas más favorables que atiendan sus necesidades y que le permitan administrar con eficiencia los recursos públicos.</w:t>
            </w:r>
          </w:p>
          <w:p w14:paraId="0D7D6B87" w14:textId="77777777" w:rsidR="00963FEE" w:rsidRPr="00495C33" w:rsidRDefault="00963FEE" w:rsidP="00963FEE">
            <w:pPr>
              <w:spacing w:after="120"/>
              <w:jc w:val="both"/>
              <w:rPr>
                <w:rFonts w:ascii="Verdana" w:hAnsi="Verdana"/>
                <w:sz w:val="22"/>
                <w:szCs w:val="22"/>
                <w:lang w:val="es-CO"/>
              </w:rPr>
            </w:pPr>
            <w:r w:rsidRPr="00495C33">
              <w:rPr>
                <w:rFonts w:ascii="Verdana" w:hAnsi="Verdana"/>
                <w:sz w:val="22"/>
                <w:szCs w:val="22"/>
                <w:lang w:val="es-CO"/>
              </w:rPr>
              <w:t>Que de conformidad con lo dispuesto en el inciso 2º del literal a del artículo 2º de la Ley 1150 de 2007: “</w:t>
            </w:r>
            <w:r w:rsidRPr="00495C33">
              <w:rPr>
                <w:rFonts w:ascii="Verdana" w:hAnsi="Verdana"/>
                <w:i/>
                <w:iCs/>
                <w:sz w:val="22"/>
                <w:szCs w:val="22"/>
                <w:lang w:val="es-CO"/>
              </w:rPr>
              <w:t xml:space="preserve">Para la adquisición de estos bienes y servicios las entidades deberán, siempre que el reglamento así lo señale, </w:t>
            </w:r>
            <w:r w:rsidRPr="00495C33">
              <w:rPr>
                <w:rFonts w:ascii="Verdana" w:hAnsi="Verdana"/>
                <w:b/>
                <w:bCs/>
                <w:i/>
                <w:iCs/>
                <w:sz w:val="22"/>
                <w:szCs w:val="22"/>
                <w:u w:val="single"/>
                <w:lang w:val="es-CO"/>
              </w:rPr>
              <w:t>hacer uso de procedimientos de subasta inversa o de instrumentos de compra por catálogo derivados de la celebración de acuerdos marco de precios</w:t>
            </w:r>
            <w:r w:rsidRPr="00495C33">
              <w:rPr>
                <w:rFonts w:ascii="Verdana" w:hAnsi="Verdana"/>
                <w:i/>
                <w:iCs/>
                <w:sz w:val="22"/>
                <w:szCs w:val="22"/>
                <w:lang w:val="es-CO"/>
              </w:rPr>
              <w:t xml:space="preserve"> o de procedimientos de adquisición en bolsas de productos</w:t>
            </w:r>
            <w:r w:rsidRPr="00495C33">
              <w:rPr>
                <w:rFonts w:ascii="Verdana" w:hAnsi="Verdana"/>
                <w:sz w:val="22"/>
                <w:szCs w:val="22"/>
                <w:lang w:val="es-CO"/>
              </w:rPr>
              <w:t>” (subrayado fuera de texto).</w:t>
            </w:r>
          </w:p>
          <w:p w14:paraId="1F92C009" w14:textId="77777777" w:rsidR="00963FEE" w:rsidRPr="00495C33" w:rsidRDefault="00963FEE" w:rsidP="00963FEE">
            <w:pPr>
              <w:jc w:val="both"/>
              <w:rPr>
                <w:rFonts w:ascii="Verdana" w:hAnsi="Verdana"/>
                <w:sz w:val="22"/>
                <w:szCs w:val="22"/>
                <w:lang w:val="es-CO"/>
              </w:rPr>
            </w:pPr>
            <w:r w:rsidRPr="00495C33">
              <w:rPr>
                <w:rFonts w:ascii="Verdana" w:hAnsi="Verdana"/>
                <w:sz w:val="22"/>
                <w:szCs w:val="22"/>
                <w:lang w:val="es-CO"/>
              </w:rPr>
              <w:t xml:space="preserve">Que de conformidad con lo dispuesto en el numeral 7 del artículo 3º del Decreto Ley 4170 de 2011, Funciones. La Agencia Nacional de Contratación Pública –Colombia Compra </w:t>
            </w:r>
            <w:r w:rsidRPr="00495C33">
              <w:rPr>
                <w:rFonts w:ascii="Verdana" w:hAnsi="Verdana"/>
                <w:sz w:val="22"/>
                <w:szCs w:val="22"/>
                <w:lang w:val="es-CO"/>
              </w:rPr>
              <w:lastRenderedPageBreak/>
              <w:t>Eficiente, dispone: “</w:t>
            </w:r>
            <w:r w:rsidRPr="00495C33">
              <w:rPr>
                <w:rFonts w:ascii="Verdana" w:hAnsi="Verdana"/>
                <w:i/>
                <w:iCs/>
                <w:sz w:val="22"/>
                <w:szCs w:val="22"/>
                <w:lang w:val="es-CO"/>
              </w:rPr>
              <w:t>Diseñar, organizar y celebrar los acuerdos marco de precios y demás mecanismos de agregación de demanda de que trata el artículo 2° de la Ley 1150 de 2007, de acuerdo con los procedimientos que se establezcan para el efecto</w:t>
            </w:r>
            <w:r w:rsidRPr="00495C33">
              <w:rPr>
                <w:rFonts w:ascii="Verdana" w:hAnsi="Verdana"/>
                <w:sz w:val="22"/>
                <w:szCs w:val="22"/>
                <w:lang w:val="es-CO"/>
              </w:rPr>
              <w:t>.</w:t>
            </w:r>
          </w:p>
          <w:p w14:paraId="0A65CA2D" w14:textId="77777777" w:rsidR="0079761E" w:rsidRPr="00495C33" w:rsidRDefault="0079761E" w:rsidP="00963FEE">
            <w:pPr>
              <w:jc w:val="both"/>
              <w:rPr>
                <w:rFonts w:ascii="Verdana" w:hAnsi="Verdana"/>
                <w:sz w:val="22"/>
                <w:szCs w:val="22"/>
                <w:lang w:val="es-CO"/>
              </w:rPr>
            </w:pPr>
          </w:p>
          <w:p w14:paraId="1BD583D4" w14:textId="77777777" w:rsidR="0079761E" w:rsidRPr="00495C33" w:rsidRDefault="0079761E" w:rsidP="0079761E">
            <w:pPr>
              <w:jc w:val="both"/>
              <w:rPr>
                <w:rFonts w:ascii="Verdana" w:eastAsia="Arial Narrow" w:hAnsi="Verdana" w:cs="Arial Narrow"/>
                <w:sz w:val="22"/>
                <w:szCs w:val="22"/>
              </w:rPr>
            </w:pPr>
            <w:r w:rsidRPr="00495C33">
              <w:rPr>
                <w:rFonts w:ascii="Verdana" w:eastAsia="Arial Narrow" w:hAnsi="Verdana" w:cs="Arial Narrow"/>
                <w:sz w:val="22"/>
                <w:szCs w:val="22"/>
              </w:rPr>
              <w:t>Que el Estado requiere para su operación y funcionamiento bienes y servicios que adquiere a través de múltiples procesos de contratación cuyo éxito depende de la capacidad técnica de la Entidad Estatal, lo cual perjudica a las que tienen menos recursos. En la actualidad, las entidades estatales adelantan procesos de contratación independientes para adquirir los mismos bienes o servicios, lo cual genera una carga administrativa innecesaria. Esto no permite que el Estado negocie como un solo comprador y crea condiciones contractuales distintas para la adquisición de los mismos bienes y servicios. Colombia Compra Eficiente busca transformar esta situación agregando la demanda del Estado y coordinando estas adquisiciones.</w:t>
            </w:r>
          </w:p>
          <w:p w14:paraId="5BDDD044" w14:textId="77777777" w:rsidR="00963FEE" w:rsidRPr="00495C33" w:rsidRDefault="00963FEE" w:rsidP="00963FEE">
            <w:pPr>
              <w:jc w:val="both"/>
              <w:rPr>
                <w:rFonts w:ascii="Verdana" w:hAnsi="Verdana"/>
                <w:sz w:val="22"/>
                <w:szCs w:val="22"/>
              </w:rPr>
            </w:pPr>
          </w:p>
          <w:p w14:paraId="678BA6FA" w14:textId="77777777" w:rsidR="00963FEE" w:rsidRPr="00495C33" w:rsidRDefault="00963FEE" w:rsidP="00963FEE">
            <w:pPr>
              <w:jc w:val="both"/>
              <w:rPr>
                <w:rFonts w:ascii="Verdana" w:hAnsi="Verdana"/>
                <w:sz w:val="22"/>
                <w:szCs w:val="22"/>
              </w:rPr>
            </w:pPr>
            <w:r w:rsidRPr="00495C33">
              <w:rPr>
                <w:rFonts w:ascii="Verdana" w:hAnsi="Verdana"/>
                <w:sz w:val="22"/>
                <w:szCs w:val="22"/>
              </w:rPr>
              <w:t>Que los numerales 1, 3, 4, 7 y 8 del artículo 12 del Decreto Ley 4170 de 2011 asignan como funciones de la Subdirección de Negocios, (i) adelantar estudios de mercado sobre las compras y contratación pública; (</w:t>
            </w:r>
            <w:proofErr w:type="spellStart"/>
            <w:r w:rsidRPr="00495C33">
              <w:rPr>
                <w:rFonts w:ascii="Verdana" w:hAnsi="Verdana"/>
                <w:sz w:val="22"/>
                <w:szCs w:val="22"/>
              </w:rPr>
              <w:t>ii</w:t>
            </w:r>
            <w:proofErr w:type="spellEnd"/>
            <w:r w:rsidRPr="00495C33">
              <w:rPr>
                <w:rFonts w:ascii="Verdana" w:hAnsi="Verdana"/>
                <w:sz w:val="22"/>
                <w:szCs w:val="22"/>
              </w:rPr>
              <w:t xml:space="preserve">) </w:t>
            </w:r>
            <w:r w:rsidRPr="00495C33">
              <w:rPr>
                <w:rFonts w:ascii="Verdana" w:hAnsi="Verdana"/>
                <w:b/>
                <w:bCs/>
                <w:sz w:val="22"/>
                <w:szCs w:val="22"/>
              </w:rPr>
              <w:t>identificar y promover mecanismos de adquisición y agregación de demanda dirigidos a la eficiencia y celeridad en las compras y contratación pública</w:t>
            </w:r>
            <w:r w:rsidRPr="00495C33">
              <w:rPr>
                <w:rFonts w:ascii="Verdana" w:hAnsi="Verdana"/>
                <w:sz w:val="22"/>
                <w:szCs w:val="22"/>
              </w:rPr>
              <w:t>; (</w:t>
            </w:r>
            <w:proofErr w:type="spellStart"/>
            <w:r w:rsidRPr="00495C33">
              <w:rPr>
                <w:rFonts w:ascii="Verdana" w:hAnsi="Verdana"/>
                <w:sz w:val="22"/>
                <w:szCs w:val="22"/>
              </w:rPr>
              <w:t>iii</w:t>
            </w:r>
            <w:proofErr w:type="spellEnd"/>
            <w:r w:rsidRPr="00495C33">
              <w:rPr>
                <w:rFonts w:ascii="Verdana" w:hAnsi="Verdana"/>
                <w:sz w:val="22"/>
                <w:szCs w:val="22"/>
              </w:rPr>
              <w:t>) diseñar, organizar y celebrar los Acuerdos Marco de Precios y promover y desarrollar los procesos de selección para la celebración de los Acuerdos Marco de Precios y demás mecanismos de agregación de demanda, a cargo de la agencia; (</w:t>
            </w:r>
            <w:proofErr w:type="spellStart"/>
            <w:r w:rsidRPr="00495C33">
              <w:rPr>
                <w:rFonts w:ascii="Verdana" w:hAnsi="Verdana"/>
                <w:sz w:val="22"/>
                <w:szCs w:val="22"/>
              </w:rPr>
              <w:t>iv</w:t>
            </w:r>
            <w:proofErr w:type="spellEnd"/>
            <w:r w:rsidRPr="00495C33">
              <w:rPr>
                <w:rFonts w:ascii="Verdana" w:hAnsi="Verdana"/>
                <w:sz w:val="22"/>
                <w:szCs w:val="22"/>
              </w:rPr>
              <w:t>) desarrollar mecanismos que permitan una mayor y mejor participación de oferentes en los procesos de compras y contratación pública; y (v) diseñar parámetros que permitan a las entidades estatales definir adecuadamente los Bienes y Servicios de Características Técnicas Uniformes y de común utilización, promover la utilización de las subastas y la generación de nuevos instrumentos y herramientas de apoyo para su realización.</w:t>
            </w:r>
          </w:p>
          <w:p w14:paraId="6FC6E3F2" w14:textId="77777777" w:rsidR="0079761E" w:rsidRPr="00495C33" w:rsidRDefault="0079761E" w:rsidP="0079761E">
            <w:pPr>
              <w:jc w:val="both"/>
              <w:rPr>
                <w:rFonts w:ascii="Verdana" w:eastAsia="Arial Narrow" w:hAnsi="Verdana" w:cs="Arial Narrow"/>
                <w:sz w:val="22"/>
                <w:szCs w:val="22"/>
              </w:rPr>
            </w:pPr>
          </w:p>
          <w:p w14:paraId="1ADB1F9F" w14:textId="1DA98C3C" w:rsidR="00E640F8" w:rsidRPr="00495C33" w:rsidRDefault="00E640F8" w:rsidP="00E640F8">
            <w:pPr>
              <w:jc w:val="both"/>
              <w:rPr>
                <w:rFonts w:ascii="Verdana" w:eastAsia="Arial Narrow" w:hAnsi="Verdana" w:cs="Arial Narrow"/>
                <w:sz w:val="22"/>
                <w:szCs w:val="22"/>
              </w:rPr>
            </w:pPr>
            <w:r w:rsidRPr="00495C33">
              <w:rPr>
                <w:rFonts w:ascii="Verdana" w:eastAsia="Arial Narrow" w:hAnsi="Verdana" w:cs="Arial Narrow"/>
                <w:sz w:val="22"/>
                <w:szCs w:val="22"/>
              </w:rPr>
              <w:t xml:space="preserve">En razón las funciones asignadas, Colombia Compra Eficiente adelantó el proceso </w:t>
            </w:r>
            <w:proofErr w:type="spellStart"/>
            <w:r w:rsidR="00803F88" w:rsidRPr="00495C33">
              <w:rPr>
                <w:rFonts w:ascii="Verdana" w:eastAsia="Arial Narrow" w:hAnsi="Verdana" w:cs="Arial Narrow"/>
                <w:sz w:val="22"/>
                <w:szCs w:val="22"/>
              </w:rPr>
              <w:t>xxxxxxxxxxxxxxxx</w:t>
            </w:r>
            <w:proofErr w:type="spellEnd"/>
            <w:r w:rsidRPr="00495C33">
              <w:rPr>
                <w:rFonts w:ascii="Verdana" w:eastAsia="Arial Narrow" w:hAnsi="Verdana" w:cs="Arial Narrow"/>
                <w:sz w:val="22"/>
                <w:szCs w:val="22"/>
              </w:rPr>
              <w:t xml:space="preserve"> para seleccionar los proveedores de un </w:t>
            </w:r>
            <w:proofErr w:type="spellStart"/>
            <w:r w:rsidR="00B630AC" w:rsidRPr="00495C33">
              <w:rPr>
                <w:rFonts w:ascii="Verdana" w:eastAsia="Arial Narrow" w:hAnsi="Verdana" w:cs="Arial Narrow"/>
                <w:sz w:val="22"/>
                <w:szCs w:val="22"/>
              </w:rPr>
              <w:t>xxxxxxx</w:t>
            </w:r>
            <w:proofErr w:type="spellEnd"/>
            <w:r w:rsidRPr="00495C33">
              <w:rPr>
                <w:rFonts w:ascii="Verdana" w:eastAsia="Arial Narrow" w:hAnsi="Verdana" w:cs="Arial Narrow"/>
                <w:sz w:val="22"/>
                <w:szCs w:val="22"/>
              </w:rPr>
              <w:t xml:space="preserve"> para la adquisición de </w:t>
            </w:r>
            <w:proofErr w:type="spellStart"/>
            <w:r w:rsidR="00803F88" w:rsidRPr="00495C33">
              <w:rPr>
                <w:rFonts w:ascii="Verdana" w:eastAsia="Arial Narrow" w:hAnsi="Verdana" w:cs="Arial Narrow"/>
                <w:sz w:val="22"/>
                <w:szCs w:val="22"/>
              </w:rPr>
              <w:t>xxxxxxxxxxxxxxxxxxx</w:t>
            </w:r>
            <w:proofErr w:type="spellEnd"/>
            <w:r w:rsidRPr="00495C33">
              <w:rPr>
                <w:rFonts w:ascii="Verdana" w:eastAsia="Arial Narrow" w:hAnsi="Verdana" w:cs="Arial Narrow"/>
                <w:sz w:val="22"/>
                <w:szCs w:val="22"/>
              </w:rPr>
              <w:t>.</w:t>
            </w:r>
          </w:p>
          <w:p w14:paraId="6358D15B" w14:textId="77777777" w:rsidR="00E640F8" w:rsidRPr="00495C33" w:rsidRDefault="00E640F8" w:rsidP="00E640F8">
            <w:pPr>
              <w:jc w:val="both"/>
              <w:rPr>
                <w:rFonts w:ascii="Verdana" w:eastAsia="Arial Narrow" w:hAnsi="Verdana" w:cs="Arial Narrow"/>
                <w:sz w:val="22"/>
                <w:szCs w:val="22"/>
              </w:rPr>
            </w:pPr>
          </w:p>
          <w:p w14:paraId="7E2A6EC4" w14:textId="77777777" w:rsidR="00E640F8" w:rsidRPr="00495C33" w:rsidRDefault="00E640F8" w:rsidP="00E640F8">
            <w:pPr>
              <w:jc w:val="both"/>
              <w:rPr>
                <w:rFonts w:ascii="Verdana" w:eastAsia="Arial Narrow" w:hAnsi="Verdana" w:cs="Arial Narrow"/>
                <w:sz w:val="22"/>
                <w:szCs w:val="22"/>
              </w:rPr>
            </w:pPr>
            <w:r w:rsidRPr="00495C33">
              <w:rPr>
                <w:rFonts w:ascii="Verdana" w:eastAsia="Arial Narrow" w:hAnsi="Verdana" w:cs="Arial Narrow"/>
                <w:sz w:val="22"/>
                <w:szCs w:val="22"/>
              </w:rPr>
              <w:t>Que los Instrumentos de Agregación de Demanda permiten que las entidades obtengan mejores precios, ahorros y resultados en términos de valor por dinero, mientras que reducen los costos administrativos del proceso de compra, tanto para las entidades como para los proveedores. Por lo anterior, Colombia Compra Eficiente busca unificar a través de un Instrumento los catálogos de Software para su adquisición por parte de las diferentes Entidades Estatales, sea para complementar su catálogo interno de servicios o para construir nuevas soluciones tecnológicas.</w:t>
            </w:r>
          </w:p>
          <w:p w14:paraId="6E039A93" w14:textId="77777777" w:rsidR="00E640F8" w:rsidRPr="00495C33" w:rsidRDefault="00E640F8" w:rsidP="00963FEE">
            <w:pPr>
              <w:ind w:right="168"/>
              <w:jc w:val="both"/>
              <w:rPr>
                <w:rFonts w:ascii="Verdana" w:eastAsia="Arial Narrow" w:hAnsi="Verdana" w:cs="Arial Narrow"/>
                <w:sz w:val="22"/>
                <w:szCs w:val="22"/>
              </w:rPr>
            </w:pPr>
          </w:p>
          <w:p w14:paraId="3FA9EE4D" w14:textId="6E18CAE1" w:rsidR="00963FEE" w:rsidRPr="00495C33" w:rsidRDefault="00963FEE" w:rsidP="001C22CD">
            <w:pPr>
              <w:ind w:right="168"/>
              <w:jc w:val="both"/>
              <w:rPr>
                <w:rFonts w:ascii="Verdana" w:hAnsi="Verdana"/>
                <w:sz w:val="22"/>
                <w:szCs w:val="22"/>
              </w:rPr>
            </w:pPr>
            <w:r w:rsidRPr="00495C33">
              <w:rPr>
                <w:rFonts w:ascii="Verdana" w:hAnsi="Verdana"/>
                <w:sz w:val="22"/>
                <w:szCs w:val="22"/>
              </w:rPr>
              <w:t xml:space="preserve">Por lo anterior, Colombia Compra Eficiente y los Proveedores </w:t>
            </w:r>
            <w:proofErr w:type="spellStart"/>
            <w:r w:rsidR="00803F88" w:rsidRPr="00495C33">
              <w:rPr>
                <w:rFonts w:ascii="Verdana" w:hAnsi="Verdana"/>
                <w:sz w:val="22"/>
                <w:szCs w:val="22"/>
              </w:rPr>
              <w:t>xxxxxxxxxxxxxxxxxxxxxxxxxxx</w:t>
            </w:r>
            <w:proofErr w:type="spellEnd"/>
            <w:r w:rsidR="00C209FF" w:rsidRPr="00495C33">
              <w:rPr>
                <w:rFonts w:ascii="Verdana" w:hAnsi="Verdana"/>
                <w:sz w:val="22"/>
                <w:szCs w:val="22"/>
              </w:rPr>
              <w:t xml:space="preserve"> celebran el presente </w:t>
            </w:r>
            <w:proofErr w:type="spellStart"/>
            <w:r w:rsidR="00B630AC" w:rsidRPr="00495C33">
              <w:rPr>
                <w:rFonts w:ascii="Verdana" w:hAnsi="Verdana"/>
                <w:sz w:val="22"/>
                <w:szCs w:val="22"/>
              </w:rPr>
              <w:t>xxxxxxxxxxxxxxxxxxxxxxxxxxx</w:t>
            </w:r>
            <w:proofErr w:type="spellEnd"/>
            <w:r w:rsidR="00C209FF" w:rsidRPr="00495C33">
              <w:rPr>
                <w:rFonts w:ascii="Verdana" w:hAnsi="Verdana"/>
                <w:sz w:val="22"/>
                <w:szCs w:val="22"/>
              </w:rPr>
              <w:t xml:space="preserve"> para la adquisición de </w:t>
            </w:r>
            <w:proofErr w:type="spellStart"/>
            <w:r w:rsidR="00B630AC" w:rsidRPr="00495C33">
              <w:rPr>
                <w:rFonts w:ascii="Verdana" w:hAnsi="Verdana"/>
                <w:sz w:val="22"/>
                <w:szCs w:val="22"/>
              </w:rPr>
              <w:t>xxxxxxxxxxxxxxxxx</w:t>
            </w:r>
            <w:proofErr w:type="spellEnd"/>
            <w:r w:rsidR="00C209FF" w:rsidRPr="00495C33">
              <w:rPr>
                <w:rFonts w:ascii="Verdana" w:hAnsi="Verdana"/>
                <w:sz w:val="22"/>
                <w:szCs w:val="22"/>
              </w:rPr>
              <w:t xml:space="preserve"> No. </w:t>
            </w:r>
            <w:proofErr w:type="spellStart"/>
            <w:r w:rsidR="00803F88" w:rsidRPr="00495C33">
              <w:rPr>
                <w:rFonts w:ascii="Verdana" w:hAnsi="Verdana"/>
                <w:sz w:val="22"/>
                <w:szCs w:val="22"/>
              </w:rPr>
              <w:t>xxxxxxxxxxxxxxxxx</w:t>
            </w:r>
            <w:proofErr w:type="spellEnd"/>
            <w:r w:rsidRPr="00495C33">
              <w:rPr>
                <w:rFonts w:ascii="Verdana" w:hAnsi="Verdana"/>
                <w:sz w:val="22"/>
                <w:szCs w:val="22"/>
              </w:rPr>
              <w:t>.</w:t>
            </w:r>
          </w:p>
          <w:p w14:paraId="7527E832" w14:textId="77777777" w:rsidR="00963FEE" w:rsidRPr="00495C33" w:rsidRDefault="00963FEE" w:rsidP="00963FEE">
            <w:pPr>
              <w:jc w:val="both"/>
              <w:rPr>
                <w:rFonts w:ascii="Verdana" w:eastAsia="Arial Narrow" w:hAnsi="Verdana" w:cs="Arial Narrow"/>
                <w:sz w:val="22"/>
                <w:szCs w:val="22"/>
              </w:rPr>
            </w:pPr>
          </w:p>
          <w:p w14:paraId="04EC8C59" w14:textId="430616D5" w:rsidR="00963FEE" w:rsidRPr="00495C33" w:rsidRDefault="00F75633" w:rsidP="00963FEE">
            <w:pPr>
              <w:jc w:val="both"/>
              <w:rPr>
                <w:rFonts w:ascii="Verdana" w:eastAsia="Arial Narrow" w:hAnsi="Verdana" w:cs="Arial Narrow"/>
                <w:sz w:val="22"/>
                <w:szCs w:val="22"/>
              </w:rPr>
            </w:pPr>
            <w:r w:rsidRPr="00495C33">
              <w:rPr>
                <w:rFonts w:ascii="Verdana" w:eastAsia="Arial Narrow" w:hAnsi="Verdana" w:cs="Arial Narrow"/>
                <w:sz w:val="22"/>
                <w:szCs w:val="22"/>
              </w:rPr>
              <w:t xml:space="preserve">Que el objeto del </w:t>
            </w:r>
            <w:proofErr w:type="spellStart"/>
            <w:r w:rsidR="00B630AC" w:rsidRPr="00495C33">
              <w:rPr>
                <w:rFonts w:ascii="Verdana" w:eastAsia="Arial Narrow" w:hAnsi="Verdana" w:cs="Arial Narrow"/>
                <w:sz w:val="22"/>
                <w:szCs w:val="22"/>
              </w:rPr>
              <w:t>xxxxxxxxxxxxxxxxx</w:t>
            </w:r>
            <w:proofErr w:type="spellEnd"/>
            <w:r w:rsidRPr="00495C33">
              <w:rPr>
                <w:rFonts w:ascii="Verdana" w:eastAsia="Arial Narrow" w:hAnsi="Verdana" w:cs="Arial Narrow"/>
                <w:sz w:val="22"/>
                <w:szCs w:val="22"/>
              </w:rPr>
              <w:t xml:space="preserve"> es establecer:</w:t>
            </w:r>
            <w:r w:rsidR="000D7AE1" w:rsidRPr="00495C33">
              <w:rPr>
                <w:rFonts w:ascii="Verdana" w:eastAsia="Arial Narrow" w:hAnsi="Verdana" w:cs="Arial Narrow"/>
                <w:sz w:val="22"/>
                <w:szCs w:val="22"/>
              </w:rPr>
              <w:t xml:space="preserve"> </w:t>
            </w:r>
            <w:proofErr w:type="spellStart"/>
            <w:r w:rsidR="00803F88" w:rsidRPr="00495C33">
              <w:rPr>
                <w:rFonts w:ascii="Verdana" w:eastAsia="Arial Narrow" w:hAnsi="Verdana" w:cs="Arial Narrow"/>
                <w:sz w:val="22"/>
                <w:szCs w:val="22"/>
              </w:rPr>
              <w:t>xxxxxxxxxxxxxxxx</w:t>
            </w:r>
            <w:proofErr w:type="spellEnd"/>
          </w:p>
          <w:p w14:paraId="7FE123E6" w14:textId="47C3130F" w:rsidR="00F75633" w:rsidRPr="00495C33" w:rsidRDefault="00F75633" w:rsidP="00963FEE">
            <w:pPr>
              <w:jc w:val="both"/>
              <w:rPr>
                <w:rFonts w:ascii="Verdana" w:eastAsia="Arial Narrow" w:hAnsi="Verdana" w:cs="Arial Narrow"/>
                <w:sz w:val="22"/>
                <w:szCs w:val="22"/>
              </w:rPr>
            </w:pPr>
          </w:p>
          <w:p w14:paraId="01D0E357" w14:textId="77777777" w:rsidR="00963FEE" w:rsidRPr="00495C33" w:rsidRDefault="00963FEE" w:rsidP="00963FEE">
            <w:pPr>
              <w:spacing w:after="120"/>
              <w:jc w:val="both"/>
              <w:rPr>
                <w:rFonts w:ascii="Verdana" w:hAnsi="Verdana"/>
                <w:sz w:val="22"/>
                <w:szCs w:val="22"/>
                <w:lang w:val="es-CO"/>
              </w:rPr>
            </w:pPr>
            <w:r w:rsidRPr="00495C33">
              <w:rPr>
                <w:rFonts w:ascii="Verdana" w:hAnsi="Verdana"/>
                <w:sz w:val="22"/>
                <w:szCs w:val="22"/>
                <w:lang w:val="es-CO"/>
              </w:rPr>
              <w:t xml:space="preserve">Que según las normas vigentes, el </w:t>
            </w:r>
            <w:r w:rsidRPr="00495C33">
              <w:rPr>
                <w:rFonts w:ascii="Verdana" w:hAnsi="Verdana"/>
                <w:b/>
                <w:sz w:val="22"/>
                <w:szCs w:val="22"/>
                <w:lang w:val="es-CO"/>
              </w:rPr>
              <w:t>plan de adquisiciones</w:t>
            </w:r>
            <w:r w:rsidRPr="00495C33">
              <w:rPr>
                <w:rFonts w:ascii="Verdana" w:hAnsi="Verdana"/>
                <w:sz w:val="22"/>
                <w:szCs w:val="22"/>
                <w:lang w:val="es-CO"/>
              </w:rPr>
              <w:t>, respaldado por el principio de planeación como pilar de la actividad de negocios, exige que la decisión de contratar responda a necesidades identificadas, estudiadas, evaluadas, planeadas y presupuestadas previamente a la contratación por parte de la administración</w:t>
            </w:r>
            <w:r w:rsidRPr="00495C33">
              <w:rPr>
                <w:rStyle w:val="Refdenotaalpie"/>
                <w:rFonts w:ascii="Verdana" w:hAnsi="Verdana"/>
                <w:sz w:val="22"/>
                <w:szCs w:val="22"/>
                <w:lang w:val="es-CO"/>
              </w:rPr>
              <w:footnoteReference w:id="1"/>
            </w:r>
            <w:r w:rsidRPr="00495C33">
              <w:rPr>
                <w:rFonts w:ascii="Verdana" w:hAnsi="Verdana"/>
                <w:sz w:val="22"/>
                <w:szCs w:val="22"/>
                <w:lang w:val="es-CO"/>
              </w:rPr>
              <w:t>, que debe contener una información mínima, entre la que se solicita incluir datos sobre los ordenadores del gasto, los responsables de la elaboración del plan de adquisiciones, la identificación del gasto público y el tipo de contratación que se realizará.</w:t>
            </w:r>
          </w:p>
          <w:p w14:paraId="45AE2C24" w14:textId="77777777" w:rsidR="00963FEE" w:rsidRPr="00495C33" w:rsidRDefault="00963FEE" w:rsidP="00963FEE">
            <w:pPr>
              <w:autoSpaceDE w:val="0"/>
              <w:autoSpaceDN w:val="0"/>
              <w:adjustRightInd w:val="0"/>
              <w:spacing w:after="120"/>
              <w:ind w:right="51"/>
              <w:jc w:val="both"/>
              <w:rPr>
                <w:rFonts w:ascii="Verdana" w:hAnsi="Verdana"/>
                <w:sz w:val="22"/>
                <w:szCs w:val="22"/>
                <w:lang w:val="es-CO"/>
              </w:rPr>
            </w:pPr>
            <w:r w:rsidRPr="00495C33">
              <w:rPr>
                <w:rFonts w:ascii="Verdana" w:hAnsi="Verdana"/>
                <w:sz w:val="22"/>
                <w:szCs w:val="22"/>
                <w:lang w:val="es-CO"/>
              </w:rPr>
              <w:t xml:space="preserve">Que este principio si bien está implícito debe estar precedida de un estudio realizado por la entidad respectiva en el cual se analice la conveniencia y oportunidad del contrato y su adecuación a los </w:t>
            </w:r>
            <w:r w:rsidRPr="00495C33">
              <w:rPr>
                <w:rFonts w:ascii="Verdana" w:hAnsi="Verdana"/>
                <w:sz w:val="22"/>
                <w:szCs w:val="22"/>
                <w:u w:val="single"/>
                <w:lang w:val="es-CO"/>
              </w:rPr>
              <w:t>planes de inversión, de adquisición o compras</w:t>
            </w:r>
            <w:r w:rsidRPr="00495C33">
              <w:rPr>
                <w:rFonts w:ascii="Verdana" w:hAnsi="Verdana"/>
                <w:sz w:val="22"/>
                <w:szCs w:val="22"/>
                <w:lang w:val="es-CO"/>
              </w:rPr>
              <w:t>, presupuesto y ley de apropiaciones,</w:t>
            </w:r>
            <w:r w:rsidRPr="00495C33">
              <w:rPr>
                <w:rStyle w:val="Refdenotaalpie"/>
                <w:rFonts w:ascii="Verdana" w:hAnsi="Verdana"/>
                <w:sz w:val="22"/>
                <w:szCs w:val="22"/>
                <w:lang w:val="es-CO"/>
              </w:rPr>
              <w:footnoteReference w:id="2"/>
            </w:r>
            <w:r w:rsidRPr="00495C33">
              <w:rPr>
                <w:rFonts w:ascii="Verdana" w:hAnsi="Verdana"/>
                <w:sz w:val="22"/>
                <w:szCs w:val="22"/>
                <w:lang w:val="es-CO"/>
              </w:rPr>
              <w:t xml:space="preserve"> según el caso y en general en la actividad administrativa se incluyó de manera expresa en la Ley 1150 de 2007, adicionado con la ley 1474 de 2011</w:t>
            </w:r>
            <w:r w:rsidRPr="00495C33">
              <w:rPr>
                <w:rFonts w:ascii="Verdana" w:hAnsi="Verdana"/>
                <w:i/>
                <w:sz w:val="22"/>
                <w:szCs w:val="22"/>
                <w:lang w:val="es-CO"/>
              </w:rPr>
              <w:t xml:space="preserve">, “todas las entidades del Estado deberán certificar </w:t>
            </w:r>
            <w:r w:rsidRPr="00495C33">
              <w:rPr>
                <w:rFonts w:ascii="Verdana" w:hAnsi="Verdana"/>
                <w:i/>
                <w:sz w:val="22"/>
                <w:szCs w:val="22"/>
                <w:u w:val="single"/>
                <w:lang w:val="es-CO"/>
              </w:rPr>
              <w:t>los planes generales de compras y la distribución presupuestal</w:t>
            </w:r>
            <w:r w:rsidRPr="00495C33">
              <w:rPr>
                <w:rFonts w:ascii="Verdana" w:hAnsi="Verdana"/>
                <w:i/>
                <w:sz w:val="22"/>
                <w:szCs w:val="22"/>
                <w:lang w:val="es-CO"/>
              </w:rPr>
              <w:t xml:space="preserve"> junto a los indicadores de gestión</w:t>
            </w:r>
            <w:r w:rsidRPr="00495C33">
              <w:rPr>
                <w:rStyle w:val="Refdenotaalpie"/>
                <w:rFonts w:ascii="Verdana" w:hAnsi="Verdana"/>
                <w:i/>
                <w:sz w:val="22"/>
                <w:szCs w:val="22"/>
                <w:lang w:val="es-CO"/>
              </w:rPr>
              <w:footnoteReference w:id="3"/>
            </w:r>
            <w:r w:rsidRPr="00495C33">
              <w:rPr>
                <w:rFonts w:ascii="Verdana" w:hAnsi="Verdana"/>
                <w:i/>
                <w:sz w:val="22"/>
                <w:szCs w:val="22"/>
                <w:lang w:val="es-CO"/>
              </w:rPr>
              <w:t xml:space="preserve"> y tiene por finalidad definir los requerimientos de la contratación, identificando claramente el objeto y necesidad a satisfacer, los recursos presupuestales disponibles, el ajuste al plan contractual de la Entidad”</w:t>
            </w:r>
            <w:r w:rsidRPr="00495C33">
              <w:rPr>
                <w:rFonts w:ascii="Verdana" w:hAnsi="Verdana"/>
                <w:sz w:val="22"/>
                <w:szCs w:val="22"/>
                <w:lang w:val="es-CO"/>
              </w:rPr>
              <w:t>.</w:t>
            </w:r>
          </w:p>
          <w:p w14:paraId="45E02903" w14:textId="77777777" w:rsidR="00963FEE" w:rsidRPr="00495C33" w:rsidRDefault="00963FEE" w:rsidP="00963FEE">
            <w:pPr>
              <w:autoSpaceDE w:val="0"/>
              <w:autoSpaceDN w:val="0"/>
              <w:adjustRightInd w:val="0"/>
              <w:spacing w:after="120"/>
              <w:ind w:right="51"/>
              <w:jc w:val="both"/>
              <w:rPr>
                <w:rFonts w:ascii="Verdana" w:hAnsi="Verdana"/>
                <w:sz w:val="22"/>
                <w:szCs w:val="22"/>
                <w:lang w:val="es-CO"/>
              </w:rPr>
            </w:pPr>
            <w:r w:rsidRPr="00495C33">
              <w:rPr>
                <w:rFonts w:ascii="Verdana" w:hAnsi="Verdana"/>
                <w:sz w:val="22"/>
                <w:szCs w:val="22"/>
                <w:lang w:val="es-CO"/>
              </w:rPr>
              <w:t xml:space="preserve">Que así mismo, el Decreto 1082 de 2015, </w:t>
            </w:r>
            <w:r w:rsidRPr="00495C33">
              <w:rPr>
                <w:rFonts w:ascii="Verdana" w:hAnsi="Verdana"/>
                <w:i/>
                <w:sz w:val="22"/>
                <w:szCs w:val="22"/>
                <w:lang w:val="es-CO"/>
              </w:rPr>
              <w:t>“Las Entidades Estatales deben elaborar un Plan Anual de Adquisiciones, el cual debe contener la lista de bienes, obras y servicios que pretenden adquirir durante el año. En el Plan Anual de Adquisiciones, la Entidad Estatal debe señalar la necesidad y cuando conoce el bien, obra o servicio que satisface esa nece</w:t>
            </w:r>
            <w:r w:rsidRPr="00495C33">
              <w:rPr>
                <w:rFonts w:ascii="Verdana" w:hAnsi="Verdana"/>
                <w:i/>
                <w:sz w:val="22"/>
                <w:szCs w:val="22"/>
                <w:lang w:val="es-CO"/>
              </w:rPr>
              <w:softHyphen/>
              <w:t>sidad debe identificarlo utilizando el Clasificador de Bienes y Servicios, e indicar el valor estimado del contrato, el tipo de recursos con cargo a los cuales la Entidad Estatal pagará el bien, obra o servicio, la modalidad de selección del contratista, y la fecha aproximada en la cual la Entidad Estatal iniciará el Proceso de Contratación. Colombia Compra Eficiente establecerá los lineamientos y el formato que debe ser utilizado para elaborar el Plan Anual de Adquisiciones”</w:t>
            </w:r>
            <w:r w:rsidRPr="00495C33">
              <w:rPr>
                <w:rFonts w:ascii="Verdana" w:hAnsi="Verdana"/>
                <w:sz w:val="22"/>
                <w:szCs w:val="22"/>
                <w:lang w:val="es-CO"/>
              </w:rPr>
              <w:t>, la elaboración y alcance de los estudios y diseños previos, si es del caso, relacionados con los aspectos técnicos, económicos y jurídicos</w:t>
            </w:r>
            <w:r w:rsidRPr="00495C33">
              <w:rPr>
                <w:rStyle w:val="Refdenotaalpie"/>
                <w:rFonts w:ascii="Verdana" w:hAnsi="Verdana"/>
                <w:sz w:val="22"/>
                <w:szCs w:val="22"/>
                <w:lang w:val="es-CO"/>
              </w:rPr>
              <w:footnoteReference w:id="4"/>
            </w:r>
            <w:r w:rsidRPr="00495C33">
              <w:rPr>
                <w:rFonts w:ascii="Verdana" w:hAnsi="Verdana"/>
                <w:sz w:val="22"/>
                <w:szCs w:val="22"/>
                <w:lang w:val="es-CO"/>
              </w:rPr>
              <w:t>.</w:t>
            </w:r>
          </w:p>
          <w:p w14:paraId="439230F4" w14:textId="77777777" w:rsidR="00963FEE" w:rsidRPr="00495C33" w:rsidRDefault="00963FEE" w:rsidP="00963FEE">
            <w:pPr>
              <w:pStyle w:val="Prrafodelista"/>
              <w:spacing w:after="120" w:line="240" w:lineRule="auto"/>
              <w:ind w:left="0"/>
              <w:jc w:val="both"/>
              <w:rPr>
                <w:rFonts w:ascii="Verdana" w:hAnsi="Verdana"/>
                <w:lang w:val="es-CO"/>
              </w:rPr>
            </w:pPr>
            <w:r w:rsidRPr="00495C33">
              <w:rPr>
                <w:rFonts w:ascii="Verdana" w:hAnsi="Verdana"/>
                <w:lang w:val="es-CO"/>
              </w:rPr>
              <w:t xml:space="preserve">Que teniendo en cuenta lo anterior la Entidad debe proyectar su gasto público, y según comunicado de La Agencia Nacional de Contratación Pública Colombia Compra Eficiente, ha establecido el parámetro de codificación (Las Naciones Unidas y el Código de Productos Estándar Servicios- UNSPSC), siendo una metodología uniforme de codificación utilizada para clasificar productos y servicios fundamentados en un arreglo jerárquico y en una estructura lógica para las compras públicas publicado en el portal de contratación </w:t>
            </w:r>
            <w:hyperlink r:id="rId11" w:history="1">
              <w:r w:rsidRPr="00495C33">
                <w:rPr>
                  <w:rStyle w:val="Hipervnculo"/>
                  <w:rFonts w:ascii="Verdana" w:hAnsi="Verdana"/>
                  <w:color w:val="auto"/>
                  <w:lang w:val="es-CO"/>
                </w:rPr>
                <w:t>www.contratos.gov.co</w:t>
              </w:r>
            </w:hyperlink>
            <w:r w:rsidRPr="00495C33">
              <w:rPr>
                <w:rFonts w:ascii="Verdana" w:hAnsi="Verdana"/>
                <w:lang w:val="es-CO"/>
              </w:rPr>
              <w:t xml:space="preserve"> la siguiente compra se encuentra bajo la siguiente clasificación de códigos UNSPSC:</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1137"/>
              <w:gridCol w:w="932"/>
              <w:gridCol w:w="1799"/>
              <w:gridCol w:w="2596"/>
            </w:tblGrid>
            <w:tr w:rsidR="00963FEE" w:rsidRPr="00495C33" w14:paraId="66439D7B" w14:textId="77777777" w:rsidTr="00057060">
              <w:trPr>
                <w:jc w:val="center"/>
              </w:trPr>
              <w:tc>
                <w:tcPr>
                  <w:tcW w:w="1082" w:type="dxa"/>
                  <w:shd w:val="clear" w:color="auto" w:fill="000000"/>
                </w:tcPr>
                <w:p w14:paraId="5A6CEAD0" w14:textId="77777777" w:rsidR="00963FEE" w:rsidRPr="00495C33" w:rsidRDefault="00963FEE" w:rsidP="00963FEE">
                  <w:pPr>
                    <w:jc w:val="center"/>
                    <w:rPr>
                      <w:rFonts w:ascii="Verdana" w:hAnsi="Verdana"/>
                      <w:sz w:val="22"/>
                      <w:szCs w:val="22"/>
                    </w:rPr>
                  </w:pPr>
                  <w:r w:rsidRPr="00495C33">
                    <w:rPr>
                      <w:rFonts w:ascii="Verdana" w:hAnsi="Verdana"/>
                      <w:sz w:val="22"/>
                      <w:szCs w:val="22"/>
                    </w:rPr>
                    <w:t>COD. SEGMENTO</w:t>
                  </w:r>
                </w:p>
              </w:tc>
              <w:tc>
                <w:tcPr>
                  <w:tcW w:w="914" w:type="dxa"/>
                  <w:shd w:val="clear" w:color="auto" w:fill="000000"/>
                </w:tcPr>
                <w:p w14:paraId="1F79162A" w14:textId="77777777" w:rsidR="00963FEE" w:rsidRPr="00495C33" w:rsidRDefault="00963FEE" w:rsidP="00963FEE">
                  <w:pPr>
                    <w:jc w:val="center"/>
                    <w:rPr>
                      <w:rFonts w:ascii="Verdana" w:hAnsi="Verdana"/>
                      <w:sz w:val="22"/>
                      <w:szCs w:val="22"/>
                    </w:rPr>
                  </w:pPr>
                  <w:r w:rsidRPr="00495C33">
                    <w:rPr>
                      <w:rFonts w:ascii="Verdana" w:hAnsi="Verdana"/>
                      <w:sz w:val="22"/>
                      <w:szCs w:val="22"/>
                    </w:rPr>
                    <w:t>COD. FAMILIA</w:t>
                  </w:r>
                </w:p>
              </w:tc>
              <w:tc>
                <w:tcPr>
                  <w:tcW w:w="791" w:type="dxa"/>
                  <w:shd w:val="clear" w:color="auto" w:fill="000000"/>
                </w:tcPr>
                <w:p w14:paraId="0354129E" w14:textId="77777777" w:rsidR="00963FEE" w:rsidRPr="00495C33" w:rsidRDefault="00963FEE" w:rsidP="00963FEE">
                  <w:pPr>
                    <w:jc w:val="center"/>
                    <w:rPr>
                      <w:rFonts w:ascii="Verdana" w:hAnsi="Verdana"/>
                      <w:sz w:val="22"/>
                      <w:szCs w:val="22"/>
                    </w:rPr>
                  </w:pPr>
                  <w:r w:rsidRPr="00495C33">
                    <w:rPr>
                      <w:rFonts w:ascii="Verdana" w:hAnsi="Verdana"/>
                      <w:sz w:val="22"/>
                      <w:szCs w:val="22"/>
                    </w:rPr>
                    <w:t>COD. CLASE</w:t>
                  </w:r>
                </w:p>
              </w:tc>
              <w:tc>
                <w:tcPr>
                  <w:tcW w:w="1944" w:type="dxa"/>
                  <w:shd w:val="clear" w:color="auto" w:fill="000000"/>
                </w:tcPr>
                <w:p w14:paraId="4B5AE435" w14:textId="77777777" w:rsidR="00963FEE" w:rsidRPr="00495C33" w:rsidRDefault="00963FEE" w:rsidP="00963FEE">
                  <w:pPr>
                    <w:jc w:val="center"/>
                    <w:rPr>
                      <w:rFonts w:ascii="Verdana" w:hAnsi="Verdana"/>
                      <w:sz w:val="22"/>
                      <w:szCs w:val="22"/>
                    </w:rPr>
                  </w:pPr>
                  <w:r w:rsidRPr="00495C33">
                    <w:rPr>
                      <w:rFonts w:ascii="Verdana" w:hAnsi="Verdana"/>
                      <w:sz w:val="22"/>
                      <w:szCs w:val="22"/>
                    </w:rPr>
                    <w:t>COD. COOMODITY</w:t>
                  </w:r>
                </w:p>
              </w:tc>
              <w:tc>
                <w:tcPr>
                  <w:tcW w:w="3207" w:type="dxa"/>
                  <w:shd w:val="clear" w:color="auto" w:fill="000000"/>
                </w:tcPr>
                <w:p w14:paraId="78F1908E" w14:textId="77777777" w:rsidR="00963FEE" w:rsidRPr="00495C33" w:rsidRDefault="00963FEE" w:rsidP="00963FEE">
                  <w:pPr>
                    <w:jc w:val="center"/>
                    <w:rPr>
                      <w:rFonts w:ascii="Verdana" w:hAnsi="Verdana"/>
                      <w:sz w:val="22"/>
                      <w:szCs w:val="22"/>
                    </w:rPr>
                  </w:pPr>
                  <w:r w:rsidRPr="00495C33">
                    <w:rPr>
                      <w:rFonts w:ascii="Verdana" w:hAnsi="Verdana"/>
                      <w:sz w:val="22"/>
                      <w:szCs w:val="22"/>
                    </w:rPr>
                    <w:t>DESCRIPCIÓN</w:t>
                  </w:r>
                </w:p>
              </w:tc>
            </w:tr>
            <w:tr w:rsidR="00057060" w:rsidRPr="00495C33" w14:paraId="2888B382" w14:textId="77777777" w:rsidTr="00024821">
              <w:trPr>
                <w:jc w:val="center"/>
              </w:trPr>
              <w:tc>
                <w:tcPr>
                  <w:tcW w:w="1082" w:type="dxa"/>
                  <w:shd w:val="clear" w:color="auto" w:fill="auto"/>
                </w:tcPr>
                <w:p w14:paraId="4AFD684D" w14:textId="3CFBC304" w:rsidR="00057060" w:rsidRPr="00495C33" w:rsidRDefault="00057060" w:rsidP="00057060">
                  <w:pPr>
                    <w:jc w:val="center"/>
                    <w:rPr>
                      <w:rFonts w:ascii="Verdana" w:eastAsiaTheme="minorHAnsi" w:hAnsi="Verdana" w:cstheme="minorBidi"/>
                      <w:sz w:val="22"/>
                      <w:szCs w:val="22"/>
                      <w:lang w:eastAsia="en-US"/>
                    </w:rPr>
                  </w:pPr>
                </w:p>
              </w:tc>
              <w:tc>
                <w:tcPr>
                  <w:tcW w:w="914" w:type="dxa"/>
                  <w:shd w:val="clear" w:color="auto" w:fill="auto"/>
                </w:tcPr>
                <w:p w14:paraId="76972C09" w14:textId="3C0F960A" w:rsidR="00057060" w:rsidRPr="00495C33" w:rsidRDefault="00057060" w:rsidP="00057060">
                  <w:pPr>
                    <w:jc w:val="center"/>
                    <w:rPr>
                      <w:rFonts w:ascii="Verdana" w:eastAsiaTheme="minorHAnsi" w:hAnsi="Verdana" w:cstheme="minorBidi"/>
                      <w:sz w:val="22"/>
                      <w:szCs w:val="22"/>
                      <w:lang w:eastAsia="en-US"/>
                    </w:rPr>
                  </w:pPr>
                </w:p>
              </w:tc>
              <w:tc>
                <w:tcPr>
                  <w:tcW w:w="791" w:type="dxa"/>
                  <w:shd w:val="clear" w:color="auto" w:fill="auto"/>
                </w:tcPr>
                <w:p w14:paraId="20813BD9" w14:textId="5F0ACAB6" w:rsidR="00057060" w:rsidRPr="00495C33" w:rsidRDefault="00057060" w:rsidP="00057060">
                  <w:pPr>
                    <w:jc w:val="center"/>
                    <w:rPr>
                      <w:rFonts w:ascii="Verdana" w:eastAsiaTheme="minorHAnsi" w:hAnsi="Verdana" w:cstheme="minorBidi"/>
                      <w:sz w:val="22"/>
                      <w:szCs w:val="22"/>
                      <w:lang w:eastAsia="en-US"/>
                    </w:rPr>
                  </w:pPr>
                </w:p>
              </w:tc>
              <w:tc>
                <w:tcPr>
                  <w:tcW w:w="1944" w:type="dxa"/>
                  <w:shd w:val="clear" w:color="auto" w:fill="auto"/>
                </w:tcPr>
                <w:p w14:paraId="18E1C0F0" w14:textId="7190E76A" w:rsidR="00057060" w:rsidRPr="00495C33" w:rsidRDefault="00057060" w:rsidP="00057060">
                  <w:pPr>
                    <w:jc w:val="center"/>
                    <w:rPr>
                      <w:rFonts w:ascii="Verdana" w:eastAsiaTheme="minorHAnsi" w:hAnsi="Verdana" w:cstheme="minorBidi"/>
                      <w:sz w:val="22"/>
                      <w:szCs w:val="22"/>
                      <w:lang w:eastAsia="en-US"/>
                    </w:rPr>
                  </w:pPr>
                </w:p>
              </w:tc>
              <w:tc>
                <w:tcPr>
                  <w:tcW w:w="3207" w:type="dxa"/>
                  <w:shd w:val="clear" w:color="auto" w:fill="auto"/>
                </w:tcPr>
                <w:p w14:paraId="27B36725" w14:textId="6B27D12F" w:rsidR="00057060" w:rsidRPr="00495C33" w:rsidRDefault="00057060" w:rsidP="00057060">
                  <w:pPr>
                    <w:jc w:val="center"/>
                    <w:rPr>
                      <w:rFonts w:ascii="Verdana" w:eastAsiaTheme="minorHAnsi" w:hAnsi="Verdana" w:cstheme="minorBidi"/>
                      <w:sz w:val="22"/>
                      <w:szCs w:val="22"/>
                      <w:lang w:eastAsia="en-US"/>
                    </w:rPr>
                  </w:pPr>
                </w:p>
              </w:tc>
            </w:tr>
            <w:tr w:rsidR="00024821" w:rsidRPr="00495C33" w14:paraId="22C35F95" w14:textId="77777777" w:rsidTr="004516B0">
              <w:trPr>
                <w:jc w:val="center"/>
              </w:trPr>
              <w:tc>
                <w:tcPr>
                  <w:tcW w:w="1082" w:type="dxa"/>
                  <w:shd w:val="clear" w:color="auto" w:fill="auto"/>
                  <w:vAlign w:val="center"/>
                </w:tcPr>
                <w:p w14:paraId="5ED36E09" w14:textId="3CEFF291" w:rsidR="00024821" w:rsidRPr="00495C33" w:rsidRDefault="00024821" w:rsidP="00024821">
                  <w:pPr>
                    <w:jc w:val="center"/>
                    <w:rPr>
                      <w:rFonts w:ascii="Verdana" w:hAnsi="Verdana"/>
                      <w:w w:val="90"/>
                      <w:sz w:val="22"/>
                      <w:szCs w:val="22"/>
                    </w:rPr>
                  </w:pPr>
                </w:p>
              </w:tc>
              <w:tc>
                <w:tcPr>
                  <w:tcW w:w="914" w:type="dxa"/>
                  <w:shd w:val="clear" w:color="auto" w:fill="auto"/>
                  <w:vAlign w:val="center"/>
                </w:tcPr>
                <w:p w14:paraId="703125E2" w14:textId="2FBB3BC0" w:rsidR="00024821" w:rsidRPr="00495C33" w:rsidRDefault="00024821" w:rsidP="00024821">
                  <w:pPr>
                    <w:jc w:val="center"/>
                    <w:rPr>
                      <w:rFonts w:ascii="Verdana" w:hAnsi="Verdana"/>
                      <w:w w:val="90"/>
                      <w:sz w:val="22"/>
                      <w:szCs w:val="22"/>
                    </w:rPr>
                  </w:pPr>
                </w:p>
              </w:tc>
              <w:tc>
                <w:tcPr>
                  <w:tcW w:w="791" w:type="dxa"/>
                  <w:shd w:val="clear" w:color="auto" w:fill="auto"/>
                  <w:vAlign w:val="center"/>
                </w:tcPr>
                <w:p w14:paraId="28874E68" w14:textId="07C8719D" w:rsidR="00024821" w:rsidRPr="00495C33" w:rsidRDefault="00024821" w:rsidP="00024821">
                  <w:pPr>
                    <w:jc w:val="center"/>
                    <w:rPr>
                      <w:rFonts w:ascii="Verdana" w:hAnsi="Verdana"/>
                      <w:w w:val="90"/>
                      <w:sz w:val="22"/>
                      <w:szCs w:val="22"/>
                    </w:rPr>
                  </w:pPr>
                </w:p>
              </w:tc>
              <w:tc>
                <w:tcPr>
                  <w:tcW w:w="1944" w:type="dxa"/>
                  <w:shd w:val="clear" w:color="auto" w:fill="auto"/>
                  <w:vAlign w:val="center"/>
                </w:tcPr>
                <w:p w14:paraId="69D7B6A2" w14:textId="2CD523BA" w:rsidR="00024821" w:rsidRPr="00495C33" w:rsidRDefault="00024821" w:rsidP="00024821">
                  <w:pPr>
                    <w:jc w:val="center"/>
                    <w:rPr>
                      <w:rFonts w:ascii="Verdana" w:hAnsi="Verdana"/>
                      <w:w w:val="90"/>
                      <w:sz w:val="22"/>
                      <w:szCs w:val="22"/>
                    </w:rPr>
                  </w:pPr>
                </w:p>
              </w:tc>
              <w:tc>
                <w:tcPr>
                  <w:tcW w:w="3207" w:type="dxa"/>
                  <w:shd w:val="clear" w:color="auto" w:fill="auto"/>
                </w:tcPr>
                <w:p w14:paraId="1386504D" w14:textId="217551F0" w:rsidR="00024821" w:rsidRPr="00495C33" w:rsidRDefault="00024821" w:rsidP="00024821">
                  <w:pPr>
                    <w:jc w:val="center"/>
                    <w:rPr>
                      <w:rFonts w:ascii="Verdana" w:hAnsi="Verdana"/>
                      <w:w w:val="80"/>
                      <w:sz w:val="22"/>
                      <w:szCs w:val="22"/>
                    </w:rPr>
                  </w:pPr>
                </w:p>
              </w:tc>
            </w:tr>
            <w:tr w:rsidR="00024821" w:rsidRPr="00495C33" w14:paraId="577E7867" w14:textId="77777777" w:rsidTr="00057060">
              <w:trPr>
                <w:jc w:val="center"/>
              </w:trPr>
              <w:tc>
                <w:tcPr>
                  <w:tcW w:w="1082" w:type="dxa"/>
                  <w:tcBorders>
                    <w:bottom w:val="single" w:sz="4" w:space="0" w:color="auto"/>
                  </w:tcBorders>
                  <w:shd w:val="clear" w:color="auto" w:fill="auto"/>
                </w:tcPr>
                <w:p w14:paraId="48A24506" w14:textId="0E8C9BCB" w:rsidR="00024821" w:rsidRPr="00495C33" w:rsidRDefault="00024821" w:rsidP="00024821">
                  <w:pPr>
                    <w:rPr>
                      <w:rFonts w:ascii="Verdana" w:hAnsi="Verdana"/>
                      <w:w w:val="90"/>
                      <w:sz w:val="22"/>
                      <w:szCs w:val="22"/>
                    </w:rPr>
                  </w:pPr>
                </w:p>
              </w:tc>
              <w:tc>
                <w:tcPr>
                  <w:tcW w:w="914" w:type="dxa"/>
                  <w:tcBorders>
                    <w:bottom w:val="single" w:sz="4" w:space="0" w:color="auto"/>
                  </w:tcBorders>
                  <w:shd w:val="clear" w:color="auto" w:fill="auto"/>
                </w:tcPr>
                <w:p w14:paraId="143EC93B" w14:textId="0D9454F9" w:rsidR="00024821" w:rsidRPr="00495C33" w:rsidRDefault="00024821" w:rsidP="00024821">
                  <w:pPr>
                    <w:jc w:val="center"/>
                    <w:rPr>
                      <w:rFonts w:ascii="Verdana" w:hAnsi="Verdana"/>
                      <w:w w:val="90"/>
                      <w:sz w:val="22"/>
                      <w:szCs w:val="22"/>
                    </w:rPr>
                  </w:pPr>
                </w:p>
              </w:tc>
              <w:tc>
                <w:tcPr>
                  <w:tcW w:w="791" w:type="dxa"/>
                  <w:tcBorders>
                    <w:bottom w:val="single" w:sz="4" w:space="0" w:color="auto"/>
                  </w:tcBorders>
                  <w:shd w:val="clear" w:color="auto" w:fill="auto"/>
                </w:tcPr>
                <w:p w14:paraId="47BA8BF0" w14:textId="5B3B50B7" w:rsidR="00024821" w:rsidRPr="00495C33" w:rsidRDefault="00024821" w:rsidP="00024821">
                  <w:pPr>
                    <w:jc w:val="center"/>
                    <w:rPr>
                      <w:rFonts w:ascii="Verdana" w:hAnsi="Verdana"/>
                      <w:w w:val="90"/>
                      <w:sz w:val="22"/>
                      <w:szCs w:val="22"/>
                    </w:rPr>
                  </w:pPr>
                </w:p>
              </w:tc>
              <w:tc>
                <w:tcPr>
                  <w:tcW w:w="1944" w:type="dxa"/>
                  <w:tcBorders>
                    <w:bottom w:val="single" w:sz="4" w:space="0" w:color="auto"/>
                  </w:tcBorders>
                  <w:shd w:val="clear" w:color="auto" w:fill="auto"/>
                </w:tcPr>
                <w:p w14:paraId="5A97562B" w14:textId="23DFC954" w:rsidR="00024821" w:rsidRPr="00495C33" w:rsidRDefault="00024821" w:rsidP="00024821">
                  <w:pPr>
                    <w:jc w:val="center"/>
                    <w:rPr>
                      <w:rFonts w:ascii="Verdana" w:hAnsi="Verdana"/>
                      <w:w w:val="90"/>
                      <w:sz w:val="22"/>
                      <w:szCs w:val="22"/>
                    </w:rPr>
                  </w:pPr>
                </w:p>
              </w:tc>
              <w:tc>
                <w:tcPr>
                  <w:tcW w:w="3207" w:type="dxa"/>
                  <w:tcBorders>
                    <w:bottom w:val="single" w:sz="4" w:space="0" w:color="auto"/>
                  </w:tcBorders>
                  <w:shd w:val="clear" w:color="auto" w:fill="auto"/>
                </w:tcPr>
                <w:p w14:paraId="7AD1A39B" w14:textId="5C3978E5" w:rsidR="00024821" w:rsidRPr="00495C33" w:rsidRDefault="00024821" w:rsidP="00024821">
                  <w:pPr>
                    <w:jc w:val="center"/>
                    <w:rPr>
                      <w:rFonts w:ascii="Verdana" w:hAnsi="Verdana"/>
                      <w:w w:val="80"/>
                      <w:sz w:val="22"/>
                      <w:szCs w:val="22"/>
                    </w:rPr>
                  </w:pPr>
                </w:p>
              </w:tc>
            </w:tr>
          </w:tbl>
          <w:p w14:paraId="5BBEE357" w14:textId="77777777" w:rsidR="00963FEE" w:rsidRPr="00495C33" w:rsidRDefault="00963FEE" w:rsidP="00963FEE">
            <w:pPr>
              <w:tabs>
                <w:tab w:val="left" w:pos="9675"/>
              </w:tabs>
              <w:spacing w:after="120"/>
              <w:ind w:right="42"/>
              <w:jc w:val="both"/>
              <w:rPr>
                <w:rFonts w:ascii="Verdana" w:eastAsia="Arial Narrow" w:hAnsi="Verdana" w:cs="Arial Narrow"/>
                <w:sz w:val="22"/>
                <w:szCs w:val="22"/>
                <w:lang w:val="es-CO"/>
              </w:rPr>
            </w:pPr>
          </w:p>
          <w:p w14:paraId="0F1E6765" w14:textId="60D80EDB" w:rsidR="00963FEE" w:rsidRPr="00495C33" w:rsidRDefault="00963FEE" w:rsidP="00963FEE">
            <w:pPr>
              <w:tabs>
                <w:tab w:val="left" w:pos="9675"/>
              </w:tabs>
              <w:spacing w:after="120"/>
              <w:ind w:right="42"/>
              <w:jc w:val="both"/>
              <w:rPr>
                <w:rFonts w:ascii="Verdana" w:eastAsia="Arial Narrow" w:hAnsi="Verdana" w:cs="Arial Narrow"/>
                <w:sz w:val="22"/>
                <w:szCs w:val="22"/>
                <w:lang w:val="es-CO"/>
              </w:rPr>
            </w:pPr>
            <w:r w:rsidRPr="00495C33">
              <w:rPr>
                <w:rFonts w:ascii="Verdana" w:eastAsia="Arial Narrow" w:hAnsi="Verdana" w:cs="Arial Narrow"/>
                <w:sz w:val="22"/>
                <w:szCs w:val="22"/>
                <w:lang w:val="es-CO"/>
              </w:rPr>
              <w:t>Que de conformidad con el Decreto 1082 de 2015, son los bienes y servicios de común utilización con especificaciones técnicas y patrones de desempeño y calidad iguales o similares, que en consecuencia pueden ser agrupados como bienes y servicios homogéneos para su adquisición y a los que se refiere el literal (a) del numeral 2 del artículo 2° de la Ley 1150 de 2007.</w:t>
            </w:r>
          </w:p>
          <w:p w14:paraId="069D9280" w14:textId="77777777" w:rsidR="00F75633" w:rsidRPr="00495C33" w:rsidRDefault="00963FEE" w:rsidP="00F75633">
            <w:pPr>
              <w:tabs>
                <w:tab w:val="left" w:pos="9675"/>
              </w:tabs>
              <w:spacing w:line="249" w:lineRule="exact"/>
              <w:ind w:right="55"/>
              <w:jc w:val="both"/>
              <w:rPr>
                <w:rFonts w:ascii="Verdana" w:eastAsia="Arial Narrow" w:hAnsi="Verdana" w:cs="Arial Narrow"/>
                <w:i/>
                <w:iCs/>
                <w:sz w:val="22"/>
                <w:szCs w:val="22"/>
              </w:rPr>
            </w:pPr>
            <w:r w:rsidRPr="00495C33">
              <w:rPr>
                <w:rFonts w:ascii="Verdana" w:eastAsia="Arial Narrow" w:hAnsi="Verdana" w:cs="Arial Narrow"/>
                <w:sz w:val="22"/>
                <w:szCs w:val="22"/>
                <w:lang w:val="es-CO"/>
              </w:rPr>
              <w:t xml:space="preserve">Que el parágrafo 5, del artículo 2 de la Ley 1150 de 2007, </w:t>
            </w:r>
            <w:r w:rsidR="00F75633" w:rsidRPr="00495C33">
              <w:rPr>
                <w:rFonts w:ascii="Verdana" w:eastAsia="Arial Narrow" w:hAnsi="Verdana" w:cs="Arial Narrow"/>
                <w:sz w:val="22"/>
                <w:szCs w:val="22"/>
              </w:rPr>
              <w:t>modificado por el artículo 41 de la Ley 1955 de 2019 establece: ‘‘</w:t>
            </w:r>
            <w:r w:rsidR="00F75633" w:rsidRPr="00495C33">
              <w:rPr>
                <w:rFonts w:ascii="Verdana" w:eastAsia="Arial Narrow" w:hAnsi="Verdana" w:cs="Arial Narrow"/>
                <w:i/>
                <w:iCs/>
                <w:sz w:val="22"/>
                <w:szCs w:val="22"/>
              </w:rPr>
              <w:t>Los acuerdos marco de precios a que se refiere el inciso 2 del literal a) del numeral 2 del presente artículo, permitirán fijar las condiciones de oferta para la adquisición o suministro de bienes y servicios de características técnicas uniformes y de común utilización a las entidades estatales durante un período de tiempo determinado, en la forma, plazo y condiciones de entrega, calidad y garantía establecidas en el acuerdo.</w:t>
            </w:r>
          </w:p>
          <w:p w14:paraId="6609E7ED" w14:textId="77777777" w:rsidR="00F75633" w:rsidRPr="00495C33" w:rsidRDefault="00F75633" w:rsidP="00F75633">
            <w:pPr>
              <w:tabs>
                <w:tab w:val="left" w:pos="9675"/>
              </w:tabs>
              <w:spacing w:line="249" w:lineRule="exact"/>
              <w:ind w:right="55"/>
              <w:jc w:val="both"/>
              <w:rPr>
                <w:rFonts w:ascii="Verdana" w:eastAsia="Arial Narrow" w:hAnsi="Verdana" w:cs="Arial Narrow"/>
                <w:i/>
                <w:iCs/>
                <w:sz w:val="22"/>
                <w:szCs w:val="22"/>
              </w:rPr>
            </w:pPr>
          </w:p>
          <w:p w14:paraId="25136E7A" w14:textId="77777777" w:rsidR="00F75633" w:rsidRPr="00495C33" w:rsidRDefault="00F75633" w:rsidP="00F75633">
            <w:pPr>
              <w:tabs>
                <w:tab w:val="left" w:pos="9675"/>
              </w:tabs>
              <w:spacing w:line="249" w:lineRule="exact"/>
              <w:ind w:right="55"/>
              <w:jc w:val="both"/>
              <w:rPr>
                <w:rFonts w:ascii="Verdana" w:eastAsia="Arial Narrow" w:hAnsi="Verdana" w:cs="Arial Narrow"/>
                <w:i/>
                <w:iCs/>
                <w:sz w:val="22"/>
                <w:szCs w:val="22"/>
              </w:rPr>
            </w:pPr>
            <w:r w:rsidRPr="00495C33">
              <w:rPr>
                <w:rFonts w:ascii="Verdana" w:eastAsia="Arial Narrow" w:hAnsi="Verdana" w:cs="Arial Narrow"/>
                <w:i/>
                <w:iCs/>
                <w:sz w:val="22"/>
                <w:szCs w:val="22"/>
              </w:rPr>
              <w:t xml:space="preserve">La selección de proveedores como consecuencia de la realización de un acuerdo marco de precios, </w:t>
            </w:r>
            <w:proofErr w:type="gramStart"/>
            <w:r w:rsidRPr="00495C33">
              <w:rPr>
                <w:rFonts w:ascii="Verdana" w:eastAsia="Arial Narrow" w:hAnsi="Verdana" w:cs="Arial Narrow"/>
                <w:i/>
                <w:iCs/>
                <w:sz w:val="22"/>
                <w:szCs w:val="22"/>
              </w:rPr>
              <w:t>le</w:t>
            </w:r>
            <w:proofErr w:type="gramEnd"/>
            <w:r w:rsidRPr="00495C33">
              <w:rPr>
                <w:rFonts w:ascii="Verdana" w:eastAsia="Arial Narrow" w:hAnsi="Verdana" w:cs="Arial Narrow"/>
                <w:i/>
                <w:iCs/>
                <w:sz w:val="22"/>
                <w:szCs w:val="22"/>
              </w:rPr>
              <w:t xml:space="preserve"> dará a las entidades estatales que suscriban el acuerdo, la posibilidad que mediante órdenes de compra directa, adquieran los bienes y servicios ofrecidos. </w:t>
            </w:r>
          </w:p>
          <w:p w14:paraId="75821010" w14:textId="77777777" w:rsidR="00F75633" w:rsidRPr="00495C33" w:rsidRDefault="00F75633" w:rsidP="00F75633">
            <w:pPr>
              <w:tabs>
                <w:tab w:val="left" w:pos="9675"/>
              </w:tabs>
              <w:spacing w:line="249" w:lineRule="exact"/>
              <w:ind w:right="55"/>
              <w:jc w:val="both"/>
              <w:rPr>
                <w:rFonts w:ascii="Verdana" w:eastAsia="Arial Narrow" w:hAnsi="Verdana" w:cs="Arial Narrow"/>
                <w:i/>
                <w:iCs/>
                <w:sz w:val="22"/>
                <w:szCs w:val="22"/>
              </w:rPr>
            </w:pPr>
          </w:p>
          <w:p w14:paraId="19AF3C89" w14:textId="77777777" w:rsidR="00F75633" w:rsidRPr="00495C33" w:rsidRDefault="00F75633" w:rsidP="00F75633">
            <w:pPr>
              <w:tabs>
                <w:tab w:val="left" w:pos="9675"/>
              </w:tabs>
              <w:spacing w:line="249" w:lineRule="exact"/>
              <w:ind w:right="55"/>
              <w:jc w:val="both"/>
              <w:rPr>
                <w:rFonts w:ascii="Verdana" w:eastAsia="Arial Narrow" w:hAnsi="Verdana" w:cs="Arial Narrow"/>
                <w:i/>
                <w:iCs/>
                <w:sz w:val="22"/>
                <w:szCs w:val="22"/>
              </w:rPr>
            </w:pPr>
            <w:r w:rsidRPr="00495C33">
              <w:rPr>
                <w:rFonts w:ascii="Verdana" w:eastAsia="Arial Narrow" w:hAnsi="Verdana" w:cs="Arial Narrow"/>
                <w:i/>
                <w:iCs/>
                <w:sz w:val="22"/>
                <w:szCs w:val="22"/>
              </w:rPr>
              <w:t xml:space="preserve">En consecuencia, entre cada una de las entidades que formulen órdenes directas de compra y el respectivo proveedor, se constituirá un contrato en los términos y condiciones previstos en el respectivo acuerdo. </w:t>
            </w:r>
          </w:p>
          <w:p w14:paraId="72B21E05" w14:textId="77777777" w:rsidR="00F75633" w:rsidRPr="00495C33" w:rsidRDefault="00F75633" w:rsidP="00F75633">
            <w:pPr>
              <w:tabs>
                <w:tab w:val="left" w:pos="9675"/>
              </w:tabs>
              <w:spacing w:line="249" w:lineRule="exact"/>
              <w:ind w:right="55"/>
              <w:jc w:val="both"/>
              <w:rPr>
                <w:rFonts w:ascii="Verdana" w:eastAsia="Arial Narrow" w:hAnsi="Verdana" w:cs="Arial Narrow"/>
                <w:i/>
                <w:iCs/>
                <w:sz w:val="22"/>
                <w:szCs w:val="22"/>
              </w:rPr>
            </w:pPr>
          </w:p>
          <w:p w14:paraId="3636A63F" w14:textId="77777777" w:rsidR="00F75633" w:rsidRPr="00495C33" w:rsidRDefault="00F75633" w:rsidP="00F75633">
            <w:pPr>
              <w:tabs>
                <w:tab w:val="left" w:pos="9675"/>
              </w:tabs>
              <w:spacing w:line="249" w:lineRule="exact"/>
              <w:ind w:right="55"/>
              <w:jc w:val="both"/>
              <w:rPr>
                <w:rFonts w:ascii="Verdana" w:eastAsia="Arial Narrow" w:hAnsi="Verdana" w:cs="Arial Narrow"/>
                <w:i/>
                <w:iCs/>
                <w:sz w:val="22"/>
                <w:szCs w:val="22"/>
              </w:rPr>
            </w:pPr>
            <w:r w:rsidRPr="00495C33">
              <w:rPr>
                <w:rFonts w:ascii="Verdana" w:eastAsia="Arial Narrow" w:hAnsi="Verdana" w:cs="Arial Narrow"/>
                <w:i/>
                <w:iCs/>
                <w:sz w:val="22"/>
                <w:szCs w:val="22"/>
              </w:rPr>
              <w:t xml:space="preserve">El Gobierno nacional señalará la entidad o entidades que tendrán a su cargo el diseño, organización y celebración de los acuerdos marco de Precios. El reglamento establecerá las condiciones bajo las cuales el uso de acuerdos marco de precios, se hará obligatorio para todas las entidades sometidas al Estatuto General de Contratación de la Administración Pública. </w:t>
            </w:r>
          </w:p>
          <w:p w14:paraId="69947F3F" w14:textId="77777777" w:rsidR="00F75633" w:rsidRPr="00495C33" w:rsidRDefault="00F75633" w:rsidP="00F75633">
            <w:pPr>
              <w:tabs>
                <w:tab w:val="left" w:pos="9675"/>
              </w:tabs>
              <w:spacing w:line="249" w:lineRule="exact"/>
              <w:ind w:right="55"/>
              <w:jc w:val="both"/>
              <w:rPr>
                <w:rFonts w:ascii="Verdana" w:eastAsia="Arial Narrow" w:hAnsi="Verdana" w:cs="Arial Narrow"/>
                <w:i/>
                <w:iCs/>
                <w:sz w:val="22"/>
                <w:szCs w:val="22"/>
              </w:rPr>
            </w:pPr>
          </w:p>
          <w:p w14:paraId="00E29538" w14:textId="77777777" w:rsidR="00F75633" w:rsidRPr="00495C33" w:rsidRDefault="00F75633" w:rsidP="00F75633">
            <w:pPr>
              <w:tabs>
                <w:tab w:val="left" w:pos="9675"/>
              </w:tabs>
              <w:spacing w:line="249" w:lineRule="exact"/>
              <w:ind w:right="55"/>
              <w:jc w:val="both"/>
              <w:rPr>
                <w:rFonts w:ascii="Verdana" w:eastAsia="Arial Narrow" w:hAnsi="Verdana" w:cs="Arial Narrow"/>
                <w:i/>
                <w:iCs/>
                <w:sz w:val="22"/>
                <w:szCs w:val="22"/>
              </w:rPr>
            </w:pPr>
            <w:r w:rsidRPr="00495C33">
              <w:rPr>
                <w:rFonts w:ascii="Verdana" w:eastAsia="Arial Narrow" w:hAnsi="Verdana" w:cs="Arial Narrow"/>
                <w:i/>
                <w:iCs/>
                <w:sz w:val="22"/>
                <w:szCs w:val="22"/>
              </w:rPr>
              <w:t>Los Organismos Autónomos, las Ramas Legislativa y Judicial y las entidades territoriales en ausencia de un acuerdo marco de precios diseñado por la entidad que señale el Gobierno Nacional, podrán diseñar, organizar y celebrar acuerdos marco de precios propios.’’</w:t>
            </w:r>
          </w:p>
          <w:p w14:paraId="0F832617" w14:textId="77777777" w:rsidR="00F75633" w:rsidRPr="00495C33" w:rsidRDefault="00F75633" w:rsidP="00F75633">
            <w:pPr>
              <w:tabs>
                <w:tab w:val="left" w:pos="9675"/>
              </w:tabs>
              <w:spacing w:line="249" w:lineRule="exact"/>
              <w:ind w:right="55"/>
              <w:jc w:val="both"/>
              <w:rPr>
                <w:rFonts w:ascii="Verdana" w:eastAsia="Arial Narrow" w:hAnsi="Verdana" w:cs="Arial Narrow"/>
                <w:i/>
                <w:iCs/>
                <w:sz w:val="22"/>
                <w:szCs w:val="22"/>
              </w:rPr>
            </w:pPr>
          </w:p>
          <w:p w14:paraId="3559024B" w14:textId="7C9A1384" w:rsidR="00F75633" w:rsidRPr="00495C33" w:rsidRDefault="00F75633" w:rsidP="00F75633">
            <w:pPr>
              <w:tabs>
                <w:tab w:val="left" w:pos="9675"/>
              </w:tabs>
              <w:spacing w:line="249" w:lineRule="exact"/>
              <w:ind w:right="55"/>
              <w:jc w:val="both"/>
              <w:rPr>
                <w:rFonts w:ascii="Verdana" w:eastAsia="Arial Narrow" w:hAnsi="Verdana" w:cs="Arial Narrow"/>
                <w:sz w:val="22"/>
                <w:szCs w:val="22"/>
              </w:rPr>
            </w:pPr>
            <w:r w:rsidRPr="00495C33">
              <w:rPr>
                <w:rFonts w:ascii="Verdana" w:eastAsia="Arial Narrow" w:hAnsi="Verdana" w:cs="Arial Narrow"/>
                <w:sz w:val="22"/>
                <w:szCs w:val="22"/>
              </w:rPr>
              <w:t>De lo anterior, se puede apreciar que el IDEAM, por ser un establecimiento público de Carácter Nacional adscrito al Ministerio de Ambiente y Desarrollo Sostenible, se encuentra obligado a adquirir los bienes y servicios que cuenten con acuerdo marco de precios</w:t>
            </w:r>
            <w:r w:rsidR="00057060" w:rsidRPr="00495C33">
              <w:rPr>
                <w:rFonts w:ascii="Verdana" w:eastAsia="Arial Narrow" w:hAnsi="Verdana" w:cs="Arial Narrow"/>
                <w:sz w:val="22"/>
                <w:szCs w:val="22"/>
              </w:rPr>
              <w:t>. E</w:t>
            </w:r>
            <w:r w:rsidRPr="00495C33">
              <w:rPr>
                <w:rFonts w:ascii="Verdana" w:eastAsia="Arial Narrow" w:hAnsi="Verdana" w:cs="Arial Narrow"/>
                <w:sz w:val="22"/>
                <w:szCs w:val="22"/>
              </w:rPr>
              <w:t xml:space="preserve">stos son: </w:t>
            </w:r>
          </w:p>
          <w:p w14:paraId="2F783105" w14:textId="77777777" w:rsidR="00DE6115" w:rsidRPr="00495C33" w:rsidRDefault="00DE6115" w:rsidP="00F75633">
            <w:pPr>
              <w:tabs>
                <w:tab w:val="left" w:pos="9675"/>
              </w:tabs>
              <w:spacing w:line="249" w:lineRule="exact"/>
              <w:ind w:right="55"/>
              <w:jc w:val="both"/>
              <w:rPr>
                <w:rFonts w:ascii="Verdana" w:eastAsia="Arial Narrow" w:hAnsi="Verdana" w:cs="Arial Narrow"/>
                <w:sz w:val="22"/>
                <w:szCs w:val="22"/>
              </w:rPr>
            </w:pPr>
          </w:p>
          <w:p w14:paraId="6DB3D296" w14:textId="2854DAFB" w:rsidR="00B630AC" w:rsidRPr="00495C33" w:rsidRDefault="00B630AC" w:rsidP="000D7AE1">
            <w:pPr>
              <w:pBdr>
                <w:top w:val="nil"/>
                <w:left w:val="nil"/>
                <w:bottom w:val="nil"/>
                <w:right w:val="nil"/>
                <w:between w:val="nil"/>
              </w:pBdr>
              <w:ind w:right="55"/>
              <w:jc w:val="both"/>
              <w:rPr>
                <w:rFonts w:ascii="Verdana" w:eastAsia="Arial Narrow" w:hAnsi="Verdana" w:cs="Arial Narrow"/>
                <w:color w:val="000000"/>
                <w:sz w:val="22"/>
                <w:szCs w:val="22"/>
              </w:rPr>
            </w:pPr>
            <w:proofErr w:type="spellStart"/>
            <w:r w:rsidRPr="00495C33">
              <w:rPr>
                <w:rFonts w:ascii="Verdana" w:eastAsia="Arial Narrow" w:hAnsi="Verdana" w:cs="Arial Narrow"/>
                <w:color w:val="000000"/>
                <w:sz w:val="22"/>
                <w:szCs w:val="22"/>
              </w:rPr>
              <w:t>Xxxxxxxxxxxxxxxxxxxxxxx</w:t>
            </w:r>
            <w:proofErr w:type="spellEnd"/>
            <w:r w:rsidR="001C22CD" w:rsidRPr="00495C33">
              <w:rPr>
                <w:rFonts w:ascii="Verdana" w:eastAsia="Arial Narrow" w:hAnsi="Verdana" w:cs="Arial Narrow"/>
                <w:color w:val="000000"/>
                <w:sz w:val="22"/>
                <w:szCs w:val="22"/>
              </w:rPr>
              <w:t xml:space="preserve"> (Listar AMP)</w:t>
            </w:r>
          </w:p>
          <w:p w14:paraId="332F630F" w14:textId="77777777" w:rsidR="00B630AC" w:rsidRPr="00495C33" w:rsidRDefault="00B630AC" w:rsidP="000D7AE1">
            <w:pPr>
              <w:pBdr>
                <w:top w:val="nil"/>
                <w:left w:val="nil"/>
                <w:bottom w:val="nil"/>
                <w:right w:val="nil"/>
                <w:between w:val="nil"/>
              </w:pBdr>
              <w:ind w:right="55"/>
              <w:jc w:val="both"/>
              <w:rPr>
                <w:rFonts w:ascii="Verdana" w:eastAsia="Arial Narrow" w:hAnsi="Verdana" w:cs="Arial Narrow"/>
                <w:color w:val="000000"/>
                <w:sz w:val="22"/>
                <w:szCs w:val="22"/>
              </w:rPr>
            </w:pPr>
          </w:p>
          <w:p w14:paraId="58D2A21F" w14:textId="7A584BDF" w:rsidR="000D7AE1" w:rsidRPr="00495C33" w:rsidRDefault="000D7AE1" w:rsidP="000D7AE1">
            <w:pPr>
              <w:pBdr>
                <w:top w:val="nil"/>
                <w:left w:val="nil"/>
                <w:bottom w:val="nil"/>
                <w:right w:val="nil"/>
                <w:between w:val="nil"/>
              </w:pBdr>
              <w:ind w:right="55"/>
              <w:jc w:val="both"/>
              <w:rPr>
                <w:rFonts w:ascii="Verdana" w:eastAsia="Arial Narrow" w:hAnsi="Verdana" w:cs="Arial Narrow"/>
                <w:color w:val="000000"/>
                <w:sz w:val="22"/>
                <w:szCs w:val="22"/>
              </w:rPr>
            </w:pPr>
            <w:r w:rsidRPr="00495C33">
              <w:rPr>
                <w:rFonts w:ascii="Verdana" w:eastAsia="Arial Narrow" w:hAnsi="Verdana" w:cs="Arial Narrow"/>
                <w:color w:val="000000"/>
                <w:sz w:val="22"/>
                <w:szCs w:val="22"/>
              </w:rPr>
              <w:t xml:space="preserve">Esta información fue consultada el </w:t>
            </w:r>
            <w:proofErr w:type="spellStart"/>
            <w:r w:rsidR="00B630AC" w:rsidRPr="00495C33">
              <w:rPr>
                <w:rFonts w:ascii="Verdana" w:eastAsia="Arial Narrow" w:hAnsi="Verdana" w:cs="Arial Narrow"/>
                <w:color w:val="000000"/>
                <w:sz w:val="22"/>
                <w:szCs w:val="22"/>
              </w:rPr>
              <w:t>xxxxxxxxxxxxxxxx</w:t>
            </w:r>
            <w:proofErr w:type="spellEnd"/>
            <w:r w:rsidRPr="00495C33">
              <w:rPr>
                <w:rFonts w:ascii="Verdana" w:eastAsia="Arial Narrow" w:hAnsi="Verdana" w:cs="Arial Narrow"/>
                <w:color w:val="000000"/>
                <w:sz w:val="22"/>
                <w:szCs w:val="22"/>
              </w:rPr>
              <w:t xml:space="preserve"> en la página web: </w:t>
            </w:r>
            <w:hyperlink r:id="rId12">
              <w:r w:rsidRPr="00495C33">
                <w:rPr>
                  <w:rFonts w:ascii="Verdana" w:eastAsia="Arial Narrow" w:hAnsi="Verdana" w:cs="Arial Narrow"/>
                  <w:color w:val="0000FF"/>
                  <w:sz w:val="22"/>
                  <w:szCs w:val="22"/>
                  <w:u w:val="single"/>
                </w:rPr>
                <w:t>https://www.colombiacompra.gov.co/tienda-virtual-del-estado-colombiano/acuerdos-marco</w:t>
              </w:r>
            </w:hyperlink>
          </w:p>
          <w:p w14:paraId="23A25475" w14:textId="77777777" w:rsidR="000D7AE1" w:rsidRPr="00495C33" w:rsidRDefault="000D7AE1" w:rsidP="000D7AE1">
            <w:pPr>
              <w:jc w:val="both"/>
              <w:rPr>
                <w:rFonts w:ascii="Verdana" w:eastAsia="Arial Narrow" w:hAnsi="Verdana" w:cs="Arial Narrow"/>
                <w:sz w:val="22"/>
                <w:szCs w:val="22"/>
              </w:rPr>
            </w:pPr>
          </w:p>
          <w:p w14:paraId="0C1B4936" w14:textId="1BDD4238" w:rsidR="00963FEE" w:rsidRPr="00495C33" w:rsidRDefault="00963FEE" w:rsidP="00963FEE">
            <w:pPr>
              <w:spacing w:after="120"/>
              <w:jc w:val="both"/>
              <w:rPr>
                <w:rFonts w:ascii="Verdana" w:hAnsi="Verdana"/>
                <w:b/>
                <w:i/>
                <w:sz w:val="22"/>
                <w:szCs w:val="22"/>
                <w:lang w:val="es-CO"/>
              </w:rPr>
            </w:pPr>
            <w:r w:rsidRPr="00495C33">
              <w:rPr>
                <w:rFonts w:ascii="Verdana" w:eastAsia="Arial Narrow" w:hAnsi="Verdana" w:cs="Arial Narrow"/>
                <w:sz w:val="22"/>
                <w:szCs w:val="22"/>
                <w:lang w:val="es-CO"/>
              </w:rPr>
              <w:lastRenderedPageBreak/>
              <w:t xml:space="preserve">Que como consecuencia de lo anterior y de conformidad con lo establecido en el Decreto 1082 de 2015 el IDEAM elabora los estudios previos para la contratación de </w:t>
            </w:r>
            <w:proofErr w:type="spellStart"/>
            <w:r w:rsidR="00803F88" w:rsidRPr="00495C33">
              <w:rPr>
                <w:rFonts w:ascii="Verdana" w:eastAsia="Arial Narrow" w:hAnsi="Verdana" w:cs="Arial Narrow"/>
                <w:b/>
                <w:sz w:val="22"/>
                <w:szCs w:val="22"/>
                <w:lang w:val="es-CO"/>
              </w:rPr>
              <w:t>xxxxxxxxxxxxxxxxx</w:t>
            </w:r>
            <w:proofErr w:type="spellEnd"/>
            <w:r w:rsidRPr="00495C33">
              <w:rPr>
                <w:rFonts w:ascii="Verdana" w:hAnsi="Verdana"/>
                <w:b/>
                <w:i/>
                <w:sz w:val="22"/>
                <w:szCs w:val="22"/>
                <w:lang w:val="es-CO"/>
              </w:rPr>
              <w:t>”.</w:t>
            </w:r>
          </w:p>
          <w:p w14:paraId="0DD454BE" w14:textId="77777777" w:rsidR="00963FEE" w:rsidRPr="00495C33" w:rsidRDefault="00963FEE" w:rsidP="00963FEE">
            <w:pPr>
              <w:spacing w:after="120"/>
              <w:jc w:val="both"/>
              <w:rPr>
                <w:rFonts w:ascii="Verdana" w:hAnsi="Verdana" w:cs="Arial"/>
                <w:b/>
                <w:sz w:val="22"/>
                <w:szCs w:val="22"/>
                <w:lang w:val="es-CO"/>
              </w:rPr>
            </w:pPr>
            <w:r w:rsidRPr="00495C33">
              <w:rPr>
                <w:rFonts w:ascii="Verdana" w:hAnsi="Verdana" w:cs="Arial"/>
                <w:b/>
                <w:sz w:val="22"/>
                <w:szCs w:val="22"/>
                <w:lang w:val="es-CO"/>
              </w:rPr>
              <w:t>Sustentación y definición del contrato a celebrar:</w:t>
            </w:r>
          </w:p>
          <w:p w14:paraId="25C3BDE0" w14:textId="172B7E3A" w:rsidR="00963FEE" w:rsidRPr="00495C33" w:rsidRDefault="00963FEE" w:rsidP="00963FEE">
            <w:pPr>
              <w:spacing w:line="249" w:lineRule="exact"/>
              <w:ind w:right="168"/>
              <w:jc w:val="both"/>
              <w:rPr>
                <w:rFonts w:ascii="Verdana" w:hAnsi="Verdana" w:cs="Arial"/>
                <w:sz w:val="22"/>
                <w:szCs w:val="22"/>
                <w:lang w:val="es-CO"/>
              </w:rPr>
            </w:pPr>
            <w:r w:rsidRPr="00495C33">
              <w:rPr>
                <w:rFonts w:ascii="Verdana" w:hAnsi="Verdana" w:cs="Arial"/>
                <w:sz w:val="22"/>
                <w:szCs w:val="22"/>
                <w:lang w:val="es-CO"/>
              </w:rPr>
              <w:t xml:space="preserve">De acuerdo con la tipología contractual existente el contrato a celebrar </w:t>
            </w:r>
            <w:proofErr w:type="spellStart"/>
            <w:r w:rsidR="00B630AC" w:rsidRPr="00495C33">
              <w:rPr>
                <w:rFonts w:ascii="Verdana" w:hAnsi="Verdana" w:cs="Arial"/>
                <w:sz w:val="22"/>
                <w:szCs w:val="22"/>
                <w:lang w:val="es-CO"/>
              </w:rPr>
              <w:t>xxxxxxxxxxxxxxxxxxxxxxxxxxxxxx</w:t>
            </w:r>
            <w:proofErr w:type="spellEnd"/>
            <w:r w:rsidRPr="00495C33">
              <w:rPr>
                <w:rFonts w:ascii="Verdana" w:hAnsi="Verdana" w:cs="Arial"/>
                <w:sz w:val="22"/>
                <w:szCs w:val="22"/>
                <w:lang w:val="es-CO"/>
              </w:rPr>
              <w:t>.</w:t>
            </w:r>
          </w:p>
          <w:p w14:paraId="61580916" w14:textId="77777777" w:rsidR="00963FEE" w:rsidRPr="00495C33" w:rsidRDefault="00963FEE" w:rsidP="00963FEE">
            <w:pPr>
              <w:spacing w:line="249" w:lineRule="exact"/>
              <w:ind w:left="222" w:right="168"/>
              <w:jc w:val="both"/>
              <w:rPr>
                <w:rFonts w:ascii="Verdana" w:hAnsi="Verdana" w:cs="Arial"/>
                <w:sz w:val="22"/>
                <w:szCs w:val="22"/>
                <w:lang w:val="es-CO"/>
              </w:rPr>
            </w:pPr>
          </w:p>
          <w:p w14:paraId="096176DC" w14:textId="77777777" w:rsidR="00963FEE" w:rsidRPr="00495C33" w:rsidRDefault="00963FEE" w:rsidP="00345857">
            <w:pPr>
              <w:jc w:val="center"/>
              <w:rPr>
                <w:rFonts w:ascii="Verdana" w:hAnsi="Verdana" w:cs="Helvetica-Narrow"/>
                <w:b/>
                <w:bCs/>
                <w:sz w:val="22"/>
                <w:szCs w:val="22"/>
                <w:lang w:eastAsia="es-MX"/>
              </w:rPr>
            </w:pPr>
            <w:r w:rsidRPr="00495C33">
              <w:rPr>
                <w:rFonts w:ascii="Verdana" w:hAnsi="Verdana" w:cs="Helvetica-Narrow"/>
                <w:b/>
                <w:bCs/>
                <w:sz w:val="22"/>
                <w:szCs w:val="22"/>
              </w:rPr>
              <w:t>CONTROL SOCIAL Y CONVOCATORIA A VEEDURÍAS CIUDADANAS</w:t>
            </w:r>
          </w:p>
          <w:p w14:paraId="7B199A41" w14:textId="77777777" w:rsidR="00963FEE" w:rsidRPr="00495C33" w:rsidRDefault="00963FEE" w:rsidP="00963FEE">
            <w:pPr>
              <w:rPr>
                <w:rFonts w:ascii="Verdana" w:hAnsi="Verdana" w:cs="Helvetica-Narrow"/>
                <w:sz w:val="22"/>
                <w:szCs w:val="22"/>
              </w:rPr>
            </w:pPr>
          </w:p>
          <w:p w14:paraId="2F677BB8" w14:textId="203FA2A1" w:rsidR="00963FEE" w:rsidRPr="00495C33" w:rsidRDefault="00963FEE" w:rsidP="00963FEE">
            <w:pPr>
              <w:jc w:val="both"/>
              <w:rPr>
                <w:rFonts w:ascii="Verdana" w:hAnsi="Verdana" w:cs="Arial"/>
                <w:b/>
                <w:noProof/>
                <w:sz w:val="22"/>
                <w:szCs w:val="22"/>
                <w:lang w:val="es-CO" w:eastAsia="es-CO"/>
              </w:rPr>
            </w:pPr>
            <w:r w:rsidRPr="00495C33">
              <w:rPr>
                <w:rFonts w:ascii="Verdana" w:hAnsi="Verdana" w:cs="Helvetica-Narrow"/>
                <w:sz w:val="22"/>
                <w:szCs w:val="22"/>
              </w:rPr>
              <w:t>En cumplimiento de lo dispuesto en el artículo 66 de la Ley 80 de 1993, se convoca públicamente a las veedurías ciudadanas que estén interesadas en realizar control social al presente proceso de contratación, con el fin de que formulen, de considerarlo procedente, las recomendaciones escritas que consideren necesarias para buscar la eficiencia institucional, señalándoles que puedan intervenir en todas las audiencias que se realicen dentro del proceso de selección.</w:t>
            </w:r>
          </w:p>
        </w:tc>
      </w:tr>
    </w:tbl>
    <w:p w14:paraId="2B8CA6ED" w14:textId="31EA14AC" w:rsidR="00743F16" w:rsidRPr="00495C33" w:rsidRDefault="00743F16" w:rsidP="00444F69">
      <w:pPr>
        <w:jc w:val="both"/>
        <w:rPr>
          <w:rFonts w:ascii="Verdana" w:hAnsi="Verdana" w:cs="Arial"/>
          <w:sz w:val="22"/>
          <w:szCs w:val="22"/>
        </w:rPr>
      </w:pPr>
    </w:p>
    <w:p w14:paraId="7C27E286" w14:textId="77777777" w:rsidR="00963FEE" w:rsidRPr="00495C33" w:rsidRDefault="00963FEE" w:rsidP="00444F69">
      <w:pPr>
        <w:jc w:val="both"/>
        <w:rPr>
          <w:rFonts w:ascii="Verdana" w:hAnsi="Verdana" w:cs="Arial"/>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743F16" w:rsidRPr="00495C33" w14:paraId="066E22D6" w14:textId="77777777" w:rsidTr="00FB1D06">
        <w:trPr>
          <w:jc w:val="center"/>
        </w:trPr>
        <w:tc>
          <w:tcPr>
            <w:tcW w:w="10343" w:type="dxa"/>
            <w:shd w:val="clear" w:color="auto" w:fill="E6E6E6"/>
          </w:tcPr>
          <w:p w14:paraId="4DEC89C5" w14:textId="77777777" w:rsidR="00743F16" w:rsidRPr="00495C33" w:rsidRDefault="00743F16" w:rsidP="000F6F89">
            <w:pPr>
              <w:jc w:val="center"/>
              <w:rPr>
                <w:rFonts w:ascii="Verdana" w:hAnsi="Verdana" w:cs="Arial"/>
                <w:b/>
                <w:sz w:val="22"/>
                <w:szCs w:val="22"/>
              </w:rPr>
            </w:pPr>
            <w:r w:rsidRPr="00495C33">
              <w:rPr>
                <w:rFonts w:ascii="Verdana" w:hAnsi="Verdana" w:cs="Arial"/>
                <w:b/>
                <w:sz w:val="22"/>
                <w:szCs w:val="22"/>
              </w:rPr>
              <w:t>II. ESTUDIOS PREVIOS</w:t>
            </w:r>
          </w:p>
        </w:tc>
      </w:tr>
      <w:tr w:rsidR="00743F16" w:rsidRPr="00495C33" w14:paraId="59013AD3" w14:textId="77777777" w:rsidTr="00FB1D06">
        <w:trPr>
          <w:jc w:val="center"/>
        </w:trPr>
        <w:tc>
          <w:tcPr>
            <w:tcW w:w="10343" w:type="dxa"/>
          </w:tcPr>
          <w:p w14:paraId="4A3B1E2B" w14:textId="77777777" w:rsidR="002D2E32" w:rsidRPr="00495C33" w:rsidRDefault="00743F16" w:rsidP="002D2E32">
            <w:pPr>
              <w:jc w:val="center"/>
              <w:rPr>
                <w:rFonts w:ascii="Verdana" w:hAnsi="Verdana" w:cs="Arial"/>
                <w:b/>
                <w:sz w:val="22"/>
                <w:szCs w:val="22"/>
              </w:rPr>
            </w:pPr>
            <w:r w:rsidRPr="00495C33">
              <w:rPr>
                <w:rFonts w:ascii="Verdana" w:hAnsi="Verdana" w:cs="Arial"/>
                <w:b/>
                <w:sz w:val="22"/>
                <w:szCs w:val="22"/>
              </w:rPr>
              <w:t xml:space="preserve">A </w:t>
            </w:r>
            <w:proofErr w:type="gramStart"/>
            <w:r w:rsidRPr="00495C33">
              <w:rPr>
                <w:rFonts w:ascii="Verdana" w:hAnsi="Verdana" w:cs="Arial"/>
                <w:b/>
                <w:sz w:val="22"/>
                <w:szCs w:val="22"/>
              </w:rPr>
              <w:t>continuación</w:t>
            </w:r>
            <w:proofErr w:type="gramEnd"/>
            <w:r w:rsidRPr="00495C33">
              <w:rPr>
                <w:rFonts w:ascii="Verdana" w:hAnsi="Verdana" w:cs="Arial"/>
                <w:b/>
                <w:sz w:val="22"/>
                <w:szCs w:val="22"/>
              </w:rPr>
              <w:t xml:space="preserve"> presento los Estudios Previos, requeridos conforme a lo dispuesto en la</w:t>
            </w:r>
            <w:r w:rsidR="002D2E32" w:rsidRPr="00495C33">
              <w:rPr>
                <w:rFonts w:ascii="Verdana" w:hAnsi="Verdana" w:cs="Arial"/>
                <w:b/>
                <w:sz w:val="22"/>
                <w:szCs w:val="22"/>
              </w:rPr>
              <w:t xml:space="preserve"> normatividad vigente</w:t>
            </w:r>
            <w:r w:rsidRPr="00495C33">
              <w:rPr>
                <w:rFonts w:ascii="Verdana" w:hAnsi="Verdana" w:cs="Arial"/>
                <w:b/>
                <w:sz w:val="22"/>
                <w:szCs w:val="22"/>
              </w:rPr>
              <w:t>.</w:t>
            </w:r>
          </w:p>
        </w:tc>
      </w:tr>
      <w:tr w:rsidR="00743F16" w:rsidRPr="00495C33" w14:paraId="6A5C8C40" w14:textId="77777777" w:rsidTr="00FB1D06">
        <w:trPr>
          <w:jc w:val="center"/>
        </w:trPr>
        <w:tc>
          <w:tcPr>
            <w:tcW w:w="10343" w:type="dxa"/>
            <w:shd w:val="clear" w:color="auto" w:fill="E6E6E6"/>
          </w:tcPr>
          <w:p w14:paraId="26B434DB" w14:textId="138F83F3" w:rsidR="00743F16" w:rsidRPr="00495C33" w:rsidRDefault="00743F16" w:rsidP="00544C36">
            <w:pPr>
              <w:jc w:val="center"/>
              <w:rPr>
                <w:rFonts w:ascii="Verdana" w:hAnsi="Verdana" w:cs="Arial"/>
                <w:sz w:val="22"/>
                <w:szCs w:val="22"/>
              </w:rPr>
            </w:pPr>
            <w:r w:rsidRPr="00495C33">
              <w:rPr>
                <w:rFonts w:ascii="Verdana" w:hAnsi="Verdana" w:cs="Arial"/>
                <w:b/>
                <w:bCs/>
                <w:sz w:val="22"/>
                <w:szCs w:val="22"/>
              </w:rPr>
              <w:t>DESCRIPCIÓN DE LA NECESIDAD A SATISFACER</w:t>
            </w:r>
          </w:p>
        </w:tc>
      </w:tr>
      <w:tr w:rsidR="00743F16" w:rsidRPr="00495C33" w14:paraId="02627877" w14:textId="77777777" w:rsidTr="00FB1D06">
        <w:trPr>
          <w:trHeight w:val="70"/>
          <w:jc w:val="center"/>
        </w:trPr>
        <w:tc>
          <w:tcPr>
            <w:tcW w:w="10343" w:type="dxa"/>
          </w:tcPr>
          <w:p w14:paraId="6AC2D1D7" w14:textId="77777777" w:rsidR="00AF5E5F" w:rsidRPr="00495C33" w:rsidRDefault="00AF5E5F" w:rsidP="00963FEE">
            <w:pPr>
              <w:autoSpaceDE w:val="0"/>
              <w:autoSpaceDN w:val="0"/>
              <w:adjustRightInd w:val="0"/>
              <w:rPr>
                <w:rFonts w:ascii="Verdana" w:hAnsi="Verdana" w:cs="Arial"/>
                <w:b/>
                <w:sz w:val="22"/>
                <w:szCs w:val="22"/>
              </w:rPr>
            </w:pPr>
          </w:p>
          <w:p w14:paraId="2E5C2198" w14:textId="77777777" w:rsidR="00803F88" w:rsidRPr="00495C33" w:rsidRDefault="00743F16" w:rsidP="00803F88">
            <w:pPr>
              <w:autoSpaceDE w:val="0"/>
              <w:autoSpaceDN w:val="0"/>
              <w:adjustRightInd w:val="0"/>
              <w:rPr>
                <w:rFonts w:ascii="Verdana" w:hAnsi="Verdana" w:cs="Arial"/>
                <w:b/>
                <w:sz w:val="22"/>
                <w:szCs w:val="22"/>
              </w:rPr>
            </w:pPr>
            <w:r w:rsidRPr="00495C33">
              <w:rPr>
                <w:rFonts w:ascii="Verdana" w:hAnsi="Verdana" w:cs="Arial"/>
                <w:b/>
                <w:sz w:val="22"/>
                <w:szCs w:val="22"/>
              </w:rPr>
              <w:t>Justificación:</w:t>
            </w:r>
          </w:p>
          <w:p w14:paraId="2F8E43E2" w14:textId="77777777" w:rsidR="00803F88" w:rsidRPr="00495C33" w:rsidRDefault="00803F88" w:rsidP="00803F88">
            <w:pPr>
              <w:autoSpaceDE w:val="0"/>
              <w:autoSpaceDN w:val="0"/>
              <w:adjustRightInd w:val="0"/>
              <w:rPr>
                <w:rFonts w:ascii="Verdana" w:hAnsi="Verdana" w:cs="Arial"/>
                <w:b/>
                <w:sz w:val="22"/>
                <w:szCs w:val="22"/>
              </w:rPr>
            </w:pPr>
          </w:p>
          <w:p w14:paraId="603E2DEA" w14:textId="3D563724" w:rsidR="00803F88" w:rsidRPr="00495C33" w:rsidRDefault="00803F88" w:rsidP="00803F88">
            <w:pPr>
              <w:autoSpaceDE w:val="0"/>
              <w:autoSpaceDN w:val="0"/>
              <w:adjustRightInd w:val="0"/>
              <w:rPr>
                <w:rFonts w:ascii="Verdana" w:hAnsi="Verdana" w:cs="Arial"/>
                <w:color w:val="808080" w:themeColor="background1" w:themeShade="80"/>
                <w:sz w:val="22"/>
                <w:szCs w:val="22"/>
              </w:rPr>
            </w:pPr>
            <w:r w:rsidRPr="00495C33">
              <w:rPr>
                <w:rFonts w:ascii="Verdana" w:hAnsi="Verdana" w:cs="Arial"/>
                <w:color w:val="808080" w:themeColor="background1" w:themeShade="80"/>
                <w:sz w:val="22"/>
                <w:szCs w:val="22"/>
              </w:rPr>
              <w:t xml:space="preserve"> La descripción de la necesidad que la Entidad Estatal pretende satisfacer con el Proceso de Contratación</w:t>
            </w:r>
          </w:p>
          <w:p w14:paraId="4C74498A" w14:textId="6BA48AA1" w:rsidR="00803F88" w:rsidRPr="00495C33" w:rsidRDefault="00803F88" w:rsidP="00803F88">
            <w:pPr>
              <w:pStyle w:val="Prrafodelista"/>
              <w:numPr>
                <w:ilvl w:val="0"/>
                <w:numId w:val="19"/>
              </w:numPr>
              <w:autoSpaceDE w:val="0"/>
              <w:autoSpaceDN w:val="0"/>
              <w:adjustRightInd w:val="0"/>
              <w:jc w:val="both"/>
              <w:rPr>
                <w:rFonts w:ascii="Verdana" w:hAnsi="Verdana" w:cs="Arial"/>
                <w:color w:val="808080" w:themeColor="background1" w:themeShade="80"/>
              </w:rPr>
            </w:pPr>
            <w:r w:rsidRPr="00495C33">
              <w:rPr>
                <w:rFonts w:ascii="Verdana" w:hAnsi="Verdana" w:cs="Arial"/>
                <w:color w:val="808080" w:themeColor="background1" w:themeShade="80"/>
              </w:rPr>
              <w:t>Se debe señalar la codificación UNS</w:t>
            </w:r>
            <w:r w:rsidR="001C22CD" w:rsidRPr="00495C33">
              <w:rPr>
                <w:rFonts w:ascii="Verdana" w:hAnsi="Verdana" w:cs="Arial"/>
                <w:color w:val="808080" w:themeColor="background1" w:themeShade="80"/>
              </w:rPr>
              <w:t>PS</w:t>
            </w:r>
            <w:r w:rsidRPr="00495C33">
              <w:rPr>
                <w:rFonts w:ascii="Verdana" w:hAnsi="Verdana" w:cs="Arial"/>
                <w:color w:val="808080" w:themeColor="background1" w:themeShade="80"/>
              </w:rPr>
              <w:t>C descrita en la tienda virtual del estado colombiano – TVEC</w:t>
            </w:r>
          </w:p>
          <w:p w14:paraId="243623AD" w14:textId="77777777" w:rsidR="00803F88" w:rsidRPr="00495C33" w:rsidRDefault="00803F88" w:rsidP="00803F88">
            <w:pPr>
              <w:pStyle w:val="Prrafodelista"/>
              <w:numPr>
                <w:ilvl w:val="0"/>
                <w:numId w:val="19"/>
              </w:numPr>
              <w:autoSpaceDE w:val="0"/>
              <w:autoSpaceDN w:val="0"/>
              <w:adjustRightInd w:val="0"/>
              <w:jc w:val="both"/>
              <w:rPr>
                <w:rFonts w:ascii="Verdana" w:hAnsi="Verdana" w:cs="Arial"/>
                <w:color w:val="808080" w:themeColor="background1" w:themeShade="80"/>
              </w:rPr>
            </w:pPr>
            <w:r w:rsidRPr="00495C33">
              <w:rPr>
                <w:rFonts w:ascii="Verdana" w:hAnsi="Verdana" w:cs="Arial"/>
                <w:color w:val="808080" w:themeColor="background1" w:themeShade="80"/>
              </w:rPr>
              <w:t>Opción más favorable para resolver la necesidad desde los puntos de vista técnico, jurídico y económico. Se deberá efectuar el análisis de las diferentes alternativas o soluciones que satisfacen la necesidad de la entidad frente a los costos, beneficios y desventajas de cada una de ellas (outsourcing, leasing, arrendamiento, etc.)</w:t>
            </w:r>
          </w:p>
          <w:p w14:paraId="4C0376F1" w14:textId="045054BD" w:rsidR="00803F88" w:rsidRPr="00495C33" w:rsidRDefault="00803F88" w:rsidP="00803F88">
            <w:pPr>
              <w:pStyle w:val="Prrafodelista"/>
              <w:numPr>
                <w:ilvl w:val="0"/>
                <w:numId w:val="19"/>
              </w:numPr>
              <w:autoSpaceDE w:val="0"/>
              <w:autoSpaceDN w:val="0"/>
              <w:adjustRightInd w:val="0"/>
              <w:jc w:val="both"/>
              <w:rPr>
                <w:rFonts w:ascii="Verdana" w:hAnsi="Verdana" w:cs="Arial"/>
                <w:color w:val="808080" w:themeColor="background1" w:themeShade="80"/>
              </w:rPr>
            </w:pPr>
            <w:r w:rsidRPr="00495C33">
              <w:rPr>
                <w:rFonts w:ascii="Verdana" w:hAnsi="Verdana" w:cs="Arial"/>
                <w:color w:val="808080" w:themeColor="background1" w:themeShade="80"/>
              </w:rPr>
              <w:t>Verificación de que la necesidad se encuentra prevista en el Plan de adquisiciones de la entidad o inclusión de ésta a través del ajuste respectivo.</w:t>
            </w:r>
          </w:p>
          <w:p w14:paraId="78A10B44" w14:textId="3BF6E640" w:rsidR="00803F88" w:rsidRPr="00495C33" w:rsidRDefault="00803F88" w:rsidP="00803F88">
            <w:pPr>
              <w:autoSpaceDE w:val="0"/>
              <w:autoSpaceDN w:val="0"/>
              <w:adjustRightInd w:val="0"/>
              <w:jc w:val="both"/>
              <w:rPr>
                <w:rFonts w:ascii="Verdana" w:hAnsi="Verdana" w:cs="Arial"/>
                <w:b/>
                <w:sz w:val="22"/>
                <w:szCs w:val="22"/>
              </w:rPr>
            </w:pPr>
            <w:r w:rsidRPr="00495C33">
              <w:rPr>
                <w:rFonts w:ascii="Verdana" w:hAnsi="Verdana" w:cs="Arial"/>
                <w:color w:val="808080" w:themeColor="background1" w:themeShade="80"/>
                <w:sz w:val="22"/>
                <w:szCs w:val="22"/>
              </w:rPr>
              <w:t>Relación existente entre la contratación a realizar y el rubro presupuestal del cual se derivan sus recursos</w:t>
            </w:r>
          </w:p>
          <w:p w14:paraId="51B4AE4F" w14:textId="77777777" w:rsidR="009A4AA6" w:rsidRPr="00495C33" w:rsidRDefault="009A4AA6" w:rsidP="00A043E2">
            <w:pPr>
              <w:autoSpaceDE w:val="0"/>
              <w:autoSpaceDN w:val="0"/>
              <w:adjustRightInd w:val="0"/>
              <w:jc w:val="both"/>
              <w:rPr>
                <w:rFonts w:ascii="Verdana" w:hAnsi="Verdana" w:cs="Arial"/>
                <w:sz w:val="22"/>
                <w:szCs w:val="22"/>
              </w:rPr>
            </w:pPr>
          </w:p>
          <w:p w14:paraId="7B22D56C" w14:textId="28284411" w:rsidR="002605F2" w:rsidRPr="00495C33" w:rsidRDefault="002605F2" w:rsidP="00803F88">
            <w:pPr>
              <w:autoSpaceDE w:val="0"/>
              <w:autoSpaceDN w:val="0"/>
              <w:adjustRightInd w:val="0"/>
              <w:jc w:val="both"/>
              <w:rPr>
                <w:rFonts w:ascii="Verdana" w:hAnsi="Verdana" w:cs="Arial"/>
                <w:sz w:val="22"/>
                <w:szCs w:val="22"/>
              </w:rPr>
            </w:pPr>
          </w:p>
        </w:tc>
      </w:tr>
      <w:tr w:rsidR="00E90E80" w:rsidRPr="00495C33" w14:paraId="2493E72C" w14:textId="77777777" w:rsidTr="00FB1D06">
        <w:trPr>
          <w:trHeight w:val="70"/>
          <w:jc w:val="center"/>
        </w:trPr>
        <w:tc>
          <w:tcPr>
            <w:tcW w:w="10343" w:type="dxa"/>
            <w:shd w:val="clear" w:color="auto" w:fill="BFBFBF" w:themeFill="background1" w:themeFillShade="BF"/>
          </w:tcPr>
          <w:p w14:paraId="4FE5239C" w14:textId="0D950F2E" w:rsidR="00E90E80" w:rsidRPr="00495C33" w:rsidRDefault="00E90E80" w:rsidP="000F6F89">
            <w:pPr>
              <w:autoSpaceDE w:val="0"/>
              <w:autoSpaceDN w:val="0"/>
              <w:adjustRightInd w:val="0"/>
              <w:jc w:val="center"/>
              <w:rPr>
                <w:rFonts w:ascii="Verdana" w:hAnsi="Verdana" w:cs="Arial"/>
                <w:b/>
                <w:sz w:val="22"/>
                <w:szCs w:val="22"/>
              </w:rPr>
            </w:pPr>
            <w:r w:rsidRPr="00495C33">
              <w:rPr>
                <w:rFonts w:ascii="Verdana" w:hAnsi="Verdana" w:cs="Arial Narrow"/>
                <w:b/>
                <w:bCs/>
                <w:sz w:val="22"/>
                <w:szCs w:val="22"/>
              </w:rPr>
              <w:t>IMPUTACIÓN PRESUPUESTAL</w:t>
            </w:r>
          </w:p>
        </w:tc>
      </w:tr>
      <w:tr w:rsidR="00E90E80" w:rsidRPr="00495C33" w14:paraId="765F78B8" w14:textId="77777777" w:rsidTr="00FB1D06">
        <w:trPr>
          <w:trHeight w:val="70"/>
          <w:jc w:val="center"/>
        </w:trPr>
        <w:tc>
          <w:tcPr>
            <w:tcW w:w="10343" w:type="dxa"/>
          </w:tcPr>
          <w:p w14:paraId="79BED10A" w14:textId="72D57FA1" w:rsidR="00E90E80" w:rsidRPr="00495C33" w:rsidRDefault="00E90E80" w:rsidP="00E90E80">
            <w:pPr>
              <w:autoSpaceDE w:val="0"/>
              <w:autoSpaceDN w:val="0"/>
              <w:adjustRightInd w:val="0"/>
              <w:jc w:val="both"/>
              <w:rPr>
                <w:rFonts w:ascii="Verdana" w:hAnsi="Verdana" w:cs="Arial Narrow"/>
                <w:sz w:val="22"/>
                <w:szCs w:val="22"/>
              </w:rPr>
            </w:pPr>
          </w:p>
          <w:p w14:paraId="4298AE31" w14:textId="03C8A734" w:rsidR="00F551FD" w:rsidRPr="00495C33" w:rsidRDefault="00803F88" w:rsidP="00803F88">
            <w:pPr>
              <w:autoSpaceDE w:val="0"/>
              <w:autoSpaceDN w:val="0"/>
              <w:adjustRightInd w:val="0"/>
              <w:rPr>
                <w:rFonts w:ascii="Verdana" w:hAnsi="Verdana" w:cs="Arial Narrow"/>
                <w:b/>
                <w:bCs/>
                <w:sz w:val="22"/>
                <w:szCs w:val="22"/>
              </w:rPr>
            </w:pPr>
            <w:r w:rsidRPr="00495C33">
              <w:rPr>
                <w:rFonts w:ascii="Verdana" w:hAnsi="Verdana" w:cs="Arial Narrow"/>
                <w:b/>
                <w:bCs/>
                <w:sz w:val="22"/>
                <w:szCs w:val="22"/>
              </w:rPr>
              <w:t>(Incluir la imagen de CDP)</w:t>
            </w:r>
            <w:r w:rsidRPr="00495C33">
              <w:rPr>
                <w:rFonts w:ascii="Verdana" w:hAnsi="Verdana" w:cs="Arial Narrow"/>
                <w:b/>
                <w:bCs/>
                <w:sz w:val="22"/>
                <w:szCs w:val="22"/>
              </w:rPr>
              <w:br/>
            </w:r>
          </w:p>
        </w:tc>
      </w:tr>
    </w:tbl>
    <w:p w14:paraId="156927AD" w14:textId="75BDF190" w:rsidR="00743F16" w:rsidRPr="00495C33" w:rsidRDefault="00743F16" w:rsidP="000F6F89">
      <w:pPr>
        <w:jc w:val="center"/>
        <w:rPr>
          <w:rFonts w:ascii="Verdana" w:hAnsi="Verdana" w:cs="Arial"/>
          <w:sz w:val="22"/>
          <w:szCs w:val="22"/>
        </w:rPr>
      </w:pPr>
    </w:p>
    <w:tbl>
      <w:tblPr>
        <w:tblW w:w="1037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68"/>
      </w:tblGrid>
      <w:tr w:rsidR="00743F16" w:rsidRPr="00495C33" w14:paraId="560C1E82" w14:textId="77777777" w:rsidTr="003412B0">
        <w:tc>
          <w:tcPr>
            <w:tcW w:w="10377" w:type="dxa"/>
            <w:shd w:val="clear" w:color="auto" w:fill="E6E6E6"/>
          </w:tcPr>
          <w:p w14:paraId="7E23CDCB" w14:textId="77777777" w:rsidR="00743F16" w:rsidRPr="00495C33" w:rsidRDefault="00743F16" w:rsidP="000F6F89">
            <w:pPr>
              <w:jc w:val="center"/>
              <w:rPr>
                <w:rFonts w:ascii="Verdana" w:hAnsi="Verdana" w:cs="Arial"/>
                <w:b/>
                <w:bCs/>
                <w:sz w:val="22"/>
                <w:szCs w:val="22"/>
              </w:rPr>
            </w:pPr>
            <w:proofErr w:type="gramStart"/>
            <w:r w:rsidRPr="00495C33">
              <w:rPr>
                <w:rFonts w:ascii="Verdana" w:hAnsi="Verdana" w:cs="Arial"/>
                <w:b/>
                <w:bCs/>
                <w:sz w:val="22"/>
                <w:szCs w:val="22"/>
              </w:rPr>
              <w:lastRenderedPageBreak/>
              <w:t>OBJETO A CONTRATAR</w:t>
            </w:r>
            <w:proofErr w:type="gramEnd"/>
          </w:p>
          <w:p w14:paraId="3E9ADC8F" w14:textId="2CA0F447" w:rsidR="00743F16" w:rsidRPr="00495C33" w:rsidRDefault="00743F16" w:rsidP="000F6F89">
            <w:pPr>
              <w:jc w:val="center"/>
              <w:rPr>
                <w:rFonts w:ascii="Verdana" w:hAnsi="Verdana" w:cs="Arial"/>
                <w:bCs/>
                <w:sz w:val="22"/>
                <w:szCs w:val="22"/>
              </w:rPr>
            </w:pPr>
          </w:p>
        </w:tc>
      </w:tr>
      <w:tr w:rsidR="004B23F7" w:rsidRPr="00495C33" w14:paraId="273DDF87" w14:textId="77777777" w:rsidTr="003412B0">
        <w:tc>
          <w:tcPr>
            <w:tcW w:w="10377" w:type="dxa"/>
            <w:shd w:val="clear" w:color="auto" w:fill="auto"/>
          </w:tcPr>
          <w:p w14:paraId="29FB42C9" w14:textId="48BA4DBD" w:rsidR="004B23F7" w:rsidRPr="00495C33" w:rsidRDefault="004B23F7" w:rsidP="00BA47BB">
            <w:pPr>
              <w:jc w:val="both"/>
              <w:rPr>
                <w:rFonts w:ascii="Verdana" w:hAnsi="Verdana" w:cs="Arial"/>
                <w:b/>
                <w:bCs/>
                <w:sz w:val="22"/>
                <w:szCs w:val="22"/>
              </w:rPr>
            </w:pPr>
            <w:r w:rsidRPr="00495C33">
              <w:rPr>
                <w:rFonts w:ascii="Verdana" w:hAnsi="Verdana" w:cs="Arial"/>
                <w:b/>
                <w:sz w:val="22"/>
                <w:szCs w:val="22"/>
              </w:rPr>
              <w:t xml:space="preserve">Objeto. </w:t>
            </w:r>
            <w:r w:rsidRPr="00495C33">
              <w:rPr>
                <w:rFonts w:ascii="Verdana" w:hAnsi="Verdana" w:cs="Arial"/>
                <w:sz w:val="22"/>
                <w:szCs w:val="22"/>
              </w:rPr>
              <w:t>“</w:t>
            </w:r>
            <w:r w:rsidR="00BA47BB" w:rsidRPr="00495C33">
              <w:rPr>
                <w:rFonts w:ascii="Verdana" w:hAnsi="Verdana" w:cs="Arial"/>
                <w:i/>
                <w:sz w:val="22"/>
                <w:szCs w:val="22"/>
              </w:rPr>
              <w:t>XXXXXXXXXXXXXX</w:t>
            </w:r>
          </w:p>
        </w:tc>
      </w:tr>
      <w:tr w:rsidR="00743F16" w:rsidRPr="00495C33" w14:paraId="288A0596" w14:textId="77777777" w:rsidTr="003412B0">
        <w:tc>
          <w:tcPr>
            <w:tcW w:w="10377" w:type="dxa"/>
            <w:shd w:val="clear" w:color="auto" w:fill="D9D9D9" w:themeFill="background1" w:themeFillShade="D9"/>
          </w:tcPr>
          <w:p w14:paraId="0BB514F7" w14:textId="77777777" w:rsidR="00743F16" w:rsidRPr="00495C33" w:rsidRDefault="00743F16" w:rsidP="000F6F89">
            <w:pPr>
              <w:jc w:val="center"/>
              <w:rPr>
                <w:rFonts w:ascii="Verdana" w:hAnsi="Verdana" w:cs="Arial"/>
                <w:b/>
                <w:bCs/>
                <w:sz w:val="22"/>
                <w:szCs w:val="22"/>
              </w:rPr>
            </w:pPr>
            <w:r w:rsidRPr="00495C33">
              <w:rPr>
                <w:rFonts w:ascii="Verdana" w:hAnsi="Verdana" w:cs="Arial"/>
                <w:b/>
                <w:bCs/>
                <w:sz w:val="22"/>
                <w:szCs w:val="22"/>
              </w:rPr>
              <w:t>DESCRIPCIÓN DEL OBJETO A CONTRATAR</w:t>
            </w:r>
          </w:p>
          <w:p w14:paraId="3CF1EFD1" w14:textId="5A1DF141" w:rsidR="00743F16" w:rsidRPr="00495C33" w:rsidRDefault="00743F16" w:rsidP="000F6F89">
            <w:pPr>
              <w:jc w:val="center"/>
              <w:rPr>
                <w:rFonts w:ascii="Verdana" w:hAnsi="Verdana" w:cs="Arial"/>
                <w:bCs/>
                <w:sz w:val="22"/>
                <w:szCs w:val="22"/>
              </w:rPr>
            </w:pPr>
          </w:p>
        </w:tc>
      </w:tr>
      <w:tr w:rsidR="00743F16" w:rsidRPr="00495C33" w14:paraId="339E532E" w14:textId="77777777" w:rsidTr="003412B0">
        <w:tblPrEx>
          <w:tblCellMar>
            <w:left w:w="70" w:type="dxa"/>
            <w:right w:w="70" w:type="dxa"/>
          </w:tblCellMar>
        </w:tblPrEx>
        <w:tc>
          <w:tcPr>
            <w:tcW w:w="10377" w:type="dxa"/>
          </w:tcPr>
          <w:p w14:paraId="22625845" w14:textId="33DDF757" w:rsidR="003412B0" w:rsidRPr="00495C33" w:rsidRDefault="007B3CB3" w:rsidP="003412B0">
            <w:pPr>
              <w:pStyle w:val="Textoindependiente"/>
              <w:spacing w:after="0"/>
              <w:jc w:val="both"/>
              <w:rPr>
                <w:rFonts w:ascii="Verdana" w:hAnsi="Verdana"/>
                <w:sz w:val="22"/>
                <w:szCs w:val="22"/>
              </w:rPr>
            </w:pPr>
            <w:r w:rsidRPr="00495C33">
              <w:rPr>
                <w:rFonts w:ascii="Verdana" w:hAnsi="Verdana"/>
                <w:sz w:val="22"/>
                <w:szCs w:val="22"/>
              </w:rPr>
              <w:br w:type="page"/>
            </w:r>
            <w:r w:rsidR="00A23A6A" w:rsidRPr="00495C33">
              <w:rPr>
                <w:rFonts w:ascii="Verdana" w:hAnsi="Verdana" w:cs="Arial"/>
                <w:b/>
                <w:sz w:val="22"/>
                <w:szCs w:val="22"/>
              </w:rPr>
              <w:t xml:space="preserve">Objeto del proceso: </w:t>
            </w:r>
            <w:r w:rsidR="00A23A6A" w:rsidRPr="00495C33">
              <w:rPr>
                <w:rFonts w:ascii="Verdana" w:hAnsi="Verdana" w:cs="Arial"/>
                <w:sz w:val="22"/>
                <w:szCs w:val="22"/>
              </w:rPr>
              <w:t>“</w:t>
            </w:r>
            <w:r w:rsidR="00BA47BB" w:rsidRPr="00495C33">
              <w:rPr>
                <w:rFonts w:ascii="Verdana" w:hAnsi="Verdana" w:cs="Arial"/>
                <w:i/>
                <w:sz w:val="22"/>
                <w:szCs w:val="22"/>
              </w:rPr>
              <w:t>XXXXXXXXXXXXXX</w:t>
            </w:r>
          </w:p>
          <w:p w14:paraId="33CEC50D" w14:textId="77777777" w:rsidR="00A23A6A" w:rsidRPr="00495C33" w:rsidRDefault="00A23A6A" w:rsidP="003412B0">
            <w:pPr>
              <w:pStyle w:val="Textoindependiente"/>
              <w:spacing w:after="0"/>
              <w:jc w:val="both"/>
              <w:rPr>
                <w:rFonts w:ascii="Verdana" w:hAnsi="Verdana"/>
                <w:sz w:val="22"/>
                <w:szCs w:val="22"/>
              </w:rPr>
            </w:pPr>
          </w:p>
          <w:p w14:paraId="2DB9153D" w14:textId="1E28D17E" w:rsidR="00A23A6A" w:rsidRPr="00495C33" w:rsidRDefault="00A23A6A" w:rsidP="00A23A6A">
            <w:pPr>
              <w:jc w:val="both"/>
              <w:rPr>
                <w:rFonts w:ascii="Verdana" w:eastAsia="Arial Narrow" w:hAnsi="Verdana" w:cs="Arial Narrow"/>
                <w:b/>
                <w:bCs/>
                <w:color w:val="000000"/>
                <w:sz w:val="22"/>
                <w:szCs w:val="22"/>
              </w:rPr>
            </w:pPr>
            <w:r w:rsidRPr="00495C33">
              <w:rPr>
                <w:rFonts w:ascii="Verdana" w:eastAsia="Arial Narrow" w:hAnsi="Verdana" w:cs="Arial Narrow"/>
                <w:b/>
                <w:bCs/>
                <w:color w:val="000000"/>
                <w:sz w:val="22"/>
                <w:szCs w:val="22"/>
              </w:rPr>
              <w:t xml:space="preserve">Objeto del </w:t>
            </w:r>
            <w:proofErr w:type="spellStart"/>
            <w:r w:rsidR="00B630AC" w:rsidRPr="00495C33">
              <w:rPr>
                <w:rFonts w:ascii="Verdana" w:eastAsia="Arial Narrow" w:hAnsi="Verdana" w:cs="Arial Narrow"/>
                <w:b/>
                <w:bCs/>
                <w:color w:val="000000"/>
                <w:sz w:val="22"/>
                <w:szCs w:val="22"/>
              </w:rPr>
              <w:t>xxxxxxxxxxxxxxxxxxxxxxxx</w:t>
            </w:r>
            <w:proofErr w:type="spellEnd"/>
            <w:r w:rsidR="001C22CD" w:rsidRPr="00495C33">
              <w:rPr>
                <w:rFonts w:ascii="Verdana" w:eastAsia="Arial Narrow" w:hAnsi="Verdana" w:cs="Arial Narrow"/>
                <w:b/>
                <w:bCs/>
                <w:color w:val="000000"/>
                <w:sz w:val="22"/>
                <w:szCs w:val="22"/>
              </w:rPr>
              <w:t xml:space="preserve"> </w:t>
            </w:r>
            <w:r w:rsidR="001C22CD" w:rsidRPr="00495C33">
              <w:rPr>
                <w:rFonts w:ascii="Verdana" w:hAnsi="Verdana"/>
                <w:b/>
                <w:bCs/>
                <w:sz w:val="22"/>
                <w:szCs w:val="22"/>
              </w:rPr>
              <w:t xml:space="preserve">(AMP, IAD </w:t>
            </w:r>
            <w:proofErr w:type="spellStart"/>
            <w:r w:rsidR="001C22CD" w:rsidRPr="00495C33">
              <w:rPr>
                <w:rFonts w:ascii="Verdana" w:hAnsi="Verdana"/>
                <w:b/>
                <w:bCs/>
                <w:sz w:val="22"/>
                <w:szCs w:val="22"/>
              </w:rPr>
              <w:t>ó</w:t>
            </w:r>
            <w:proofErr w:type="spellEnd"/>
            <w:r w:rsidR="001C22CD" w:rsidRPr="00495C33">
              <w:rPr>
                <w:rFonts w:ascii="Verdana" w:hAnsi="Verdana"/>
                <w:b/>
                <w:bCs/>
                <w:sz w:val="22"/>
                <w:szCs w:val="22"/>
              </w:rPr>
              <w:t xml:space="preserve"> Grandes Superficies)</w:t>
            </w:r>
            <w:r w:rsidRPr="00495C33">
              <w:rPr>
                <w:rFonts w:ascii="Verdana" w:eastAsia="Arial Narrow" w:hAnsi="Verdana" w:cs="Arial Narrow"/>
                <w:b/>
                <w:bCs/>
                <w:color w:val="000000"/>
                <w:sz w:val="22"/>
                <w:szCs w:val="22"/>
              </w:rPr>
              <w:t xml:space="preserve">: </w:t>
            </w:r>
          </w:p>
          <w:p w14:paraId="3070A046" w14:textId="77777777" w:rsidR="00A23A6A" w:rsidRPr="00495C33" w:rsidRDefault="00A23A6A" w:rsidP="00A23A6A">
            <w:pPr>
              <w:jc w:val="both"/>
              <w:rPr>
                <w:rFonts w:ascii="Verdana" w:eastAsia="Arial Narrow" w:hAnsi="Verdana" w:cs="Arial Narrow"/>
                <w:b/>
                <w:bCs/>
                <w:color w:val="000000"/>
                <w:sz w:val="22"/>
                <w:szCs w:val="22"/>
              </w:rPr>
            </w:pPr>
          </w:p>
          <w:p w14:paraId="6BC17279" w14:textId="67BC58B8" w:rsidR="00A23A6A" w:rsidRPr="00495C33" w:rsidRDefault="00A23A6A" w:rsidP="00A23A6A">
            <w:pPr>
              <w:jc w:val="both"/>
              <w:rPr>
                <w:rFonts w:ascii="Verdana" w:eastAsia="Arial Narrow" w:hAnsi="Verdana" w:cs="Arial Narrow"/>
                <w:b/>
                <w:bCs/>
                <w:color w:val="000000"/>
                <w:sz w:val="22"/>
                <w:szCs w:val="22"/>
              </w:rPr>
            </w:pPr>
            <w:r w:rsidRPr="00495C33">
              <w:rPr>
                <w:rFonts w:ascii="Verdana" w:hAnsi="Verdana"/>
                <w:color w:val="4E4D4D"/>
                <w:sz w:val="22"/>
                <w:szCs w:val="22"/>
              </w:rPr>
              <w:t xml:space="preserve">El objeto del </w:t>
            </w:r>
            <w:proofErr w:type="spellStart"/>
            <w:r w:rsidR="00B630AC" w:rsidRPr="00495C33">
              <w:rPr>
                <w:rFonts w:ascii="Verdana" w:hAnsi="Verdana"/>
                <w:color w:val="4E4D4D"/>
                <w:sz w:val="22"/>
                <w:szCs w:val="22"/>
              </w:rPr>
              <w:t>xxxxxxxxxxxxxxxxxxxxxxx</w:t>
            </w:r>
            <w:proofErr w:type="spellEnd"/>
            <w:r w:rsidRPr="00495C33">
              <w:rPr>
                <w:rFonts w:ascii="Verdana" w:hAnsi="Verdana"/>
                <w:color w:val="4E4D4D"/>
                <w:sz w:val="22"/>
                <w:szCs w:val="22"/>
              </w:rPr>
              <w:t xml:space="preserve"> es establecer: </w:t>
            </w:r>
            <w:r w:rsidR="00BA47BB" w:rsidRPr="00495C33">
              <w:rPr>
                <w:rFonts w:ascii="Verdana" w:hAnsi="Verdana"/>
                <w:color w:val="4E4D4D"/>
                <w:sz w:val="22"/>
                <w:szCs w:val="22"/>
              </w:rPr>
              <w:t>XXXXXXXXXXXXXX</w:t>
            </w:r>
          </w:p>
          <w:p w14:paraId="40C7A3FB" w14:textId="77777777" w:rsidR="00A23A6A" w:rsidRPr="00495C33" w:rsidRDefault="00A23A6A" w:rsidP="003412B0">
            <w:pPr>
              <w:pStyle w:val="Textoindependiente"/>
              <w:spacing w:after="0"/>
              <w:jc w:val="both"/>
              <w:rPr>
                <w:rFonts w:ascii="Verdana" w:hAnsi="Verdana"/>
                <w:sz w:val="22"/>
                <w:szCs w:val="22"/>
              </w:rPr>
            </w:pPr>
          </w:p>
          <w:p w14:paraId="52050B1B" w14:textId="57F0A1E4" w:rsidR="001B3DB3" w:rsidRPr="00495C33" w:rsidRDefault="001B3DB3" w:rsidP="003412B0">
            <w:pPr>
              <w:pStyle w:val="Textoindependiente"/>
              <w:spacing w:after="0"/>
              <w:jc w:val="both"/>
              <w:rPr>
                <w:rFonts w:ascii="Verdana" w:hAnsi="Verdana"/>
                <w:b/>
                <w:bCs/>
                <w:sz w:val="22"/>
                <w:szCs w:val="22"/>
              </w:rPr>
            </w:pPr>
            <w:r w:rsidRPr="00495C33">
              <w:rPr>
                <w:rFonts w:ascii="Verdana" w:hAnsi="Verdana"/>
                <w:b/>
                <w:bCs/>
                <w:sz w:val="22"/>
                <w:szCs w:val="22"/>
              </w:rPr>
              <w:t xml:space="preserve">Información general del </w:t>
            </w:r>
            <w:proofErr w:type="spellStart"/>
            <w:r w:rsidR="00B630AC" w:rsidRPr="00495C33">
              <w:rPr>
                <w:rFonts w:ascii="Verdana" w:hAnsi="Verdana"/>
                <w:b/>
                <w:bCs/>
                <w:sz w:val="22"/>
                <w:szCs w:val="22"/>
              </w:rPr>
              <w:t>xxxxxxxxxxxxxxxxxxxx</w:t>
            </w:r>
            <w:proofErr w:type="spellEnd"/>
            <w:r w:rsidR="001C22CD" w:rsidRPr="00495C33">
              <w:rPr>
                <w:rFonts w:ascii="Verdana" w:hAnsi="Verdana"/>
                <w:b/>
                <w:bCs/>
                <w:sz w:val="22"/>
                <w:szCs w:val="22"/>
              </w:rPr>
              <w:t xml:space="preserve"> (AMP, IAD </w:t>
            </w:r>
            <w:proofErr w:type="spellStart"/>
            <w:r w:rsidR="001C22CD" w:rsidRPr="00495C33">
              <w:rPr>
                <w:rFonts w:ascii="Verdana" w:hAnsi="Verdana"/>
                <w:b/>
                <w:bCs/>
                <w:sz w:val="22"/>
                <w:szCs w:val="22"/>
              </w:rPr>
              <w:t>ó</w:t>
            </w:r>
            <w:proofErr w:type="spellEnd"/>
            <w:r w:rsidR="001C22CD" w:rsidRPr="00495C33">
              <w:rPr>
                <w:rFonts w:ascii="Verdana" w:hAnsi="Verdana"/>
                <w:b/>
                <w:bCs/>
                <w:sz w:val="22"/>
                <w:szCs w:val="22"/>
              </w:rPr>
              <w:t xml:space="preserve"> Grandes Superficies)</w:t>
            </w:r>
          </w:p>
          <w:p w14:paraId="46490EC7" w14:textId="77777777" w:rsidR="003412B0" w:rsidRPr="00495C33" w:rsidRDefault="003412B0" w:rsidP="003412B0">
            <w:pPr>
              <w:pStyle w:val="Textoindependiente"/>
              <w:spacing w:after="0"/>
              <w:jc w:val="both"/>
              <w:rPr>
                <w:rFonts w:ascii="Verdana" w:hAnsi="Verdana"/>
                <w:b/>
                <w:bCs/>
                <w:sz w:val="22"/>
                <w:szCs w:val="22"/>
              </w:rPr>
            </w:pPr>
          </w:p>
          <w:p w14:paraId="2687ECD1" w14:textId="7B5B88EB" w:rsidR="00753F8E" w:rsidRPr="00495C33" w:rsidRDefault="001B3DB3" w:rsidP="003412B0">
            <w:pPr>
              <w:pStyle w:val="Prrafodelista"/>
              <w:numPr>
                <w:ilvl w:val="0"/>
                <w:numId w:val="8"/>
              </w:numPr>
              <w:autoSpaceDE w:val="0"/>
              <w:autoSpaceDN w:val="0"/>
              <w:adjustRightInd w:val="0"/>
              <w:jc w:val="both"/>
              <w:rPr>
                <w:rFonts w:ascii="Verdana" w:hAnsi="Verdana" w:cs="Arial"/>
                <w:bCs/>
              </w:rPr>
            </w:pPr>
            <w:r w:rsidRPr="00495C33">
              <w:rPr>
                <w:rFonts w:ascii="Verdana" w:hAnsi="Verdana"/>
                <w:b/>
                <w:bCs/>
              </w:rPr>
              <w:t xml:space="preserve">Número de Proceso: </w:t>
            </w:r>
            <w:r w:rsidR="00307D82" w:rsidRPr="00495C33">
              <w:rPr>
                <w:rFonts w:ascii="Verdana" w:hAnsi="Verdana" w:cs="Arial"/>
                <w:color w:val="000000"/>
              </w:rPr>
              <w:t>CCE-</w:t>
            </w:r>
            <w:r w:rsidR="00BA47BB" w:rsidRPr="00495C33">
              <w:rPr>
                <w:rFonts w:ascii="Verdana" w:hAnsi="Verdana" w:cs="Arial"/>
                <w:color w:val="000000"/>
              </w:rPr>
              <w:t>XXXXXXXXXXXXX</w:t>
            </w:r>
            <w:r w:rsidR="00753F8E" w:rsidRPr="00495C33">
              <w:rPr>
                <w:rFonts w:ascii="Verdana" w:hAnsi="Verdana" w:cs="Arial"/>
                <w:bCs/>
              </w:rPr>
              <w:t xml:space="preserve">, –para </w:t>
            </w:r>
            <w:r w:rsidR="00BA47BB" w:rsidRPr="00495C33">
              <w:rPr>
                <w:rFonts w:ascii="Verdana" w:hAnsi="Verdana" w:cs="Arial"/>
                <w:bCs/>
              </w:rPr>
              <w:t>XXXXXXXXXXXXXX</w:t>
            </w:r>
          </w:p>
          <w:p w14:paraId="342AB74B" w14:textId="65DE3938" w:rsidR="007C0B49" w:rsidRPr="00495C33" w:rsidRDefault="000B4288" w:rsidP="00BA47BB">
            <w:pPr>
              <w:pStyle w:val="Default"/>
              <w:numPr>
                <w:ilvl w:val="0"/>
                <w:numId w:val="8"/>
              </w:numPr>
              <w:jc w:val="both"/>
              <w:rPr>
                <w:rFonts w:eastAsia="Times New Roman" w:cs="Times New Roman"/>
                <w:color w:val="auto"/>
                <w:sz w:val="22"/>
                <w:szCs w:val="22"/>
              </w:rPr>
            </w:pPr>
            <w:r w:rsidRPr="00495C33">
              <w:rPr>
                <w:b/>
                <w:bCs/>
                <w:sz w:val="22"/>
                <w:szCs w:val="22"/>
              </w:rPr>
              <w:t xml:space="preserve">Alcance del </w:t>
            </w:r>
            <w:r w:rsidR="001C22CD" w:rsidRPr="00495C33">
              <w:rPr>
                <w:b/>
                <w:bCs/>
                <w:sz w:val="22"/>
                <w:szCs w:val="22"/>
              </w:rPr>
              <w:t xml:space="preserve">(AMP, IAD </w:t>
            </w:r>
            <w:proofErr w:type="spellStart"/>
            <w:r w:rsidR="001C22CD" w:rsidRPr="00495C33">
              <w:rPr>
                <w:b/>
                <w:bCs/>
                <w:sz w:val="22"/>
                <w:szCs w:val="22"/>
              </w:rPr>
              <w:t>ó</w:t>
            </w:r>
            <w:proofErr w:type="spellEnd"/>
            <w:r w:rsidR="001C22CD" w:rsidRPr="00495C33">
              <w:rPr>
                <w:b/>
                <w:bCs/>
                <w:sz w:val="22"/>
                <w:szCs w:val="22"/>
              </w:rPr>
              <w:t xml:space="preserve"> Grandes Superficies)</w:t>
            </w:r>
            <w:r w:rsidRPr="00495C33">
              <w:rPr>
                <w:b/>
                <w:bCs/>
                <w:sz w:val="22"/>
                <w:szCs w:val="22"/>
              </w:rPr>
              <w:t>:</w:t>
            </w:r>
            <w:r w:rsidR="00991DDA" w:rsidRPr="00495C33">
              <w:rPr>
                <w:b/>
                <w:bCs/>
                <w:sz w:val="22"/>
                <w:szCs w:val="22"/>
              </w:rPr>
              <w:t xml:space="preserve"> </w:t>
            </w:r>
            <w:r w:rsidR="00255E04" w:rsidRPr="00495C33">
              <w:rPr>
                <w:sz w:val="22"/>
                <w:szCs w:val="22"/>
              </w:rPr>
              <w:t xml:space="preserve">El alcance del </w:t>
            </w:r>
            <w:proofErr w:type="spellStart"/>
            <w:proofErr w:type="gramStart"/>
            <w:r w:rsidR="00B630AC" w:rsidRPr="00495C33">
              <w:rPr>
                <w:sz w:val="22"/>
                <w:szCs w:val="22"/>
              </w:rPr>
              <w:t>xxxxxxxxxxxxxxxxx</w:t>
            </w:r>
            <w:proofErr w:type="spellEnd"/>
            <w:r w:rsidR="00B630AC" w:rsidRPr="00495C33">
              <w:rPr>
                <w:sz w:val="22"/>
                <w:szCs w:val="22"/>
              </w:rPr>
              <w:t xml:space="preserve"> </w:t>
            </w:r>
            <w:r w:rsidR="00255E04" w:rsidRPr="00495C33">
              <w:rPr>
                <w:sz w:val="22"/>
                <w:szCs w:val="22"/>
              </w:rPr>
              <w:t xml:space="preserve"> es</w:t>
            </w:r>
            <w:proofErr w:type="gramEnd"/>
            <w:r w:rsidR="00255E04" w:rsidRPr="00495C33">
              <w:rPr>
                <w:sz w:val="22"/>
                <w:szCs w:val="22"/>
              </w:rPr>
              <w:t xml:space="preserve"> </w:t>
            </w:r>
            <w:r w:rsidR="00BA47BB" w:rsidRPr="00495C33">
              <w:rPr>
                <w:sz w:val="22"/>
                <w:szCs w:val="22"/>
              </w:rPr>
              <w:t>XXXXXXXXXXXXXXXXXXXXXXXX</w:t>
            </w:r>
          </w:p>
          <w:p w14:paraId="6786EA5F" w14:textId="35F551C5" w:rsidR="00B25912" w:rsidRPr="00495C33" w:rsidRDefault="00B25912" w:rsidP="003412B0">
            <w:pPr>
              <w:pStyle w:val="Default"/>
              <w:ind w:left="668"/>
              <w:jc w:val="both"/>
              <w:rPr>
                <w:rFonts w:eastAsia="Times New Roman" w:cs="Times New Roman"/>
                <w:color w:val="auto"/>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0"/>
              <w:gridCol w:w="2144"/>
              <w:gridCol w:w="3218"/>
              <w:gridCol w:w="956"/>
              <w:gridCol w:w="1300"/>
              <w:gridCol w:w="927"/>
              <w:gridCol w:w="1233"/>
            </w:tblGrid>
            <w:tr w:rsidR="00891B62" w:rsidRPr="00495C33" w14:paraId="797C807D" w14:textId="77777777" w:rsidTr="009832A3">
              <w:trPr>
                <w:trHeight w:val="20"/>
              </w:trPr>
              <w:tc>
                <w:tcPr>
                  <w:tcW w:w="239" w:type="pct"/>
                  <w:shd w:val="clear" w:color="000000" w:fill="D9E1F2"/>
                  <w:noWrap/>
                  <w:vAlign w:val="center"/>
                  <w:hideMark/>
                </w:tcPr>
                <w:p w14:paraId="1B85D65E" w14:textId="77777777" w:rsidR="00891B62" w:rsidRPr="00495C33" w:rsidRDefault="00891B62" w:rsidP="00235712">
                  <w:pPr>
                    <w:jc w:val="center"/>
                    <w:rPr>
                      <w:rFonts w:ascii="Verdana" w:hAnsi="Verdana" w:cs="Calibri"/>
                      <w:b/>
                      <w:bCs/>
                      <w:color w:val="000000"/>
                      <w:sz w:val="22"/>
                      <w:szCs w:val="22"/>
                      <w:lang w:eastAsia="es-CO"/>
                    </w:rPr>
                  </w:pPr>
                  <w:bookmarkStart w:id="1" w:name="_Hlk147065362"/>
                  <w:proofErr w:type="spellStart"/>
                  <w:r w:rsidRPr="00495C33">
                    <w:rPr>
                      <w:rFonts w:ascii="Verdana" w:hAnsi="Verdana" w:cs="Calibri"/>
                      <w:b/>
                      <w:bCs/>
                      <w:color w:val="000000"/>
                      <w:sz w:val="22"/>
                      <w:szCs w:val="22"/>
                    </w:rPr>
                    <w:t>Item</w:t>
                  </w:r>
                  <w:proofErr w:type="spellEnd"/>
                </w:p>
              </w:tc>
              <w:tc>
                <w:tcPr>
                  <w:tcW w:w="815" w:type="pct"/>
                  <w:shd w:val="clear" w:color="000000" w:fill="D9E1F2"/>
                  <w:noWrap/>
                  <w:vAlign w:val="center"/>
                  <w:hideMark/>
                </w:tcPr>
                <w:p w14:paraId="787DA7B1" w14:textId="77777777" w:rsidR="00891B62" w:rsidRPr="00495C33" w:rsidRDefault="00891B62" w:rsidP="00235712">
                  <w:pPr>
                    <w:jc w:val="center"/>
                    <w:rPr>
                      <w:rFonts w:ascii="Verdana" w:hAnsi="Verdana" w:cs="Calibri"/>
                      <w:b/>
                      <w:bCs/>
                      <w:color w:val="000000"/>
                      <w:sz w:val="22"/>
                      <w:szCs w:val="22"/>
                    </w:rPr>
                  </w:pPr>
                  <w:r w:rsidRPr="00495C33">
                    <w:rPr>
                      <w:rFonts w:ascii="Verdana" w:hAnsi="Verdana" w:cs="Calibri"/>
                      <w:b/>
                      <w:bCs/>
                      <w:color w:val="000000"/>
                      <w:sz w:val="22"/>
                      <w:szCs w:val="22"/>
                    </w:rPr>
                    <w:t>Código Catálogo</w:t>
                  </w:r>
                </w:p>
              </w:tc>
              <w:tc>
                <w:tcPr>
                  <w:tcW w:w="1468" w:type="pct"/>
                  <w:shd w:val="clear" w:color="000000" w:fill="D9E1F2"/>
                  <w:noWrap/>
                  <w:vAlign w:val="center"/>
                  <w:hideMark/>
                </w:tcPr>
                <w:p w14:paraId="07971F73" w14:textId="77777777" w:rsidR="00891B62" w:rsidRPr="00495C33" w:rsidRDefault="00891B62" w:rsidP="00235712">
                  <w:pPr>
                    <w:jc w:val="center"/>
                    <w:rPr>
                      <w:rFonts w:ascii="Verdana" w:hAnsi="Verdana" w:cs="Calibri"/>
                      <w:b/>
                      <w:bCs/>
                      <w:color w:val="000000"/>
                      <w:sz w:val="22"/>
                      <w:szCs w:val="22"/>
                    </w:rPr>
                  </w:pPr>
                  <w:r w:rsidRPr="00495C33">
                    <w:rPr>
                      <w:rFonts w:ascii="Verdana" w:hAnsi="Verdana" w:cs="Calibri"/>
                      <w:b/>
                      <w:bCs/>
                      <w:color w:val="000000"/>
                      <w:sz w:val="22"/>
                      <w:szCs w:val="22"/>
                    </w:rPr>
                    <w:t>Descripción del Producto</w:t>
                  </w:r>
                </w:p>
              </w:tc>
              <w:tc>
                <w:tcPr>
                  <w:tcW w:w="586" w:type="pct"/>
                  <w:shd w:val="clear" w:color="000000" w:fill="D9E1F2"/>
                  <w:noWrap/>
                  <w:vAlign w:val="center"/>
                  <w:hideMark/>
                </w:tcPr>
                <w:p w14:paraId="4B9E32DA" w14:textId="77777777" w:rsidR="00891B62" w:rsidRPr="00495C33" w:rsidRDefault="00891B62" w:rsidP="00235712">
                  <w:pPr>
                    <w:jc w:val="center"/>
                    <w:rPr>
                      <w:rFonts w:ascii="Verdana" w:hAnsi="Verdana" w:cs="Calibri"/>
                      <w:b/>
                      <w:bCs/>
                      <w:color w:val="000000"/>
                      <w:sz w:val="22"/>
                      <w:szCs w:val="22"/>
                    </w:rPr>
                  </w:pPr>
                  <w:r w:rsidRPr="00495C33">
                    <w:rPr>
                      <w:rFonts w:ascii="Verdana" w:hAnsi="Verdana" w:cs="Calibri"/>
                      <w:b/>
                      <w:bCs/>
                      <w:color w:val="000000"/>
                      <w:sz w:val="22"/>
                      <w:szCs w:val="22"/>
                    </w:rPr>
                    <w:t>Tipo</w:t>
                  </w:r>
                </w:p>
              </w:tc>
              <w:tc>
                <w:tcPr>
                  <w:tcW w:w="749" w:type="pct"/>
                  <w:shd w:val="clear" w:color="000000" w:fill="D9E1F2"/>
                  <w:noWrap/>
                  <w:vAlign w:val="center"/>
                  <w:hideMark/>
                </w:tcPr>
                <w:p w14:paraId="0F11B841" w14:textId="77777777" w:rsidR="00891B62" w:rsidRPr="00495C33" w:rsidRDefault="00891B62" w:rsidP="00235712">
                  <w:pPr>
                    <w:jc w:val="center"/>
                    <w:rPr>
                      <w:rFonts w:ascii="Verdana" w:hAnsi="Verdana" w:cs="Calibri"/>
                      <w:b/>
                      <w:bCs/>
                      <w:color w:val="000000"/>
                      <w:sz w:val="22"/>
                      <w:szCs w:val="22"/>
                    </w:rPr>
                  </w:pPr>
                  <w:r w:rsidRPr="00495C33">
                    <w:rPr>
                      <w:rFonts w:ascii="Verdana" w:hAnsi="Verdana" w:cs="Calibri"/>
                      <w:b/>
                      <w:bCs/>
                      <w:color w:val="000000"/>
                      <w:sz w:val="22"/>
                      <w:szCs w:val="22"/>
                    </w:rPr>
                    <w:t>Unidad</w:t>
                  </w:r>
                </w:p>
              </w:tc>
              <w:tc>
                <w:tcPr>
                  <w:tcW w:w="572" w:type="pct"/>
                  <w:shd w:val="clear" w:color="000000" w:fill="D9E1F2"/>
                </w:tcPr>
                <w:p w14:paraId="0E47788A" w14:textId="77777777" w:rsidR="00891B62" w:rsidRPr="00495C33" w:rsidRDefault="00891B62" w:rsidP="00235712">
                  <w:pPr>
                    <w:jc w:val="center"/>
                    <w:rPr>
                      <w:rFonts w:ascii="Verdana" w:hAnsi="Verdana" w:cs="Calibri"/>
                      <w:b/>
                      <w:bCs/>
                      <w:color w:val="000000"/>
                      <w:sz w:val="22"/>
                      <w:szCs w:val="22"/>
                    </w:rPr>
                  </w:pPr>
                </w:p>
              </w:tc>
              <w:tc>
                <w:tcPr>
                  <w:tcW w:w="571" w:type="pct"/>
                  <w:shd w:val="clear" w:color="000000" w:fill="D9E1F2"/>
                  <w:noWrap/>
                  <w:vAlign w:val="center"/>
                  <w:hideMark/>
                </w:tcPr>
                <w:p w14:paraId="35D64E09" w14:textId="33FD0F7A" w:rsidR="00891B62" w:rsidRPr="00495C33" w:rsidRDefault="00891B62" w:rsidP="00235712">
                  <w:pPr>
                    <w:jc w:val="center"/>
                    <w:rPr>
                      <w:rFonts w:ascii="Verdana" w:hAnsi="Verdana" w:cs="Calibri"/>
                      <w:b/>
                      <w:bCs/>
                      <w:color w:val="000000"/>
                      <w:sz w:val="22"/>
                      <w:szCs w:val="22"/>
                    </w:rPr>
                  </w:pPr>
                  <w:r w:rsidRPr="00495C33">
                    <w:rPr>
                      <w:rFonts w:ascii="Verdana" w:hAnsi="Verdana" w:cs="Calibri"/>
                      <w:b/>
                      <w:bCs/>
                      <w:color w:val="000000"/>
                      <w:sz w:val="22"/>
                      <w:szCs w:val="22"/>
                    </w:rPr>
                    <w:t>Cantidad</w:t>
                  </w:r>
                </w:p>
              </w:tc>
            </w:tr>
            <w:tr w:rsidR="00891B62" w:rsidRPr="00495C33" w14:paraId="606B45DB" w14:textId="77777777" w:rsidTr="00BA47BB">
              <w:trPr>
                <w:trHeight w:val="20"/>
              </w:trPr>
              <w:tc>
                <w:tcPr>
                  <w:tcW w:w="239" w:type="pct"/>
                  <w:shd w:val="clear" w:color="auto" w:fill="auto"/>
                  <w:vAlign w:val="center"/>
                </w:tcPr>
                <w:p w14:paraId="385A37B8" w14:textId="76025317" w:rsidR="00891B62" w:rsidRPr="00495C33" w:rsidRDefault="00891B62" w:rsidP="00235712">
                  <w:pPr>
                    <w:jc w:val="center"/>
                    <w:rPr>
                      <w:rFonts w:ascii="Verdana" w:hAnsi="Verdana" w:cs="Calibri"/>
                      <w:color w:val="000000"/>
                      <w:sz w:val="22"/>
                      <w:szCs w:val="22"/>
                    </w:rPr>
                  </w:pPr>
                </w:p>
              </w:tc>
              <w:tc>
                <w:tcPr>
                  <w:tcW w:w="815" w:type="pct"/>
                  <w:shd w:val="clear" w:color="auto" w:fill="auto"/>
                  <w:vAlign w:val="center"/>
                </w:tcPr>
                <w:p w14:paraId="78184E81" w14:textId="1A1A1773" w:rsidR="00891B62" w:rsidRPr="00495C33" w:rsidRDefault="00891B62" w:rsidP="00235712">
                  <w:pPr>
                    <w:rPr>
                      <w:rFonts w:ascii="Verdana" w:hAnsi="Verdana" w:cs="Calibri"/>
                      <w:color w:val="000000"/>
                      <w:sz w:val="22"/>
                      <w:szCs w:val="22"/>
                    </w:rPr>
                  </w:pPr>
                </w:p>
              </w:tc>
              <w:tc>
                <w:tcPr>
                  <w:tcW w:w="1468" w:type="pct"/>
                  <w:shd w:val="clear" w:color="auto" w:fill="auto"/>
                  <w:vAlign w:val="center"/>
                </w:tcPr>
                <w:p w14:paraId="5788A1B3" w14:textId="771C774F" w:rsidR="00891B62" w:rsidRPr="00495C33" w:rsidRDefault="00891B62" w:rsidP="00235712">
                  <w:pPr>
                    <w:rPr>
                      <w:rFonts w:ascii="Verdana" w:hAnsi="Verdana" w:cs="Calibri"/>
                      <w:color w:val="000000"/>
                      <w:sz w:val="22"/>
                      <w:szCs w:val="22"/>
                      <w:lang w:val="es-CO"/>
                    </w:rPr>
                  </w:pPr>
                </w:p>
              </w:tc>
              <w:tc>
                <w:tcPr>
                  <w:tcW w:w="586" w:type="pct"/>
                  <w:shd w:val="clear" w:color="auto" w:fill="auto"/>
                  <w:vAlign w:val="center"/>
                </w:tcPr>
                <w:p w14:paraId="2FB02D2A" w14:textId="5B3764A2" w:rsidR="00891B62" w:rsidRPr="00495C33" w:rsidRDefault="00891B62" w:rsidP="00235712">
                  <w:pPr>
                    <w:rPr>
                      <w:rFonts w:ascii="Verdana" w:hAnsi="Verdana" w:cs="Calibri"/>
                      <w:color w:val="000000"/>
                      <w:sz w:val="22"/>
                      <w:szCs w:val="22"/>
                    </w:rPr>
                  </w:pPr>
                </w:p>
              </w:tc>
              <w:tc>
                <w:tcPr>
                  <w:tcW w:w="749" w:type="pct"/>
                  <w:shd w:val="clear" w:color="auto" w:fill="auto"/>
                  <w:vAlign w:val="center"/>
                </w:tcPr>
                <w:p w14:paraId="14C175A2" w14:textId="378A99B4" w:rsidR="00891B62" w:rsidRPr="00495C33" w:rsidRDefault="00891B62" w:rsidP="00235712">
                  <w:pPr>
                    <w:rPr>
                      <w:rFonts w:ascii="Verdana" w:hAnsi="Verdana" w:cs="Calibri"/>
                      <w:color w:val="000000"/>
                      <w:sz w:val="22"/>
                      <w:szCs w:val="22"/>
                    </w:rPr>
                  </w:pPr>
                </w:p>
              </w:tc>
              <w:tc>
                <w:tcPr>
                  <w:tcW w:w="572" w:type="pct"/>
                </w:tcPr>
                <w:p w14:paraId="6EACECD4" w14:textId="7C35D072" w:rsidR="00891B62" w:rsidRPr="00495C33" w:rsidRDefault="00891B62" w:rsidP="00235712">
                  <w:pPr>
                    <w:jc w:val="center"/>
                    <w:rPr>
                      <w:rFonts w:ascii="Verdana" w:hAnsi="Verdana" w:cs="Arial"/>
                      <w:color w:val="000000"/>
                      <w:sz w:val="22"/>
                      <w:szCs w:val="22"/>
                    </w:rPr>
                  </w:pPr>
                </w:p>
              </w:tc>
              <w:tc>
                <w:tcPr>
                  <w:tcW w:w="571" w:type="pct"/>
                  <w:shd w:val="clear" w:color="auto" w:fill="auto"/>
                  <w:vAlign w:val="center"/>
                </w:tcPr>
                <w:p w14:paraId="5CCA855E" w14:textId="4E03A09F" w:rsidR="00891B62" w:rsidRPr="00495C33" w:rsidRDefault="00891B62" w:rsidP="00235712">
                  <w:pPr>
                    <w:jc w:val="center"/>
                    <w:rPr>
                      <w:rFonts w:ascii="Verdana" w:hAnsi="Verdana" w:cs="Arial"/>
                      <w:color w:val="000000"/>
                      <w:sz w:val="22"/>
                      <w:szCs w:val="22"/>
                    </w:rPr>
                  </w:pPr>
                </w:p>
              </w:tc>
            </w:tr>
            <w:tr w:rsidR="00891B62" w:rsidRPr="00495C33" w14:paraId="6E457D29" w14:textId="77777777" w:rsidTr="00BA47BB">
              <w:trPr>
                <w:trHeight w:val="20"/>
              </w:trPr>
              <w:tc>
                <w:tcPr>
                  <w:tcW w:w="239" w:type="pct"/>
                  <w:shd w:val="clear" w:color="auto" w:fill="auto"/>
                  <w:vAlign w:val="center"/>
                </w:tcPr>
                <w:p w14:paraId="0E63D32E" w14:textId="5FC408AA" w:rsidR="00891B62" w:rsidRPr="00495C33" w:rsidRDefault="00891B62" w:rsidP="00235712">
                  <w:pPr>
                    <w:jc w:val="center"/>
                    <w:rPr>
                      <w:rFonts w:ascii="Verdana" w:hAnsi="Verdana" w:cs="Calibri"/>
                      <w:color w:val="000000"/>
                      <w:sz w:val="22"/>
                      <w:szCs w:val="22"/>
                    </w:rPr>
                  </w:pPr>
                </w:p>
              </w:tc>
              <w:tc>
                <w:tcPr>
                  <w:tcW w:w="815" w:type="pct"/>
                  <w:shd w:val="clear" w:color="auto" w:fill="auto"/>
                  <w:vAlign w:val="center"/>
                </w:tcPr>
                <w:p w14:paraId="26A93F6A" w14:textId="29B6AAD2" w:rsidR="00891B62" w:rsidRPr="00495C33" w:rsidRDefault="00891B62" w:rsidP="00235712">
                  <w:pPr>
                    <w:rPr>
                      <w:rFonts w:ascii="Verdana" w:hAnsi="Verdana" w:cs="Calibri"/>
                      <w:color w:val="000000"/>
                      <w:sz w:val="22"/>
                      <w:szCs w:val="22"/>
                    </w:rPr>
                  </w:pPr>
                </w:p>
              </w:tc>
              <w:tc>
                <w:tcPr>
                  <w:tcW w:w="1468" w:type="pct"/>
                  <w:shd w:val="clear" w:color="auto" w:fill="auto"/>
                  <w:vAlign w:val="center"/>
                </w:tcPr>
                <w:p w14:paraId="45F285B9" w14:textId="24534624" w:rsidR="00891B62" w:rsidRPr="00495C33" w:rsidRDefault="00891B62" w:rsidP="00235712">
                  <w:pPr>
                    <w:rPr>
                      <w:rFonts w:ascii="Verdana" w:hAnsi="Verdana" w:cs="Calibri"/>
                      <w:color w:val="000000"/>
                      <w:sz w:val="22"/>
                      <w:szCs w:val="22"/>
                      <w:lang w:val="es-CO"/>
                    </w:rPr>
                  </w:pPr>
                </w:p>
              </w:tc>
              <w:tc>
                <w:tcPr>
                  <w:tcW w:w="586" w:type="pct"/>
                  <w:shd w:val="clear" w:color="auto" w:fill="auto"/>
                  <w:vAlign w:val="center"/>
                </w:tcPr>
                <w:p w14:paraId="0400D73D" w14:textId="72D65A4E" w:rsidR="00891B62" w:rsidRPr="00495C33" w:rsidRDefault="00891B62" w:rsidP="00235712">
                  <w:pPr>
                    <w:rPr>
                      <w:rFonts w:ascii="Verdana" w:hAnsi="Verdana" w:cs="Calibri"/>
                      <w:color w:val="000000"/>
                      <w:sz w:val="22"/>
                      <w:szCs w:val="22"/>
                    </w:rPr>
                  </w:pPr>
                </w:p>
              </w:tc>
              <w:tc>
                <w:tcPr>
                  <w:tcW w:w="749" w:type="pct"/>
                  <w:shd w:val="clear" w:color="auto" w:fill="auto"/>
                  <w:vAlign w:val="center"/>
                </w:tcPr>
                <w:p w14:paraId="2F4DE826" w14:textId="32FB6ECC" w:rsidR="00891B62" w:rsidRPr="00495C33" w:rsidRDefault="00891B62" w:rsidP="00235712">
                  <w:pPr>
                    <w:rPr>
                      <w:rFonts w:ascii="Verdana" w:hAnsi="Verdana" w:cs="Calibri"/>
                      <w:color w:val="000000"/>
                      <w:sz w:val="22"/>
                      <w:szCs w:val="22"/>
                    </w:rPr>
                  </w:pPr>
                </w:p>
              </w:tc>
              <w:tc>
                <w:tcPr>
                  <w:tcW w:w="572" w:type="pct"/>
                </w:tcPr>
                <w:p w14:paraId="4367355D" w14:textId="2E66A602" w:rsidR="00891B62" w:rsidRPr="00495C33" w:rsidRDefault="00891B62" w:rsidP="00235712">
                  <w:pPr>
                    <w:jc w:val="center"/>
                    <w:rPr>
                      <w:rFonts w:ascii="Verdana" w:hAnsi="Verdana" w:cs="Arial"/>
                      <w:color w:val="000000"/>
                      <w:sz w:val="22"/>
                      <w:szCs w:val="22"/>
                    </w:rPr>
                  </w:pPr>
                </w:p>
              </w:tc>
              <w:tc>
                <w:tcPr>
                  <w:tcW w:w="571" w:type="pct"/>
                  <w:shd w:val="clear" w:color="auto" w:fill="auto"/>
                  <w:vAlign w:val="center"/>
                </w:tcPr>
                <w:p w14:paraId="5ACFBAFE" w14:textId="523AA206" w:rsidR="00891B62" w:rsidRPr="00495C33" w:rsidRDefault="00891B62" w:rsidP="00235712">
                  <w:pPr>
                    <w:jc w:val="center"/>
                    <w:rPr>
                      <w:rFonts w:ascii="Verdana" w:hAnsi="Verdana" w:cs="Arial"/>
                      <w:color w:val="000000"/>
                      <w:sz w:val="22"/>
                      <w:szCs w:val="22"/>
                    </w:rPr>
                  </w:pPr>
                </w:p>
              </w:tc>
            </w:tr>
            <w:tr w:rsidR="00891B62" w:rsidRPr="00495C33" w14:paraId="2BEC9B14" w14:textId="77777777" w:rsidTr="00BA47BB">
              <w:trPr>
                <w:trHeight w:val="20"/>
              </w:trPr>
              <w:tc>
                <w:tcPr>
                  <w:tcW w:w="239" w:type="pct"/>
                  <w:shd w:val="clear" w:color="auto" w:fill="auto"/>
                  <w:vAlign w:val="center"/>
                </w:tcPr>
                <w:p w14:paraId="7ADF7465" w14:textId="345DA9E1" w:rsidR="00891B62" w:rsidRPr="00495C33" w:rsidRDefault="00891B62" w:rsidP="00235712">
                  <w:pPr>
                    <w:jc w:val="center"/>
                    <w:rPr>
                      <w:rFonts w:ascii="Verdana" w:hAnsi="Verdana" w:cs="Calibri"/>
                      <w:color w:val="000000"/>
                      <w:sz w:val="22"/>
                      <w:szCs w:val="22"/>
                    </w:rPr>
                  </w:pPr>
                </w:p>
              </w:tc>
              <w:tc>
                <w:tcPr>
                  <w:tcW w:w="815" w:type="pct"/>
                  <w:shd w:val="clear" w:color="auto" w:fill="auto"/>
                  <w:vAlign w:val="center"/>
                </w:tcPr>
                <w:p w14:paraId="6981331C" w14:textId="0811F7D7" w:rsidR="00891B62" w:rsidRPr="00495C33" w:rsidRDefault="00891B62" w:rsidP="00235712">
                  <w:pPr>
                    <w:rPr>
                      <w:rFonts w:ascii="Verdana" w:hAnsi="Verdana" w:cs="Calibri"/>
                      <w:color w:val="000000"/>
                      <w:sz w:val="22"/>
                      <w:szCs w:val="22"/>
                    </w:rPr>
                  </w:pPr>
                </w:p>
              </w:tc>
              <w:tc>
                <w:tcPr>
                  <w:tcW w:w="1468" w:type="pct"/>
                  <w:shd w:val="clear" w:color="auto" w:fill="auto"/>
                  <w:vAlign w:val="center"/>
                </w:tcPr>
                <w:p w14:paraId="1C92B315" w14:textId="4EFAD6DF" w:rsidR="00891B62" w:rsidRPr="00495C33" w:rsidRDefault="00891B62" w:rsidP="00235712">
                  <w:pPr>
                    <w:rPr>
                      <w:rFonts w:ascii="Verdana" w:hAnsi="Verdana" w:cs="Calibri"/>
                      <w:color w:val="000000"/>
                      <w:sz w:val="22"/>
                      <w:szCs w:val="22"/>
                      <w:lang w:val="es-CO"/>
                    </w:rPr>
                  </w:pPr>
                </w:p>
              </w:tc>
              <w:tc>
                <w:tcPr>
                  <w:tcW w:w="586" w:type="pct"/>
                  <w:shd w:val="clear" w:color="auto" w:fill="auto"/>
                  <w:vAlign w:val="center"/>
                </w:tcPr>
                <w:p w14:paraId="42ECF469" w14:textId="6A014D2E" w:rsidR="00891B62" w:rsidRPr="00495C33" w:rsidRDefault="00891B62" w:rsidP="00235712">
                  <w:pPr>
                    <w:rPr>
                      <w:rFonts w:ascii="Verdana" w:hAnsi="Verdana" w:cs="Calibri"/>
                      <w:color w:val="000000"/>
                      <w:sz w:val="22"/>
                      <w:szCs w:val="22"/>
                    </w:rPr>
                  </w:pPr>
                </w:p>
              </w:tc>
              <w:tc>
                <w:tcPr>
                  <w:tcW w:w="749" w:type="pct"/>
                  <w:shd w:val="clear" w:color="auto" w:fill="auto"/>
                  <w:vAlign w:val="center"/>
                </w:tcPr>
                <w:p w14:paraId="17693A70" w14:textId="0F52793A" w:rsidR="00891B62" w:rsidRPr="00495C33" w:rsidRDefault="00891B62" w:rsidP="00235712">
                  <w:pPr>
                    <w:rPr>
                      <w:rFonts w:ascii="Verdana" w:hAnsi="Verdana" w:cs="Calibri"/>
                      <w:color w:val="000000"/>
                      <w:sz w:val="22"/>
                      <w:szCs w:val="22"/>
                    </w:rPr>
                  </w:pPr>
                </w:p>
              </w:tc>
              <w:tc>
                <w:tcPr>
                  <w:tcW w:w="572" w:type="pct"/>
                </w:tcPr>
                <w:p w14:paraId="17E7E1E7" w14:textId="0B2E6E84" w:rsidR="00891B62" w:rsidRPr="00495C33" w:rsidRDefault="00891B62" w:rsidP="00235712">
                  <w:pPr>
                    <w:jc w:val="center"/>
                    <w:rPr>
                      <w:rFonts w:ascii="Verdana" w:hAnsi="Verdana" w:cs="Arial"/>
                      <w:color w:val="000000"/>
                      <w:sz w:val="22"/>
                      <w:szCs w:val="22"/>
                    </w:rPr>
                  </w:pPr>
                </w:p>
              </w:tc>
              <w:tc>
                <w:tcPr>
                  <w:tcW w:w="571" w:type="pct"/>
                  <w:shd w:val="clear" w:color="auto" w:fill="auto"/>
                  <w:vAlign w:val="center"/>
                </w:tcPr>
                <w:p w14:paraId="3AF38972" w14:textId="7E8D3B72" w:rsidR="00891B62" w:rsidRPr="00495C33" w:rsidRDefault="00891B62" w:rsidP="00235712">
                  <w:pPr>
                    <w:jc w:val="center"/>
                    <w:rPr>
                      <w:rFonts w:ascii="Verdana" w:hAnsi="Verdana" w:cs="Arial"/>
                      <w:color w:val="000000"/>
                      <w:sz w:val="22"/>
                      <w:szCs w:val="22"/>
                    </w:rPr>
                  </w:pPr>
                </w:p>
              </w:tc>
            </w:tr>
            <w:tr w:rsidR="00891B62" w:rsidRPr="00495C33" w14:paraId="04E80F94" w14:textId="77777777" w:rsidTr="00BA47BB">
              <w:trPr>
                <w:trHeight w:val="20"/>
              </w:trPr>
              <w:tc>
                <w:tcPr>
                  <w:tcW w:w="239" w:type="pct"/>
                  <w:shd w:val="clear" w:color="auto" w:fill="auto"/>
                  <w:vAlign w:val="center"/>
                </w:tcPr>
                <w:p w14:paraId="2F061EBD" w14:textId="1A388B3F" w:rsidR="00891B62" w:rsidRPr="00495C33" w:rsidRDefault="00891B62" w:rsidP="00235712">
                  <w:pPr>
                    <w:jc w:val="center"/>
                    <w:rPr>
                      <w:rFonts w:ascii="Verdana" w:hAnsi="Verdana" w:cs="Calibri"/>
                      <w:color w:val="000000"/>
                      <w:sz w:val="22"/>
                      <w:szCs w:val="22"/>
                    </w:rPr>
                  </w:pPr>
                </w:p>
              </w:tc>
              <w:tc>
                <w:tcPr>
                  <w:tcW w:w="815" w:type="pct"/>
                  <w:shd w:val="clear" w:color="auto" w:fill="auto"/>
                  <w:vAlign w:val="center"/>
                </w:tcPr>
                <w:p w14:paraId="18D615A6" w14:textId="4F4B6398" w:rsidR="00891B62" w:rsidRPr="00495C33" w:rsidRDefault="00891B62" w:rsidP="00235712">
                  <w:pPr>
                    <w:rPr>
                      <w:rFonts w:ascii="Verdana" w:hAnsi="Verdana" w:cs="Calibri"/>
                      <w:color w:val="000000"/>
                      <w:sz w:val="22"/>
                      <w:szCs w:val="22"/>
                    </w:rPr>
                  </w:pPr>
                </w:p>
              </w:tc>
              <w:tc>
                <w:tcPr>
                  <w:tcW w:w="1468" w:type="pct"/>
                  <w:shd w:val="clear" w:color="auto" w:fill="auto"/>
                  <w:vAlign w:val="center"/>
                </w:tcPr>
                <w:p w14:paraId="680944BD" w14:textId="1E3E18D5" w:rsidR="00891B62" w:rsidRPr="00495C33" w:rsidRDefault="00891B62" w:rsidP="00235712">
                  <w:pPr>
                    <w:rPr>
                      <w:rFonts w:ascii="Verdana" w:hAnsi="Verdana" w:cs="Calibri"/>
                      <w:color w:val="000000"/>
                      <w:sz w:val="22"/>
                      <w:szCs w:val="22"/>
                      <w:lang w:val="es-CO"/>
                    </w:rPr>
                  </w:pPr>
                </w:p>
              </w:tc>
              <w:tc>
                <w:tcPr>
                  <w:tcW w:w="586" w:type="pct"/>
                  <w:shd w:val="clear" w:color="auto" w:fill="auto"/>
                  <w:vAlign w:val="center"/>
                </w:tcPr>
                <w:p w14:paraId="469EF2C8" w14:textId="47944594" w:rsidR="00891B62" w:rsidRPr="00495C33" w:rsidRDefault="00891B62" w:rsidP="00235712">
                  <w:pPr>
                    <w:rPr>
                      <w:rFonts w:ascii="Verdana" w:hAnsi="Verdana" w:cs="Calibri"/>
                      <w:color w:val="000000"/>
                      <w:sz w:val="22"/>
                      <w:szCs w:val="22"/>
                    </w:rPr>
                  </w:pPr>
                </w:p>
              </w:tc>
              <w:tc>
                <w:tcPr>
                  <w:tcW w:w="749" w:type="pct"/>
                  <w:shd w:val="clear" w:color="auto" w:fill="auto"/>
                  <w:vAlign w:val="center"/>
                </w:tcPr>
                <w:p w14:paraId="5AD4C09D" w14:textId="6012AD6E" w:rsidR="00891B62" w:rsidRPr="00495C33" w:rsidRDefault="00891B62" w:rsidP="00235712">
                  <w:pPr>
                    <w:rPr>
                      <w:rFonts w:ascii="Verdana" w:hAnsi="Verdana" w:cs="Calibri"/>
                      <w:color w:val="000000"/>
                      <w:sz w:val="22"/>
                      <w:szCs w:val="22"/>
                    </w:rPr>
                  </w:pPr>
                </w:p>
              </w:tc>
              <w:tc>
                <w:tcPr>
                  <w:tcW w:w="572" w:type="pct"/>
                </w:tcPr>
                <w:p w14:paraId="571A4361" w14:textId="3D9D8C0D" w:rsidR="00891B62" w:rsidRPr="00495C33" w:rsidRDefault="00891B62" w:rsidP="00235712">
                  <w:pPr>
                    <w:jc w:val="center"/>
                    <w:rPr>
                      <w:rFonts w:ascii="Verdana" w:hAnsi="Verdana" w:cs="Arial"/>
                      <w:color w:val="000000"/>
                      <w:sz w:val="22"/>
                      <w:szCs w:val="22"/>
                    </w:rPr>
                  </w:pPr>
                </w:p>
              </w:tc>
              <w:tc>
                <w:tcPr>
                  <w:tcW w:w="571" w:type="pct"/>
                  <w:shd w:val="clear" w:color="auto" w:fill="auto"/>
                  <w:vAlign w:val="center"/>
                </w:tcPr>
                <w:p w14:paraId="2EEE3EB2" w14:textId="084AEE1D" w:rsidR="00891B62" w:rsidRPr="00495C33" w:rsidRDefault="00891B62" w:rsidP="00235712">
                  <w:pPr>
                    <w:jc w:val="center"/>
                    <w:rPr>
                      <w:rFonts w:ascii="Verdana" w:hAnsi="Verdana" w:cs="Arial"/>
                      <w:color w:val="000000"/>
                      <w:sz w:val="22"/>
                      <w:szCs w:val="22"/>
                    </w:rPr>
                  </w:pPr>
                </w:p>
              </w:tc>
            </w:tr>
            <w:tr w:rsidR="00891B62" w:rsidRPr="00495C33" w14:paraId="4BDA94B5" w14:textId="77777777" w:rsidTr="00BA47BB">
              <w:trPr>
                <w:trHeight w:val="20"/>
              </w:trPr>
              <w:tc>
                <w:tcPr>
                  <w:tcW w:w="239" w:type="pct"/>
                  <w:shd w:val="clear" w:color="auto" w:fill="auto"/>
                  <w:vAlign w:val="center"/>
                </w:tcPr>
                <w:p w14:paraId="55AA5D3B" w14:textId="4288C5CA" w:rsidR="00891B62" w:rsidRPr="00495C33" w:rsidRDefault="00891B62" w:rsidP="00235712">
                  <w:pPr>
                    <w:jc w:val="center"/>
                    <w:rPr>
                      <w:rFonts w:ascii="Verdana" w:hAnsi="Verdana" w:cs="Calibri"/>
                      <w:color w:val="000000"/>
                      <w:sz w:val="22"/>
                      <w:szCs w:val="22"/>
                    </w:rPr>
                  </w:pPr>
                </w:p>
              </w:tc>
              <w:tc>
                <w:tcPr>
                  <w:tcW w:w="815" w:type="pct"/>
                  <w:shd w:val="clear" w:color="auto" w:fill="auto"/>
                  <w:vAlign w:val="center"/>
                </w:tcPr>
                <w:p w14:paraId="03C790AE" w14:textId="73D4B74C" w:rsidR="00891B62" w:rsidRPr="00495C33" w:rsidRDefault="00891B62" w:rsidP="00235712">
                  <w:pPr>
                    <w:rPr>
                      <w:rFonts w:ascii="Verdana" w:hAnsi="Verdana" w:cs="Calibri"/>
                      <w:color w:val="000000"/>
                      <w:sz w:val="22"/>
                      <w:szCs w:val="22"/>
                    </w:rPr>
                  </w:pPr>
                </w:p>
              </w:tc>
              <w:tc>
                <w:tcPr>
                  <w:tcW w:w="1468" w:type="pct"/>
                  <w:shd w:val="clear" w:color="auto" w:fill="auto"/>
                  <w:vAlign w:val="center"/>
                </w:tcPr>
                <w:p w14:paraId="1A061A70" w14:textId="004F0DE5" w:rsidR="00891B62" w:rsidRPr="00495C33" w:rsidRDefault="00891B62" w:rsidP="00235712">
                  <w:pPr>
                    <w:rPr>
                      <w:rFonts w:ascii="Verdana" w:hAnsi="Verdana" w:cs="Calibri"/>
                      <w:color w:val="000000"/>
                      <w:sz w:val="22"/>
                      <w:szCs w:val="22"/>
                      <w:lang w:val="es-CO"/>
                    </w:rPr>
                  </w:pPr>
                </w:p>
              </w:tc>
              <w:tc>
                <w:tcPr>
                  <w:tcW w:w="586" w:type="pct"/>
                  <w:shd w:val="clear" w:color="auto" w:fill="auto"/>
                  <w:vAlign w:val="center"/>
                </w:tcPr>
                <w:p w14:paraId="7730E924" w14:textId="51A69FD8" w:rsidR="00891B62" w:rsidRPr="00495C33" w:rsidRDefault="00891B62" w:rsidP="00235712">
                  <w:pPr>
                    <w:rPr>
                      <w:rFonts w:ascii="Verdana" w:hAnsi="Verdana" w:cs="Calibri"/>
                      <w:color w:val="000000"/>
                      <w:sz w:val="22"/>
                      <w:szCs w:val="22"/>
                    </w:rPr>
                  </w:pPr>
                </w:p>
              </w:tc>
              <w:tc>
                <w:tcPr>
                  <w:tcW w:w="749" w:type="pct"/>
                  <w:shd w:val="clear" w:color="auto" w:fill="auto"/>
                  <w:vAlign w:val="center"/>
                </w:tcPr>
                <w:p w14:paraId="2A6CFB99" w14:textId="64775938" w:rsidR="00891B62" w:rsidRPr="00495C33" w:rsidRDefault="00891B62" w:rsidP="00235712">
                  <w:pPr>
                    <w:rPr>
                      <w:rFonts w:ascii="Verdana" w:hAnsi="Verdana" w:cs="Calibri"/>
                      <w:color w:val="000000"/>
                      <w:sz w:val="22"/>
                      <w:szCs w:val="22"/>
                    </w:rPr>
                  </w:pPr>
                </w:p>
              </w:tc>
              <w:tc>
                <w:tcPr>
                  <w:tcW w:w="572" w:type="pct"/>
                </w:tcPr>
                <w:p w14:paraId="49DE5686" w14:textId="49AF4859" w:rsidR="00891B62" w:rsidRPr="00495C33" w:rsidRDefault="00891B62" w:rsidP="00235712">
                  <w:pPr>
                    <w:jc w:val="center"/>
                    <w:rPr>
                      <w:rFonts w:ascii="Verdana" w:hAnsi="Verdana" w:cs="Arial"/>
                      <w:color w:val="000000"/>
                      <w:sz w:val="22"/>
                      <w:szCs w:val="22"/>
                    </w:rPr>
                  </w:pPr>
                </w:p>
              </w:tc>
              <w:tc>
                <w:tcPr>
                  <w:tcW w:w="571" w:type="pct"/>
                  <w:shd w:val="clear" w:color="auto" w:fill="auto"/>
                  <w:vAlign w:val="center"/>
                </w:tcPr>
                <w:p w14:paraId="31FCD741" w14:textId="0642BF3D" w:rsidR="00891B62" w:rsidRPr="00495C33" w:rsidRDefault="00891B62" w:rsidP="00235712">
                  <w:pPr>
                    <w:jc w:val="center"/>
                    <w:rPr>
                      <w:rFonts w:ascii="Verdana" w:hAnsi="Verdana" w:cs="Arial"/>
                      <w:color w:val="000000"/>
                      <w:sz w:val="22"/>
                      <w:szCs w:val="22"/>
                    </w:rPr>
                  </w:pPr>
                </w:p>
              </w:tc>
            </w:tr>
            <w:tr w:rsidR="00891B62" w:rsidRPr="00495C33" w14:paraId="76A37272" w14:textId="77777777" w:rsidTr="00BA47BB">
              <w:trPr>
                <w:trHeight w:val="20"/>
              </w:trPr>
              <w:tc>
                <w:tcPr>
                  <w:tcW w:w="239" w:type="pct"/>
                  <w:shd w:val="clear" w:color="auto" w:fill="auto"/>
                  <w:vAlign w:val="center"/>
                </w:tcPr>
                <w:p w14:paraId="1B87B128" w14:textId="201DE5F7" w:rsidR="00891B62" w:rsidRPr="00495C33" w:rsidRDefault="00891B62" w:rsidP="00235712">
                  <w:pPr>
                    <w:jc w:val="center"/>
                    <w:rPr>
                      <w:rFonts w:ascii="Verdana" w:hAnsi="Verdana" w:cs="Calibri"/>
                      <w:color w:val="000000"/>
                      <w:sz w:val="22"/>
                      <w:szCs w:val="22"/>
                    </w:rPr>
                  </w:pPr>
                </w:p>
              </w:tc>
              <w:tc>
                <w:tcPr>
                  <w:tcW w:w="815" w:type="pct"/>
                  <w:shd w:val="clear" w:color="auto" w:fill="auto"/>
                  <w:vAlign w:val="center"/>
                </w:tcPr>
                <w:p w14:paraId="3FA4175C" w14:textId="624F87E9" w:rsidR="00891B62" w:rsidRPr="00495C33" w:rsidRDefault="00891B62" w:rsidP="00235712">
                  <w:pPr>
                    <w:rPr>
                      <w:rFonts w:ascii="Verdana" w:hAnsi="Verdana" w:cs="Calibri"/>
                      <w:color w:val="000000"/>
                      <w:sz w:val="22"/>
                      <w:szCs w:val="22"/>
                    </w:rPr>
                  </w:pPr>
                </w:p>
              </w:tc>
              <w:tc>
                <w:tcPr>
                  <w:tcW w:w="1468" w:type="pct"/>
                  <w:shd w:val="clear" w:color="auto" w:fill="auto"/>
                  <w:vAlign w:val="center"/>
                </w:tcPr>
                <w:p w14:paraId="1520F75F" w14:textId="44EA0F08" w:rsidR="00891B62" w:rsidRPr="00495C33" w:rsidRDefault="00891B62" w:rsidP="00235712">
                  <w:pPr>
                    <w:rPr>
                      <w:rFonts w:ascii="Verdana" w:hAnsi="Verdana" w:cs="Calibri"/>
                      <w:color w:val="000000"/>
                      <w:sz w:val="22"/>
                      <w:szCs w:val="22"/>
                      <w:lang w:val="es-CO"/>
                    </w:rPr>
                  </w:pPr>
                </w:p>
              </w:tc>
              <w:tc>
                <w:tcPr>
                  <w:tcW w:w="586" w:type="pct"/>
                  <w:shd w:val="clear" w:color="auto" w:fill="auto"/>
                  <w:vAlign w:val="center"/>
                </w:tcPr>
                <w:p w14:paraId="2CBEADE9" w14:textId="1C676067" w:rsidR="00891B62" w:rsidRPr="00495C33" w:rsidRDefault="00891B62" w:rsidP="00235712">
                  <w:pPr>
                    <w:rPr>
                      <w:rFonts w:ascii="Verdana" w:hAnsi="Verdana" w:cs="Calibri"/>
                      <w:color w:val="000000"/>
                      <w:sz w:val="22"/>
                      <w:szCs w:val="22"/>
                    </w:rPr>
                  </w:pPr>
                </w:p>
              </w:tc>
              <w:tc>
                <w:tcPr>
                  <w:tcW w:w="749" w:type="pct"/>
                  <w:shd w:val="clear" w:color="auto" w:fill="auto"/>
                  <w:vAlign w:val="center"/>
                </w:tcPr>
                <w:p w14:paraId="2A22988A" w14:textId="4BE146D6" w:rsidR="00891B62" w:rsidRPr="00495C33" w:rsidRDefault="00891B62" w:rsidP="00235712">
                  <w:pPr>
                    <w:rPr>
                      <w:rFonts w:ascii="Verdana" w:hAnsi="Verdana" w:cs="Calibri"/>
                      <w:color w:val="000000"/>
                      <w:sz w:val="22"/>
                      <w:szCs w:val="22"/>
                    </w:rPr>
                  </w:pPr>
                </w:p>
              </w:tc>
              <w:tc>
                <w:tcPr>
                  <w:tcW w:w="572" w:type="pct"/>
                </w:tcPr>
                <w:p w14:paraId="269D9175" w14:textId="0F47ADC0" w:rsidR="00891B62" w:rsidRPr="00495C33" w:rsidRDefault="00891B62" w:rsidP="00235712">
                  <w:pPr>
                    <w:jc w:val="center"/>
                    <w:rPr>
                      <w:rFonts w:ascii="Verdana" w:hAnsi="Verdana" w:cs="Arial"/>
                      <w:color w:val="000000"/>
                      <w:sz w:val="22"/>
                      <w:szCs w:val="22"/>
                    </w:rPr>
                  </w:pPr>
                </w:p>
              </w:tc>
              <w:tc>
                <w:tcPr>
                  <w:tcW w:w="571" w:type="pct"/>
                  <w:shd w:val="clear" w:color="auto" w:fill="auto"/>
                  <w:vAlign w:val="center"/>
                </w:tcPr>
                <w:p w14:paraId="0C42B842" w14:textId="14189CE5" w:rsidR="00891B62" w:rsidRPr="00495C33" w:rsidRDefault="00891B62" w:rsidP="00235712">
                  <w:pPr>
                    <w:jc w:val="center"/>
                    <w:rPr>
                      <w:rFonts w:ascii="Verdana" w:hAnsi="Verdana" w:cs="Arial"/>
                      <w:color w:val="000000"/>
                      <w:sz w:val="22"/>
                      <w:szCs w:val="22"/>
                    </w:rPr>
                  </w:pPr>
                </w:p>
              </w:tc>
            </w:tr>
            <w:tr w:rsidR="009832A3" w:rsidRPr="00495C33" w14:paraId="249D8008" w14:textId="77777777" w:rsidTr="00BA47BB">
              <w:trPr>
                <w:trHeight w:val="20"/>
              </w:trPr>
              <w:tc>
                <w:tcPr>
                  <w:tcW w:w="239" w:type="pct"/>
                  <w:shd w:val="clear" w:color="auto" w:fill="auto"/>
                  <w:vAlign w:val="center"/>
                </w:tcPr>
                <w:p w14:paraId="776A81A3" w14:textId="5F111990" w:rsidR="009832A3" w:rsidRPr="00495C33" w:rsidRDefault="009832A3" w:rsidP="00235712">
                  <w:pPr>
                    <w:jc w:val="center"/>
                    <w:rPr>
                      <w:rFonts w:ascii="Verdana" w:hAnsi="Verdana" w:cs="Calibri"/>
                      <w:color w:val="000000"/>
                      <w:sz w:val="22"/>
                      <w:szCs w:val="22"/>
                    </w:rPr>
                  </w:pPr>
                </w:p>
              </w:tc>
              <w:tc>
                <w:tcPr>
                  <w:tcW w:w="815" w:type="pct"/>
                  <w:shd w:val="clear" w:color="auto" w:fill="auto"/>
                  <w:vAlign w:val="center"/>
                </w:tcPr>
                <w:p w14:paraId="4BFC3EBA" w14:textId="577282CF" w:rsidR="009832A3" w:rsidRPr="00495C33" w:rsidRDefault="009832A3" w:rsidP="00235712">
                  <w:pPr>
                    <w:rPr>
                      <w:rFonts w:ascii="Verdana" w:hAnsi="Verdana" w:cs="Calibri"/>
                      <w:color w:val="000000"/>
                      <w:sz w:val="22"/>
                      <w:szCs w:val="22"/>
                    </w:rPr>
                  </w:pPr>
                </w:p>
              </w:tc>
              <w:tc>
                <w:tcPr>
                  <w:tcW w:w="1468" w:type="pct"/>
                  <w:shd w:val="clear" w:color="auto" w:fill="auto"/>
                  <w:vAlign w:val="center"/>
                </w:tcPr>
                <w:p w14:paraId="26FF50CB" w14:textId="6921F9A1" w:rsidR="009832A3" w:rsidRPr="00495C33" w:rsidRDefault="009832A3" w:rsidP="00235712">
                  <w:pPr>
                    <w:rPr>
                      <w:rFonts w:ascii="Verdana" w:hAnsi="Verdana" w:cs="Calibri"/>
                      <w:color w:val="000000"/>
                      <w:sz w:val="22"/>
                      <w:szCs w:val="22"/>
                    </w:rPr>
                  </w:pPr>
                </w:p>
              </w:tc>
              <w:tc>
                <w:tcPr>
                  <w:tcW w:w="586" w:type="pct"/>
                  <w:shd w:val="clear" w:color="auto" w:fill="auto"/>
                  <w:vAlign w:val="center"/>
                </w:tcPr>
                <w:p w14:paraId="2BCB52D0" w14:textId="717D25D9" w:rsidR="009832A3" w:rsidRPr="00495C33" w:rsidRDefault="009832A3" w:rsidP="00235712">
                  <w:pPr>
                    <w:rPr>
                      <w:rFonts w:ascii="Verdana" w:hAnsi="Verdana" w:cs="Calibri"/>
                      <w:color w:val="000000"/>
                      <w:sz w:val="22"/>
                      <w:szCs w:val="22"/>
                    </w:rPr>
                  </w:pPr>
                </w:p>
              </w:tc>
              <w:tc>
                <w:tcPr>
                  <w:tcW w:w="749" w:type="pct"/>
                  <w:shd w:val="clear" w:color="auto" w:fill="auto"/>
                  <w:vAlign w:val="center"/>
                </w:tcPr>
                <w:p w14:paraId="3234D1F3" w14:textId="03731870" w:rsidR="009832A3" w:rsidRPr="00495C33" w:rsidRDefault="009832A3" w:rsidP="00235712">
                  <w:pPr>
                    <w:rPr>
                      <w:rFonts w:ascii="Verdana" w:hAnsi="Verdana" w:cs="Calibri"/>
                      <w:color w:val="000000"/>
                      <w:sz w:val="22"/>
                      <w:szCs w:val="22"/>
                    </w:rPr>
                  </w:pPr>
                </w:p>
              </w:tc>
              <w:tc>
                <w:tcPr>
                  <w:tcW w:w="1143" w:type="pct"/>
                  <w:gridSpan w:val="2"/>
                </w:tcPr>
                <w:p w14:paraId="2F672FB2" w14:textId="360BF2EC" w:rsidR="009832A3" w:rsidRPr="00495C33" w:rsidRDefault="009832A3" w:rsidP="00235712">
                  <w:pPr>
                    <w:jc w:val="center"/>
                    <w:rPr>
                      <w:rFonts w:ascii="Verdana" w:hAnsi="Verdana" w:cs="Arial"/>
                      <w:color w:val="000000"/>
                      <w:sz w:val="22"/>
                      <w:szCs w:val="22"/>
                    </w:rPr>
                  </w:pPr>
                </w:p>
              </w:tc>
            </w:tr>
            <w:tr w:rsidR="009832A3" w:rsidRPr="00495C33" w14:paraId="35EAEA35" w14:textId="77777777" w:rsidTr="00BA47BB">
              <w:trPr>
                <w:trHeight w:val="20"/>
              </w:trPr>
              <w:tc>
                <w:tcPr>
                  <w:tcW w:w="239" w:type="pct"/>
                  <w:shd w:val="clear" w:color="auto" w:fill="auto"/>
                  <w:vAlign w:val="center"/>
                </w:tcPr>
                <w:p w14:paraId="49456781" w14:textId="1EE04532" w:rsidR="009832A3" w:rsidRPr="00495C33" w:rsidRDefault="009832A3" w:rsidP="00235712">
                  <w:pPr>
                    <w:jc w:val="center"/>
                    <w:rPr>
                      <w:rFonts w:ascii="Verdana" w:hAnsi="Verdana" w:cs="Calibri"/>
                      <w:color w:val="000000"/>
                      <w:sz w:val="22"/>
                      <w:szCs w:val="22"/>
                    </w:rPr>
                  </w:pPr>
                </w:p>
              </w:tc>
              <w:tc>
                <w:tcPr>
                  <w:tcW w:w="815" w:type="pct"/>
                  <w:shd w:val="clear" w:color="auto" w:fill="auto"/>
                  <w:vAlign w:val="center"/>
                </w:tcPr>
                <w:p w14:paraId="06A0AD56" w14:textId="782E2F7A" w:rsidR="009832A3" w:rsidRPr="00495C33" w:rsidRDefault="009832A3" w:rsidP="00235712">
                  <w:pPr>
                    <w:rPr>
                      <w:rFonts w:ascii="Verdana" w:hAnsi="Verdana" w:cs="Calibri"/>
                      <w:color w:val="000000"/>
                      <w:sz w:val="22"/>
                      <w:szCs w:val="22"/>
                    </w:rPr>
                  </w:pPr>
                </w:p>
              </w:tc>
              <w:tc>
                <w:tcPr>
                  <w:tcW w:w="1468" w:type="pct"/>
                  <w:shd w:val="clear" w:color="auto" w:fill="auto"/>
                  <w:vAlign w:val="center"/>
                </w:tcPr>
                <w:p w14:paraId="5D267E2D" w14:textId="6302A985" w:rsidR="009832A3" w:rsidRPr="00495C33" w:rsidRDefault="009832A3" w:rsidP="00235712">
                  <w:pPr>
                    <w:rPr>
                      <w:rFonts w:ascii="Verdana" w:hAnsi="Verdana" w:cs="Calibri"/>
                      <w:color w:val="000000"/>
                      <w:sz w:val="22"/>
                      <w:szCs w:val="22"/>
                    </w:rPr>
                  </w:pPr>
                </w:p>
              </w:tc>
              <w:tc>
                <w:tcPr>
                  <w:tcW w:w="586" w:type="pct"/>
                  <w:shd w:val="clear" w:color="auto" w:fill="auto"/>
                  <w:vAlign w:val="center"/>
                </w:tcPr>
                <w:p w14:paraId="28C37E8F" w14:textId="3F66BA37" w:rsidR="009832A3" w:rsidRPr="00495C33" w:rsidRDefault="009832A3" w:rsidP="00235712">
                  <w:pPr>
                    <w:rPr>
                      <w:rFonts w:ascii="Verdana" w:hAnsi="Verdana" w:cs="Calibri"/>
                      <w:color w:val="000000"/>
                      <w:sz w:val="22"/>
                      <w:szCs w:val="22"/>
                    </w:rPr>
                  </w:pPr>
                </w:p>
              </w:tc>
              <w:tc>
                <w:tcPr>
                  <w:tcW w:w="749" w:type="pct"/>
                  <w:shd w:val="clear" w:color="auto" w:fill="auto"/>
                  <w:vAlign w:val="center"/>
                </w:tcPr>
                <w:p w14:paraId="6EDAF13D" w14:textId="7E207CF5" w:rsidR="009832A3" w:rsidRPr="00495C33" w:rsidRDefault="009832A3" w:rsidP="00235712">
                  <w:pPr>
                    <w:rPr>
                      <w:rFonts w:ascii="Verdana" w:hAnsi="Verdana" w:cs="Calibri"/>
                      <w:color w:val="000000"/>
                      <w:sz w:val="22"/>
                      <w:szCs w:val="22"/>
                    </w:rPr>
                  </w:pPr>
                </w:p>
              </w:tc>
              <w:tc>
                <w:tcPr>
                  <w:tcW w:w="1143" w:type="pct"/>
                  <w:gridSpan w:val="2"/>
                </w:tcPr>
                <w:p w14:paraId="6065A153" w14:textId="2E0E8567" w:rsidR="009832A3" w:rsidRPr="00495C33" w:rsidRDefault="009832A3" w:rsidP="00235712">
                  <w:pPr>
                    <w:jc w:val="center"/>
                    <w:rPr>
                      <w:rFonts w:ascii="Verdana" w:hAnsi="Verdana" w:cs="Arial"/>
                      <w:color w:val="000000"/>
                      <w:sz w:val="22"/>
                      <w:szCs w:val="22"/>
                    </w:rPr>
                  </w:pPr>
                </w:p>
              </w:tc>
            </w:tr>
            <w:tr w:rsidR="009832A3" w:rsidRPr="00495C33" w14:paraId="35625C1A" w14:textId="77777777" w:rsidTr="00BA47BB">
              <w:trPr>
                <w:trHeight w:val="20"/>
              </w:trPr>
              <w:tc>
                <w:tcPr>
                  <w:tcW w:w="239" w:type="pct"/>
                  <w:shd w:val="clear" w:color="auto" w:fill="auto"/>
                  <w:vAlign w:val="center"/>
                </w:tcPr>
                <w:p w14:paraId="1027D32A" w14:textId="50F56D36" w:rsidR="009832A3" w:rsidRPr="00495C33" w:rsidRDefault="009832A3" w:rsidP="00235712">
                  <w:pPr>
                    <w:jc w:val="center"/>
                    <w:rPr>
                      <w:rFonts w:ascii="Verdana" w:hAnsi="Verdana" w:cs="Calibri"/>
                      <w:color w:val="000000"/>
                      <w:sz w:val="22"/>
                      <w:szCs w:val="22"/>
                    </w:rPr>
                  </w:pPr>
                </w:p>
              </w:tc>
              <w:tc>
                <w:tcPr>
                  <w:tcW w:w="815" w:type="pct"/>
                  <w:shd w:val="clear" w:color="auto" w:fill="auto"/>
                  <w:vAlign w:val="center"/>
                </w:tcPr>
                <w:p w14:paraId="62DCB8EA" w14:textId="30F20D4F" w:rsidR="009832A3" w:rsidRPr="00495C33" w:rsidRDefault="009832A3" w:rsidP="00235712">
                  <w:pPr>
                    <w:rPr>
                      <w:rFonts w:ascii="Verdana" w:hAnsi="Verdana" w:cs="Calibri"/>
                      <w:color w:val="000000"/>
                      <w:sz w:val="22"/>
                      <w:szCs w:val="22"/>
                    </w:rPr>
                  </w:pPr>
                </w:p>
              </w:tc>
              <w:tc>
                <w:tcPr>
                  <w:tcW w:w="1468" w:type="pct"/>
                  <w:shd w:val="clear" w:color="auto" w:fill="auto"/>
                  <w:vAlign w:val="center"/>
                </w:tcPr>
                <w:p w14:paraId="48AECDDC" w14:textId="2A238D57" w:rsidR="009832A3" w:rsidRPr="00495C33" w:rsidRDefault="009832A3" w:rsidP="00235712">
                  <w:pPr>
                    <w:rPr>
                      <w:rFonts w:ascii="Verdana" w:hAnsi="Verdana" w:cs="Calibri"/>
                      <w:color w:val="000000"/>
                      <w:sz w:val="22"/>
                      <w:szCs w:val="22"/>
                    </w:rPr>
                  </w:pPr>
                </w:p>
              </w:tc>
              <w:tc>
                <w:tcPr>
                  <w:tcW w:w="586" w:type="pct"/>
                  <w:shd w:val="clear" w:color="auto" w:fill="auto"/>
                  <w:vAlign w:val="center"/>
                </w:tcPr>
                <w:p w14:paraId="751C5D7D" w14:textId="06F2C2B0" w:rsidR="009832A3" w:rsidRPr="00495C33" w:rsidRDefault="009832A3" w:rsidP="00235712">
                  <w:pPr>
                    <w:rPr>
                      <w:rFonts w:ascii="Verdana" w:hAnsi="Verdana" w:cs="Calibri"/>
                      <w:color w:val="000000"/>
                      <w:sz w:val="22"/>
                      <w:szCs w:val="22"/>
                    </w:rPr>
                  </w:pPr>
                </w:p>
              </w:tc>
              <w:tc>
                <w:tcPr>
                  <w:tcW w:w="749" w:type="pct"/>
                  <w:shd w:val="clear" w:color="auto" w:fill="auto"/>
                  <w:vAlign w:val="center"/>
                </w:tcPr>
                <w:p w14:paraId="5C3B8C2E" w14:textId="4093F38A" w:rsidR="009832A3" w:rsidRPr="00495C33" w:rsidRDefault="009832A3" w:rsidP="00235712">
                  <w:pPr>
                    <w:rPr>
                      <w:rFonts w:ascii="Verdana" w:hAnsi="Verdana" w:cs="Calibri"/>
                      <w:color w:val="000000"/>
                      <w:sz w:val="22"/>
                      <w:szCs w:val="22"/>
                    </w:rPr>
                  </w:pPr>
                </w:p>
              </w:tc>
              <w:tc>
                <w:tcPr>
                  <w:tcW w:w="1143" w:type="pct"/>
                  <w:gridSpan w:val="2"/>
                </w:tcPr>
                <w:p w14:paraId="737D9FA4" w14:textId="1CCB5BF8" w:rsidR="009832A3" w:rsidRPr="00495C33" w:rsidRDefault="009832A3" w:rsidP="00235712">
                  <w:pPr>
                    <w:jc w:val="center"/>
                    <w:rPr>
                      <w:rFonts w:ascii="Verdana" w:hAnsi="Verdana" w:cs="Arial"/>
                      <w:color w:val="000000"/>
                      <w:sz w:val="22"/>
                      <w:szCs w:val="22"/>
                    </w:rPr>
                  </w:pPr>
                </w:p>
              </w:tc>
            </w:tr>
            <w:tr w:rsidR="009832A3" w:rsidRPr="00495C33" w14:paraId="474B79A9" w14:textId="77777777" w:rsidTr="00BA47BB">
              <w:trPr>
                <w:trHeight w:val="20"/>
              </w:trPr>
              <w:tc>
                <w:tcPr>
                  <w:tcW w:w="239" w:type="pct"/>
                  <w:shd w:val="clear" w:color="auto" w:fill="auto"/>
                  <w:vAlign w:val="center"/>
                </w:tcPr>
                <w:p w14:paraId="19741F4C" w14:textId="5BCDDEB2" w:rsidR="009832A3" w:rsidRPr="00495C33" w:rsidRDefault="009832A3" w:rsidP="00235712">
                  <w:pPr>
                    <w:jc w:val="center"/>
                    <w:rPr>
                      <w:rFonts w:ascii="Verdana" w:hAnsi="Verdana" w:cs="Calibri"/>
                      <w:color w:val="000000"/>
                      <w:sz w:val="22"/>
                      <w:szCs w:val="22"/>
                    </w:rPr>
                  </w:pPr>
                </w:p>
              </w:tc>
              <w:tc>
                <w:tcPr>
                  <w:tcW w:w="815" w:type="pct"/>
                  <w:shd w:val="clear" w:color="auto" w:fill="auto"/>
                  <w:vAlign w:val="center"/>
                </w:tcPr>
                <w:p w14:paraId="16E175E3" w14:textId="07FBA3F7" w:rsidR="009832A3" w:rsidRPr="00495C33" w:rsidRDefault="009832A3" w:rsidP="00235712">
                  <w:pPr>
                    <w:rPr>
                      <w:rFonts w:ascii="Verdana" w:hAnsi="Verdana" w:cs="Calibri"/>
                      <w:color w:val="000000"/>
                      <w:sz w:val="22"/>
                      <w:szCs w:val="22"/>
                    </w:rPr>
                  </w:pPr>
                </w:p>
              </w:tc>
              <w:tc>
                <w:tcPr>
                  <w:tcW w:w="1468" w:type="pct"/>
                  <w:shd w:val="clear" w:color="auto" w:fill="auto"/>
                  <w:vAlign w:val="center"/>
                </w:tcPr>
                <w:p w14:paraId="62743FAF" w14:textId="2134F730" w:rsidR="009832A3" w:rsidRPr="00495C33" w:rsidRDefault="009832A3" w:rsidP="00235712">
                  <w:pPr>
                    <w:rPr>
                      <w:rFonts w:ascii="Verdana" w:hAnsi="Verdana" w:cs="Calibri"/>
                      <w:color w:val="000000"/>
                      <w:sz w:val="22"/>
                      <w:szCs w:val="22"/>
                    </w:rPr>
                  </w:pPr>
                </w:p>
              </w:tc>
              <w:tc>
                <w:tcPr>
                  <w:tcW w:w="586" w:type="pct"/>
                  <w:shd w:val="clear" w:color="auto" w:fill="auto"/>
                  <w:vAlign w:val="center"/>
                </w:tcPr>
                <w:p w14:paraId="20BBFB96" w14:textId="3BC57562" w:rsidR="009832A3" w:rsidRPr="00495C33" w:rsidRDefault="009832A3" w:rsidP="00235712">
                  <w:pPr>
                    <w:rPr>
                      <w:rFonts w:ascii="Verdana" w:hAnsi="Verdana" w:cs="Calibri"/>
                      <w:color w:val="000000"/>
                      <w:sz w:val="22"/>
                      <w:szCs w:val="22"/>
                    </w:rPr>
                  </w:pPr>
                </w:p>
              </w:tc>
              <w:tc>
                <w:tcPr>
                  <w:tcW w:w="749" w:type="pct"/>
                  <w:shd w:val="clear" w:color="auto" w:fill="auto"/>
                  <w:vAlign w:val="center"/>
                </w:tcPr>
                <w:p w14:paraId="66AF6941" w14:textId="20DF90DF" w:rsidR="009832A3" w:rsidRPr="00495C33" w:rsidRDefault="009832A3" w:rsidP="00235712">
                  <w:pPr>
                    <w:rPr>
                      <w:rFonts w:ascii="Verdana" w:hAnsi="Verdana" w:cs="Calibri"/>
                      <w:color w:val="000000"/>
                      <w:sz w:val="22"/>
                      <w:szCs w:val="22"/>
                    </w:rPr>
                  </w:pPr>
                </w:p>
              </w:tc>
              <w:tc>
                <w:tcPr>
                  <w:tcW w:w="1143" w:type="pct"/>
                  <w:gridSpan w:val="2"/>
                </w:tcPr>
                <w:p w14:paraId="7265D28E" w14:textId="726B7E77" w:rsidR="009832A3" w:rsidRPr="00495C33" w:rsidRDefault="009832A3" w:rsidP="00235712">
                  <w:pPr>
                    <w:jc w:val="center"/>
                    <w:rPr>
                      <w:rFonts w:ascii="Verdana" w:hAnsi="Verdana" w:cs="Arial"/>
                      <w:color w:val="000000"/>
                      <w:sz w:val="22"/>
                      <w:szCs w:val="22"/>
                    </w:rPr>
                  </w:pPr>
                </w:p>
              </w:tc>
            </w:tr>
            <w:tr w:rsidR="009832A3" w:rsidRPr="00495C33" w14:paraId="558097C3" w14:textId="77777777" w:rsidTr="00BA47BB">
              <w:trPr>
                <w:trHeight w:val="20"/>
              </w:trPr>
              <w:tc>
                <w:tcPr>
                  <w:tcW w:w="239" w:type="pct"/>
                  <w:shd w:val="clear" w:color="auto" w:fill="auto"/>
                  <w:vAlign w:val="center"/>
                </w:tcPr>
                <w:p w14:paraId="35872DC6" w14:textId="621FE5A5" w:rsidR="009832A3" w:rsidRPr="00495C33" w:rsidRDefault="009832A3" w:rsidP="00235712">
                  <w:pPr>
                    <w:jc w:val="center"/>
                    <w:rPr>
                      <w:rFonts w:ascii="Verdana" w:hAnsi="Verdana" w:cs="Calibri"/>
                      <w:color w:val="000000"/>
                      <w:sz w:val="22"/>
                      <w:szCs w:val="22"/>
                    </w:rPr>
                  </w:pPr>
                </w:p>
              </w:tc>
              <w:tc>
                <w:tcPr>
                  <w:tcW w:w="815" w:type="pct"/>
                  <w:shd w:val="clear" w:color="auto" w:fill="auto"/>
                  <w:vAlign w:val="center"/>
                </w:tcPr>
                <w:p w14:paraId="1DF3D58E" w14:textId="542D1F8A" w:rsidR="009832A3" w:rsidRPr="00495C33" w:rsidRDefault="009832A3" w:rsidP="00235712">
                  <w:pPr>
                    <w:rPr>
                      <w:rFonts w:ascii="Verdana" w:hAnsi="Verdana" w:cs="Calibri"/>
                      <w:color w:val="000000"/>
                      <w:sz w:val="22"/>
                      <w:szCs w:val="22"/>
                    </w:rPr>
                  </w:pPr>
                </w:p>
              </w:tc>
              <w:tc>
                <w:tcPr>
                  <w:tcW w:w="1468" w:type="pct"/>
                  <w:shd w:val="clear" w:color="auto" w:fill="auto"/>
                  <w:vAlign w:val="center"/>
                </w:tcPr>
                <w:p w14:paraId="2E546D26" w14:textId="6C3BFB85" w:rsidR="009832A3" w:rsidRPr="00495C33" w:rsidRDefault="009832A3" w:rsidP="00235712">
                  <w:pPr>
                    <w:rPr>
                      <w:rFonts w:ascii="Verdana" w:hAnsi="Verdana" w:cs="Calibri"/>
                      <w:color w:val="000000"/>
                      <w:sz w:val="22"/>
                      <w:szCs w:val="22"/>
                    </w:rPr>
                  </w:pPr>
                </w:p>
              </w:tc>
              <w:tc>
                <w:tcPr>
                  <w:tcW w:w="586" w:type="pct"/>
                  <w:shd w:val="clear" w:color="auto" w:fill="auto"/>
                  <w:vAlign w:val="center"/>
                </w:tcPr>
                <w:p w14:paraId="77EC05FF" w14:textId="68464E70" w:rsidR="009832A3" w:rsidRPr="00495C33" w:rsidRDefault="009832A3" w:rsidP="00235712">
                  <w:pPr>
                    <w:rPr>
                      <w:rFonts w:ascii="Verdana" w:hAnsi="Verdana" w:cs="Calibri"/>
                      <w:color w:val="000000"/>
                      <w:sz w:val="22"/>
                      <w:szCs w:val="22"/>
                    </w:rPr>
                  </w:pPr>
                </w:p>
              </w:tc>
              <w:tc>
                <w:tcPr>
                  <w:tcW w:w="749" w:type="pct"/>
                  <w:shd w:val="clear" w:color="auto" w:fill="auto"/>
                  <w:vAlign w:val="center"/>
                </w:tcPr>
                <w:p w14:paraId="34AEF482" w14:textId="6B5CF595" w:rsidR="009832A3" w:rsidRPr="00495C33" w:rsidRDefault="009832A3" w:rsidP="00235712">
                  <w:pPr>
                    <w:rPr>
                      <w:rFonts w:ascii="Verdana" w:hAnsi="Verdana" w:cs="Calibri"/>
                      <w:color w:val="000000"/>
                      <w:sz w:val="22"/>
                      <w:szCs w:val="22"/>
                    </w:rPr>
                  </w:pPr>
                </w:p>
              </w:tc>
              <w:tc>
                <w:tcPr>
                  <w:tcW w:w="1143" w:type="pct"/>
                  <w:gridSpan w:val="2"/>
                </w:tcPr>
                <w:p w14:paraId="36E6F638" w14:textId="2A4670AA" w:rsidR="009832A3" w:rsidRPr="00495C33" w:rsidRDefault="009832A3" w:rsidP="00235712">
                  <w:pPr>
                    <w:jc w:val="center"/>
                    <w:rPr>
                      <w:rFonts w:ascii="Verdana" w:hAnsi="Verdana" w:cs="Arial"/>
                      <w:color w:val="000000"/>
                      <w:sz w:val="22"/>
                      <w:szCs w:val="22"/>
                    </w:rPr>
                  </w:pPr>
                </w:p>
              </w:tc>
            </w:tr>
            <w:bookmarkEnd w:id="1"/>
          </w:tbl>
          <w:p w14:paraId="111E8159" w14:textId="163B758A" w:rsidR="00FB1D06" w:rsidRPr="00495C33" w:rsidRDefault="00FB1D06" w:rsidP="00FF54F1">
            <w:pPr>
              <w:jc w:val="center"/>
              <w:rPr>
                <w:rFonts w:ascii="Verdana" w:hAnsi="Verdana"/>
                <w:b/>
                <w:bCs/>
                <w:sz w:val="22"/>
                <w:szCs w:val="22"/>
              </w:rPr>
            </w:pPr>
          </w:p>
          <w:p w14:paraId="4EFE2058" w14:textId="52BECFA2" w:rsidR="0022122F" w:rsidRPr="00495C33" w:rsidRDefault="0022122F" w:rsidP="00A30506">
            <w:pPr>
              <w:rPr>
                <w:rFonts w:ascii="Verdana" w:hAnsi="Verdana"/>
                <w:bCs/>
                <w:sz w:val="22"/>
                <w:szCs w:val="22"/>
              </w:rPr>
            </w:pPr>
          </w:p>
          <w:p w14:paraId="4C2E9532" w14:textId="66C95877" w:rsidR="00DF6C19" w:rsidRPr="00495C33" w:rsidRDefault="001B3DB3" w:rsidP="00B630AC">
            <w:pPr>
              <w:pStyle w:val="Prrafodelista"/>
              <w:numPr>
                <w:ilvl w:val="0"/>
                <w:numId w:val="8"/>
              </w:numPr>
              <w:jc w:val="both"/>
              <w:rPr>
                <w:rFonts w:ascii="Verdana" w:hAnsi="Verdana"/>
                <w:lang w:val="es-CO"/>
              </w:rPr>
            </w:pPr>
            <w:r w:rsidRPr="00495C33">
              <w:rPr>
                <w:rFonts w:ascii="Verdana" w:hAnsi="Verdana"/>
                <w:b/>
                <w:bCs/>
              </w:rPr>
              <w:t xml:space="preserve">Vigencia máxima de las Órdenes de Compra: </w:t>
            </w:r>
            <w:r w:rsidR="00891B62" w:rsidRPr="00495C33">
              <w:rPr>
                <w:rFonts w:ascii="Verdana" w:hAnsi="Verdana"/>
                <w:lang w:val="es-CO"/>
              </w:rPr>
              <w:t>La vigencia de las ordenes será hasta</w:t>
            </w:r>
            <w:r w:rsidR="004C1E97" w:rsidRPr="00495C33">
              <w:rPr>
                <w:rFonts w:ascii="Verdana" w:hAnsi="Verdana"/>
                <w:lang w:val="es-CO"/>
              </w:rPr>
              <w:t xml:space="preserve"> el </w:t>
            </w:r>
            <w:proofErr w:type="spellStart"/>
            <w:r w:rsidR="00B630AC" w:rsidRPr="00495C33">
              <w:rPr>
                <w:rFonts w:ascii="Verdana" w:hAnsi="Verdana"/>
                <w:lang w:val="es-CO"/>
              </w:rPr>
              <w:t>xxxxxxxxxxxxxxxxxxx</w:t>
            </w:r>
            <w:proofErr w:type="spellEnd"/>
          </w:p>
          <w:p w14:paraId="3907AD64" w14:textId="77777777" w:rsidR="00DD38D1" w:rsidRPr="00495C33" w:rsidRDefault="00DD38D1" w:rsidP="00221202">
            <w:pPr>
              <w:jc w:val="both"/>
              <w:rPr>
                <w:rFonts w:ascii="Verdana" w:hAnsi="Verdana"/>
                <w:b/>
                <w:bCs/>
                <w:sz w:val="22"/>
                <w:szCs w:val="22"/>
              </w:rPr>
            </w:pPr>
          </w:p>
          <w:p w14:paraId="465DA54D" w14:textId="79057B04" w:rsidR="001F1D59" w:rsidRPr="00495C33" w:rsidRDefault="00FF1055" w:rsidP="001F1D59">
            <w:pPr>
              <w:pStyle w:val="Prrafodelista"/>
              <w:numPr>
                <w:ilvl w:val="0"/>
                <w:numId w:val="8"/>
              </w:numPr>
              <w:jc w:val="both"/>
              <w:rPr>
                <w:rFonts w:ascii="Verdana" w:hAnsi="Verdana"/>
              </w:rPr>
            </w:pPr>
            <w:r w:rsidRPr="00495C33">
              <w:rPr>
                <w:rFonts w:ascii="Verdana" w:hAnsi="Verdana"/>
                <w:b/>
                <w:bCs/>
              </w:rPr>
              <w:t>Criterios de Selección:</w:t>
            </w:r>
            <w:r w:rsidRPr="00495C33">
              <w:rPr>
                <w:rFonts w:ascii="Verdana" w:hAnsi="Verdana"/>
                <w:bCs/>
              </w:rPr>
              <w:t xml:space="preserve"> </w:t>
            </w:r>
            <w:proofErr w:type="spellStart"/>
            <w:r w:rsidR="00B630AC" w:rsidRPr="00495C33">
              <w:rPr>
                <w:rFonts w:ascii="Verdana" w:hAnsi="Verdana"/>
              </w:rPr>
              <w:t>xxxxxxxxxxxxxxxxxxxxxxxxxxxx</w:t>
            </w:r>
            <w:proofErr w:type="spellEnd"/>
            <w:r w:rsidR="00255E04" w:rsidRPr="00495C33">
              <w:rPr>
                <w:rFonts w:ascii="Verdana" w:hAnsi="Verdana"/>
              </w:rPr>
              <w:t>.</w:t>
            </w:r>
          </w:p>
          <w:p w14:paraId="0CB2FC87" w14:textId="28D63A97" w:rsidR="001F1D59" w:rsidRPr="00495C33" w:rsidRDefault="001F1D59" w:rsidP="001F1D59">
            <w:pPr>
              <w:pStyle w:val="Prrafodelista"/>
              <w:jc w:val="both"/>
              <w:rPr>
                <w:rFonts w:ascii="Verdana" w:hAnsi="Verdana"/>
              </w:rPr>
            </w:pPr>
          </w:p>
          <w:p w14:paraId="5F8DB84E" w14:textId="484AB580" w:rsidR="00DD38D1" w:rsidRPr="00495C33" w:rsidRDefault="00DD38D1" w:rsidP="00B630AC">
            <w:pPr>
              <w:pStyle w:val="Prrafodelista"/>
              <w:numPr>
                <w:ilvl w:val="0"/>
                <w:numId w:val="8"/>
              </w:numPr>
              <w:jc w:val="both"/>
              <w:rPr>
                <w:rFonts w:ascii="Verdana" w:eastAsia="Arial Narrow" w:hAnsi="Verdana" w:cs="Arial Narrow"/>
                <w:color w:val="000000"/>
              </w:rPr>
            </w:pPr>
            <w:r w:rsidRPr="00495C33">
              <w:rPr>
                <w:rFonts w:ascii="Verdana" w:eastAsia="Arial Narrow" w:hAnsi="Verdana" w:cs="Arial Narrow"/>
                <w:b/>
                <w:bCs/>
                <w:color w:val="000000"/>
              </w:rPr>
              <w:t>Solicitud de Información (RFI)</w:t>
            </w:r>
            <w:r w:rsidR="001C22CD" w:rsidRPr="00495C33">
              <w:rPr>
                <w:rFonts w:ascii="Verdana" w:eastAsia="Arial Narrow" w:hAnsi="Verdana" w:cs="Arial Narrow"/>
                <w:b/>
                <w:bCs/>
                <w:color w:val="000000"/>
              </w:rPr>
              <w:t xml:space="preserve"> (cuando aplique)</w:t>
            </w:r>
            <w:r w:rsidRPr="00495C33">
              <w:rPr>
                <w:rFonts w:ascii="Verdana" w:eastAsia="Arial Narrow" w:hAnsi="Verdana" w:cs="Arial Narrow"/>
                <w:b/>
                <w:bCs/>
                <w:color w:val="000000"/>
              </w:rPr>
              <w:t xml:space="preserve">: </w:t>
            </w:r>
            <w:proofErr w:type="spellStart"/>
            <w:r w:rsidR="00B630AC" w:rsidRPr="00495C33">
              <w:rPr>
                <w:rFonts w:ascii="Verdana" w:eastAsia="Arial Narrow" w:hAnsi="Verdana" w:cs="Arial Narrow"/>
                <w:color w:val="000000"/>
              </w:rPr>
              <w:t>xxxxxxxxxxxxxxxxx</w:t>
            </w:r>
            <w:proofErr w:type="spellEnd"/>
          </w:p>
          <w:p w14:paraId="75C7458C" w14:textId="77777777" w:rsidR="00DD38D1" w:rsidRPr="00495C33" w:rsidRDefault="00DD38D1">
            <w:pPr>
              <w:pStyle w:val="Default"/>
              <w:ind w:left="675"/>
              <w:rPr>
                <w:b/>
                <w:sz w:val="22"/>
                <w:szCs w:val="22"/>
              </w:rPr>
            </w:pPr>
          </w:p>
          <w:p w14:paraId="618F36B4" w14:textId="07F72941" w:rsidR="00DD38D1" w:rsidRPr="00495C33" w:rsidRDefault="00DD38D1" w:rsidP="00B630AC">
            <w:pPr>
              <w:numPr>
                <w:ilvl w:val="0"/>
                <w:numId w:val="8"/>
              </w:numPr>
              <w:spacing w:after="200" w:line="276" w:lineRule="auto"/>
              <w:jc w:val="both"/>
              <w:rPr>
                <w:rFonts w:ascii="Verdana" w:eastAsia="Arial Narrow" w:hAnsi="Verdana" w:cs="Arial Narrow"/>
                <w:sz w:val="22"/>
                <w:szCs w:val="22"/>
              </w:rPr>
            </w:pPr>
            <w:r w:rsidRPr="00495C33">
              <w:rPr>
                <w:rFonts w:ascii="Verdana" w:eastAsia="Arial Narrow" w:hAnsi="Verdana" w:cs="Arial Narrow"/>
                <w:b/>
                <w:color w:val="000000"/>
                <w:sz w:val="22"/>
                <w:szCs w:val="22"/>
              </w:rPr>
              <w:t xml:space="preserve">Verificación Factores De Selección: </w:t>
            </w:r>
            <w:proofErr w:type="spellStart"/>
            <w:r w:rsidR="00B630AC" w:rsidRPr="00495C33">
              <w:rPr>
                <w:rFonts w:ascii="Verdana" w:eastAsia="Arial Narrow" w:hAnsi="Verdana" w:cs="Arial Narrow"/>
                <w:color w:val="000000"/>
                <w:sz w:val="22"/>
                <w:szCs w:val="22"/>
              </w:rPr>
              <w:t>xxxxxxxxxxxxxxxxxxxxxxxxx</w:t>
            </w:r>
            <w:proofErr w:type="spellEnd"/>
          </w:p>
          <w:p w14:paraId="4126E766" w14:textId="77777777" w:rsidR="00DD38D1" w:rsidRPr="00495C33" w:rsidRDefault="00DD38D1">
            <w:pPr>
              <w:pStyle w:val="Default"/>
              <w:ind w:left="675"/>
              <w:rPr>
                <w:b/>
                <w:sz w:val="22"/>
                <w:szCs w:val="22"/>
              </w:rPr>
            </w:pPr>
          </w:p>
          <w:p w14:paraId="7A240EEB" w14:textId="6D525B69" w:rsidR="001A1D73" w:rsidRPr="00495C33" w:rsidRDefault="00FD67BB" w:rsidP="009832A3">
            <w:pPr>
              <w:pStyle w:val="Default"/>
              <w:ind w:left="675"/>
              <w:jc w:val="both"/>
              <w:rPr>
                <w:rFonts w:eastAsiaTheme="minorHAnsi" w:cs="Arial"/>
                <w:sz w:val="22"/>
                <w:szCs w:val="22"/>
                <w:highlight w:val="yellow"/>
                <w:lang w:val="es-CO" w:eastAsia="en-US"/>
              </w:rPr>
            </w:pPr>
            <w:r w:rsidRPr="00495C33">
              <w:rPr>
                <w:b/>
                <w:sz w:val="22"/>
                <w:szCs w:val="22"/>
              </w:rPr>
              <w:lastRenderedPageBreak/>
              <w:t xml:space="preserve">Criterios de </w:t>
            </w:r>
            <w:r w:rsidRPr="00495C33">
              <w:rPr>
                <w:b/>
                <w:sz w:val="22"/>
                <w:szCs w:val="22"/>
                <w:highlight w:val="yellow"/>
              </w:rPr>
              <w:t>Desempate:</w:t>
            </w:r>
            <w:r w:rsidRPr="00495C33">
              <w:rPr>
                <w:sz w:val="22"/>
                <w:szCs w:val="22"/>
                <w:highlight w:val="yellow"/>
              </w:rPr>
              <w:t xml:space="preserve"> </w:t>
            </w:r>
            <w:r w:rsidR="009832A3" w:rsidRPr="00495C33">
              <w:rPr>
                <w:sz w:val="22"/>
                <w:szCs w:val="22"/>
                <w:highlight w:val="yellow"/>
              </w:rPr>
              <w:t>De acuerdo con el</w:t>
            </w:r>
            <w:r w:rsidR="001A1D73" w:rsidRPr="00495C33">
              <w:rPr>
                <w:rFonts w:eastAsiaTheme="minorHAnsi" w:cs="Arial"/>
                <w:sz w:val="22"/>
                <w:szCs w:val="22"/>
                <w:highlight w:val="yellow"/>
                <w:lang w:val="es-CO" w:eastAsia="en-US"/>
              </w:rPr>
              <w:t xml:space="preserve"> </w:t>
            </w:r>
            <w:r w:rsidR="00E277BA" w:rsidRPr="00495C33">
              <w:rPr>
                <w:rFonts w:eastAsiaTheme="minorHAnsi" w:cs="Arial"/>
                <w:sz w:val="22"/>
                <w:szCs w:val="22"/>
                <w:highlight w:val="yellow"/>
                <w:lang w:val="es-CO" w:eastAsia="en-US"/>
              </w:rPr>
              <w:t>“</w:t>
            </w:r>
            <w:r w:rsidR="001A1D73" w:rsidRPr="00495C33">
              <w:rPr>
                <w:rFonts w:eastAsiaTheme="minorHAnsi" w:cs="Arial"/>
                <w:bCs/>
                <w:sz w:val="22"/>
                <w:szCs w:val="22"/>
                <w:highlight w:val="yellow"/>
                <w:lang w:val="es-CO" w:eastAsia="en-US"/>
              </w:rPr>
              <w:t>ANEXO A LA GUIA DE COMPRA DEL ACUERDO MARCO DE PRECIOS O INSTRUMENTO DE AGREGACIÓN DE DEMANDA RELACIONADO CON LOS CRITERIOS DE DESEMPATE EN LA OPERACIÓN SECUNDARIA</w:t>
            </w:r>
            <w:r w:rsidR="00E277BA" w:rsidRPr="00495C33">
              <w:rPr>
                <w:rFonts w:eastAsiaTheme="minorHAnsi" w:cs="Arial"/>
                <w:bCs/>
                <w:sz w:val="22"/>
                <w:szCs w:val="22"/>
                <w:highlight w:val="yellow"/>
                <w:lang w:val="es-CO" w:eastAsia="en-US"/>
              </w:rPr>
              <w:t>”, s</w:t>
            </w:r>
            <w:r w:rsidR="001A1D73" w:rsidRPr="00495C33">
              <w:rPr>
                <w:sz w:val="22"/>
                <w:szCs w:val="22"/>
                <w:highlight w:val="yellow"/>
              </w:rPr>
              <w:t xml:space="preserve">e </w:t>
            </w:r>
            <w:r w:rsidR="001A1D73" w:rsidRPr="00495C33">
              <w:rPr>
                <w:rFonts w:eastAsiaTheme="minorHAnsi" w:cs="Arial"/>
                <w:sz w:val="22"/>
                <w:szCs w:val="22"/>
                <w:highlight w:val="yellow"/>
                <w:lang w:val="es-CO" w:eastAsia="en-US"/>
              </w:rPr>
              <w:t xml:space="preserve">considera que para desatar los criterios de desempate establecidos en el artículo 35 de la Ley 2069 de 2020, podrá utilizarse las siguientes reglas para cada criterio de desempate: </w:t>
            </w:r>
          </w:p>
          <w:p w14:paraId="097CBE61" w14:textId="77777777" w:rsidR="00E277BA" w:rsidRPr="00495C33" w:rsidRDefault="00E277BA">
            <w:pPr>
              <w:pStyle w:val="Default"/>
              <w:ind w:left="675"/>
              <w:rPr>
                <w:rFonts w:eastAsiaTheme="minorHAnsi" w:cs="Arial"/>
                <w:sz w:val="22"/>
                <w:szCs w:val="22"/>
                <w:highlight w:val="yellow"/>
                <w:lang w:val="es-CO" w:eastAsia="en-US"/>
              </w:rPr>
            </w:pPr>
          </w:p>
          <w:p w14:paraId="3D927B9C" w14:textId="47B15B82" w:rsidR="00FD67BB" w:rsidRPr="00495C33" w:rsidRDefault="001A1D73" w:rsidP="00345857">
            <w:pPr>
              <w:pStyle w:val="Prrafodelista"/>
              <w:numPr>
                <w:ilvl w:val="0"/>
                <w:numId w:val="7"/>
              </w:numPr>
              <w:jc w:val="both"/>
              <w:rPr>
                <w:rFonts w:ascii="Verdana" w:eastAsia="Calibri" w:hAnsi="Verdana" w:cs="Verdana"/>
                <w:color w:val="000000"/>
                <w:highlight w:val="yellow"/>
                <w:lang w:eastAsia="es-ES"/>
              </w:rPr>
            </w:pPr>
            <w:r w:rsidRPr="00495C33">
              <w:rPr>
                <w:rFonts w:ascii="Verdana" w:hAnsi="Verdana" w:cs="Arial"/>
                <w:b/>
                <w:bCs/>
                <w:color w:val="000000"/>
                <w:highlight w:val="yellow"/>
                <w:lang w:val="es-CO"/>
              </w:rPr>
              <w:t xml:space="preserve"> </w:t>
            </w:r>
            <w:r w:rsidRPr="00495C33">
              <w:rPr>
                <w:rFonts w:ascii="Verdana" w:eastAsia="Calibri" w:hAnsi="Verdana" w:cs="Verdana"/>
                <w:color w:val="000000"/>
                <w:highlight w:val="yellow"/>
                <w:lang w:eastAsia="es-ES"/>
              </w:rPr>
              <w:t>Preferir la oferta de bienes o servicios nacionales frente a la oferta de bienes o servicios extranjeros.</w:t>
            </w:r>
          </w:p>
          <w:p w14:paraId="18895D1B" w14:textId="39F219A0" w:rsidR="001A1D73" w:rsidRPr="00495C33" w:rsidRDefault="001A1D73" w:rsidP="00345857">
            <w:pPr>
              <w:pStyle w:val="Prrafodelista"/>
              <w:numPr>
                <w:ilvl w:val="0"/>
                <w:numId w:val="7"/>
              </w:numPr>
              <w:jc w:val="both"/>
              <w:rPr>
                <w:rFonts w:ascii="Verdana" w:eastAsia="Calibri" w:hAnsi="Verdana" w:cs="Verdana"/>
                <w:color w:val="000000"/>
                <w:highlight w:val="yellow"/>
                <w:lang w:eastAsia="es-ES"/>
              </w:rPr>
            </w:pPr>
            <w:r w:rsidRPr="00495C33">
              <w:rPr>
                <w:rFonts w:ascii="Verdana" w:eastAsia="Calibri" w:hAnsi="Verdana" w:cs="Verdana"/>
                <w:color w:val="000000"/>
                <w:highlight w:val="yellow"/>
                <w:lang w:eastAsia="es-ES"/>
              </w:rPr>
              <w:t>Preferir la propuesta de la mujer cabeza de familia, mujeres víctima de la violencia intrafamiliar o de la persona jurídica en la cual participe o participen mayoritariamente o la de un proponente plural constituido por mujeres cabeza de familia, mujeres víctimas de violencia intrafamiliar y/o persona jurídica en las cuales participe o participen mayoritariamente.</w:t>
            </w:r>
          </w:p>
          <w:p w14:paraId="17CDD0FD" w14:textId="031127F0" w:rsidR="001A1D73" w:rsidRPr="00495C33" w:rsidRDefault="001A1D73" w:rsidP="00345857">
            <w:pPr>
              <w:pStyle w:val="Prrafodelista"/>
              <w:numPr>
                <w:ilvl w:val="0"/>
                <w:numId w:val="7"/>
              </w:numPr>
              <w:jc w:val="both"/>
              <w:rPr>
                <w:rFonts w:ascii="Verdana" w:eastAsia="Calibri" w:hAnsi="Verdana" w:cs="Verdana"/>
                <w:color w:val="000000"/>
                <w:highlight w:val="yellow"/>
                <w:lang w:eastAsia="es-ES"/>
              </w:rPr>
            </w:pPr>
            <w:r w:rsidRPr="00495C33">
              <w:rPr>
                <w:rFonts w:ascii="Verdana" w:eastAsia="Calibri" w:hAnsi="Verdana" w:cs="Verdana"/>
                <w:color w:val="000000"/>
                <w:highlight w:val="yellow"/>
                <w:lang w:eastAsia="es-ES"/>
              </w:rPr>
              <w:t>Preferir la propuesta presentada por el oferente que acredite en las condiciones establecidas en la ley que por lo menos el diez por ciento (10%) de su nómina está en condición de discapacidad a la que se refiere la Ley 361 de 1997. Si la oferta es presentada por un proponente plural, el integrante del oferente que acredite que el diez por ciento (10%) de su nómina está en condición de discapacidad en los términos del presente numeral, debe tener una participación de por lo menos el veinticinco por ciento (25%) en el consorcio, unión temporal o promesa de sociedad futura y aportar mínimo el veinticinco por ciento (25%) de la experiencia acreditada en la oferta.</w:t>
            </w:r>
          </w:p>
          <w:p w14:paraId="4435D521" w14:textId="7B416493" w:rsidR="001A1D73" w:rsidRPr="00495C33" w:rsidRDefault="001A1D73" w:rsidP="00345857">
            <w:pPr>
              <w:pStyle w:val="Prrafodelista"/>
              <w:numPr>
                <w:ilvl w:val="0"/>
                <w:numId w:val="7"/>
              </w:numPr>
              <w:jc w:val="both"/>
              <w:rPr>
                <w:rFonts w:ascii="Verdana" w:eastAsia="Calibri" w:hAnsi="Verdana" w:cs="Verdana"/>
                <w:color w:val="000000"/>
                <w:highlight w:val="yellow"/>
                <w:lang w:eastAsia="es-ES"/>
              </w:rPr>
            </w:pPr>
            <w:r w:rsidRPr="00495C33">
              <w:rPr>
                <w:rFonts w:ascii="Verdana" w:eastAsia="Calibri" w:hAnsi="Verdana" w:cs="Verdana"/>
                <w:color w:val="000000"/>
                <w:highlight w:val="yellow"/>
                <w:lang w:eastAsia="es-ES"/>
              </w:rPr>
              <w:t>Preferir la propuesta presentada por el oferente que acredite la vinculación en mayor proporción de personas mayores que no sean beneficiarios de la pensión de vejez, familiar o de sobrevivencia y que hayan cumplido el requisito de edad de pensión establecido en la Ley.</w:t>
            </w:r>
          </w:p>
          <w:p w14:paraId="16BC53BD" w14:textId="0650C90C" w:rsidR="001A1D73" w:rsidRPr="00495C33" w:rsidRDefault="001A1D73" w:rsidP="00345857">
            <w:pPr>
              <w:pStyle w:val="Prrafodelista"/>
              <w:numPr>
                <w:ilvl w:val="0"/>
                <w:numId w:val="7"/>
              </w:numPr>
              <w:jc w:val="both"/>
              <w:rPr>
                <w:rFonts w:ascii="Verdana" w:eastAsia="Calibri" w:hAnsi="Verdana" w:cs="Verdana"/>
                <w:color w:val="000000"/>
                <w:highlight w:val="yellow"/>
                <w:lang w:eastAsia="es-ES"/>
              </w:rPr>
            </w:pPr>
            <w:r w:rsidRPr="00495C33">
              <w:rPr>
                <w:rFonts w:ascii="Verdana" w:eastAsia="Calibri" w:hAnsi="Verdana" w:cs="Verdana"/>
                <w:color w:val="000000"/>
                <w:highlight w:val="yellow"/>
                <w:lang w:eastAsia="es-ES"/>
              </w:rPr>
              <w:t xml:space="preserve">Preferir la propuesta presentada por el oferente que acredite, en las condiciones establecidas en la ley, que por lo menos diez por ciento (10%) de su nómina pertenece a población indígena, negra, afrocolombiana, raizal, palanquera, </w:t>
            </w:r>
            <w:proofErr w:type="spellStart"/>
            <w:r w:rsidRPr="00495C33">
              <w:rPr>
                <w:rFonts w:ascii="Verdana" w:eastAsia="Calibri" w:hAnsi="Verdana" w:cs="Verdana"/>
                <w:color w:val="000000"/>
                <w:highlight w:val="yellow"/>
                <w:lang w:eastAsia="es-ES"/>
              </w:rPr>
              <w:t>Rrom</w:t>
            </w:r>
            <w:proofErr w:type="spellEnd"/>
            <w:r w:rsidRPr="00495C33">
              <w:rPr>
                <w:rFonts w:ascii="Verdana" w:eastAsia="Calibri" w:hAnsi="Verdana" w:cs="Verdana"/>
                <w:color w:val="000000"/>
                <w:highlight w:val="yellow"/>
                <w:lang w:eastAsia="es-ES"/>
              </w:rPr>
              <w:t xml:space="preserve"> o gitanas.</w:t>
            </w:r>
          </w:p>
          <w:p w14:paraId="643D806A" w14:textId="27D64DB7" w:rsidR="001A1D73" w:rsidRPr="00495C33" w:rsidRDefault="001A1D73" w:rsidP="00345857">
            <w:pPr>
              <w:pStyle w:val="Prrafodelista"/>
              <w:numPr>
                <w:ilvl w:val="0"/>
                <w:numId w:val="7"/>
              </w:numPr>
              <w:jc w:val="both"/>
              <w:rPr>
                <w:rFonts w:ascii="Verdana" w:eastAsia="Calibri" w:hAnsi="Verdana" w:cs="Verdana"/>
                <w:color w:val="000000"/>
                <w:highlight w:val="yellow"/>
                <w:lang w:eastAsia="es-ES"/>
              </w:rPr>
            </w:pPr>
            <w:r w:rsidRPr="00495C33">
              <w:rPr>
                <w:rFonts w:ascii="Verdana" w:eastAsia="Calibri" w:hAnsi="Verdana" w:cs="Verdana"/>
                <w:color w:val="000000"/>
                <w:highlight w:val="yellow"/>
                <w:lang w:eastAsia="es-ES"/>
              </w:rPr>
              <w:t>Preferir la propuesta de personas en proceso de reintegración o reincorporación o de la persona jurídica en la cual participe o participen mayoritariamente; o, la de un proponente plural constituido por personas en proceso de reincorporación, y/o personas jurídicas en las cuales participe o participen mayoritariamente.</w:t>
            </w:r>
          </w:p>
          <w:p w14:paraId="6370210C" w14:textId="1DF954D0" w:rsidR="001A1D73" w:rsidRPr="00495C33" w:rsidRDefault="001A1D73" w:rsidP="00345857">
            <w:pPr>
              <w:pStyle w:val="Prrafodelista"/>
              <w:numPr>
                <w:ilvl w:val="0"/>
                <w:numId w:val="7"/>
              </w:numPr>
              <w:jc w:val="both"/>
              <w:rPr>
                <w:rFonts w:ascii="Verdana" w:eastAsia="Calibri" w:hAnsi="Verdana" w:cs="Verdana"/>
                <w:color w:val="000000"/>
                <w:highlight w:val="yellow"/>
                <w:lang w:eastAsia="es-ES"/>
              </w:rPr>
            </w:pPr>
            <w:r w:rsidRPr="00495C33">
              <w:rPr>
                <w:rFonts w:ascii="Verdana" w:eastAsia="Calibri" w:hAnsi="Verdana" w:cs="Verdana"/>
                <w:color w:val="000000"/>
                <w:highlight w:val="yellow"/>
                <w:lang w:eastAsia="es-ES"/>
              </w:rPr>
              <w:t xml:space="preserve">Preferir la oferta presentada por un proponente plural siempre que: (a) esté conformado por al menos una madre cabeza de familia y/o una persona en proceso de reincorporación o reintegración, o una persona jurídica en la cual participe o participen mayoritariamente, y, que tenga una participación de por lo menos el veinticinco por ciento (25%) en el proponente plural; (b) la madre cabeza de familia, la persona en proceso de reincorporación o reintegración, o la persona jurídica aporte mínimo el veinticinco por ciento (25%) de la experiencia acreditada en la oferta; y (c) ni la madre cabeza de familia </w:t>
            </w:r>
            <w:r w:rsidRPr="00495C33">
              <w:rPr>
                <w:rFonts w:ascii="Verdana" w:eastAsia="Calibri" w:hAnsi="Verdana" w:cs="Verdana"/>
                <w:color w:val="000000"/>
                <w:highlight w:val="yellow"/>
                <w:lang w:eastAsia="es-ES"/>
              </w:rPr>
              <w:lastRenderedPageBreak/>
              <w:t>o persona en proceso de reincorporación o reintegración, ni la persona jurídica, ni sus accionistas, socios o representantes legales sean empleados, socios o accionistas de los miembros del proponente plural.</w:t>
            </w:r>
          </w:p>
          <w:p w14:paraId="01376105" w14:textId="19AF2582" w:rsidR="001A1D73" w:rsidRPr="00495C33" w:rsidRDefault="001A1D73" w:rsidP="00345857">
            <w:pPr>
              <w:pStyle w:val="Prrafodelista"/>
              <w:numPr>
                <w:ilvl w:val="0"/>
                <w:numId w:val="7"/>
              </w:numPr>
              <w:jc w:val="both"/>
              <w:rPr>
                <w:rFonts w:ascii="Verdana" w:eastAsia="Calibri" w:hAnsi="Verdana" w:cs="Verdana"/>
                <w:color w:val="000000"/>
                <w:highlight w:val="yellow"/>
                <w:lang w:eastAsia="es-ES"/>
              </w:rPr>
            </w:pPr>
            <w:r w:rsidRPr="00495C33">
              <w:rPr>
                <w:rFonts w:ascii="Verdana" w:eastAsia="Calibri" w:hAnsi="Verdana" w:cs="Verdana"/>
                <w:color w:val="000000"/>
                <w:highlight w:val="yellow"/>
                <w:lang w:eastAsia="es-ES"/>
              </w:rPr>
              <w:t>Preferir la oferta presentada por una MIPYME o cooperativas o asociaciones mutuales; o un proponente plural constituido por MIPYMES, cooperativas o asociaciones mutuales.</w:t>
            </w:r>
          </w:p>
          <w:p w14:paraId="6F3E9B34" w14:textId="1A67514D" w:rsidR="001A1D73" w:rsidRPr="00495C33" w:rsidRDefault="001A1D73" w:rsidP="00345857">
            <w:pPr>
              <w:pStyle w:val="Prrafodelista"/>
              <w:numPr>
                <w:ilvl w:val="0"/>
                <w:numId w:val="7"/>
              </w:numPr>
              <w:jc w:val="both"/>
              <w:rPr>
                <w:rFonts w:ascii="Verdana" w:eastAsia="Calibri" w:hAnsi="Verdana" w:cs="Verdana"/>
                <w:color w:val="000000"/>
                <w:highlight w:val="yellow"/>
                <w:lang w:eastAsia="es-ES"/>
              </w:rPr>
            </w:pPr>
            <w:r w:rsidRPr="00495C33">
              <w:rPr>
                <w:rFonts w:ascii="Verdana" w:eastAsia="Calibri" w:hAnsi="Verdana" w:cs="Verdana"/>
                <w:color w:val="000000"/>
                <w:highlight w:val="yellow"/>
                <w:lang w:eastAsia="es-ES"/>
              </w:rPr>
              <w:t>Preferir la oferta presentada por el proponente plural constituido por micro y/o pequeñas empresas, cooperativas o asociaciones mutuales.</w:t>
            </w:r>
          </w:p>
          <w:p w14:paraId="08A6A61B" w14:textId="77FFD02A" w:rsidR="001A1D73" w:rsidRPr="00495C33" w:rsidRDefault="001A1D73" w:rsidP="00345857">
            <w:pPr>
              <w:pStyle w:val="Prrafodelista"/>
              <w:numPr>
                <w:ilvl w:val="0"/>
                <w:numId w:val="7"/>
              </w:numPr>
              <w:jc w:val="both"/>
              <w:rPr>
                <w:rFonts w:ascii="Verdana" w:eastAsia="Calibri" w:hAnsi="Verdana" w:cs="Verdana"/>
                <w:color w:val="000000"/>
                <w:highlight w:val="yellow"/>
                <w:lang w:eastAsia="es-ES"/>
              </w:rPr>
            </w:pPr>
            <w:r w:rsidRPr="00495C33">
              <w:rPr>
                <w:rFonts w:ascii="Verdana" w:eastAsia="Calibri" w:hAnsi="Verdana" w:cs="Verdana"/>
                <w:color w:val="000000"/>
                <w:highlight w:val="yellow"/>
                <w:lang w:eastAsia="es-ES"/>
              </w:rPr>
              <w:t>Preferir al oferente que acredite de acuerdo con sus estados financieros o información contable con corte a 31 de diciembre del año anterior, por lo menos el veinticinco por ciento (25%) del total de pagos realizados a MIPYMES, cooperativas o asociaciones mutuales por concepto de proveeduría del oferente, realizados durante el año anterior; o, la oferta presentada por un proponente plural siempre que: (a) esté conformado por al menos una MIPYME, cooperativa o asociación mutual que tenga una participación de por lo menos el veinticinco por ciento (25%); (b) la MIPYME, cooperativa o asociación mutual aporte mínimo el veinticinco por ciento (25%) de la experiencia acreditada en la oferta; y (c) ni la MIPYME, cooperativa o asociación mutual ni sus accionistas, socios o representantes legales sean empleados, socios o accionistas de los miembros del proponente plural.</w:t>
            </w:r>
          </w:p>
          <w:p w14:paraId="2BE1DAA3" w14:textId="00DF2F8E" w:rsidR="001A1D73" w:rsidRPr="00495C33" w:rsidRDefault="001A1D73" w:rsidP="00345857">
            <w:pPr>
              <w:pStyle w:val="Prrafodelista"/>
              <w:numPr>
                <w:ilvl w:val="0"/>
                <w:numId w:val="7"/>
              </w:numPr>
              <w:jc w:val="both"/>
              <w:rPr>
                <w:rFonts w:ascii="Verdana" w:eastAsia="Calibri" w:hAnsi="Verdana" w:cs="Verdana"/>
                <w:color w:val="000000"/>
                <w:highlight w:val="yellow"/>
                <w:lang w:eastAsia="es-ES"/>
              </w:rPr>
            </w:pPr>
            <w:r w:rsidRPr="00495C33">
              <w:rPr>
                <w:rFonts w:ascii="Verdana" w:eastAsia="Calibri" w:hAnsi="Verdana" w:cs="Verdana"/>
                <w:color w:val="000000"/>
                <w:highlight w:val="yellow"/>
                <w:lang w:eastAsia="es-ES"/>
              </w:rPr>
              <w:t>Preferir las empresas reconocidas y establecidas como Sociedad de Beneficio e Interés Colectivo o Sociedad BIC, del segmento MIPYMES.</w:t>
            </w:r>
          </w:p>
          <w:p w14:paraId="0D2FFEEE" w14:textId="6AE3D201" w:rsidR="001A1D73" w:rsidRPr="00495C33" w:rsidRDefault="001A1D73" w:rsidP="00345857">
            <w:pPr>
              <w:pStyle w:val="Prrafodelista"/>
              <w:numPr>
                <w:ilvl w:val="0"/>
                <w:numId w:val="7"/>
              </w:numPr>
              <w:jc w:val="both"/>
              <w:rPr>
                <w:rFonts w:ascii="Verdana" w:eastAsia="Calibri" w:hAnsi="Verdana" w:cs="Verdana"/>
                <w:color w:val="000000"/>
                <w:highlight w:val="yellow"/>
                <w:lang w:eastAsia="es-ES"/>
              </w:rPr>
            </w:pPr>
            <w:r w:rsidRPr="00495C33">
              <w:rPr>
                <w:rFonts w:ascii="Verdana" w:eastAsia="Calibri" w:hAnsi="Verdana" w:cs="Verdana"/>
                <w:color w:val="000000"/>
                <w:highlight w:val="yellow"/>
                <w:lang w:eastAsia="es-ES"/>
              </w:rPr>
              <w:t>Utilizar un método aleatorio para seleccionar el oferente, método que deberá haber sido previsto previamente en los Documentos del Proceso.</w:t>
            </w:r>
          </w:p>
          <w:p w14:paraId="2B1F0CD3" w14:textId="77777777" w:rsidR="001C22CD" w:rsidRPr="00495C33" w:rsidRDefault="001C22CD" w:rsidP="001C22CD">
            <w:pPr>
              <w:pStyle w:val="Prrafodelista"/>
              <w:jc w:val="both"/>
              <w:rPr>
                <w:rFonts w:ascii="Verdana" w:eastAsia="Calibri" w:hAnsi="Verdana" w:cs="Verdana"/>
                <w:color w:val="000000"/>
                <w:highlight w:val="yellow"/>
                <w:lang w:eastAsia="es-ES"/>
              </w:rPr>
            </w:pPr>
          </w:p>
          <w:p w14:paraId="4E9CB340" w14:textId="09EE3844" w:rsidR="008040E5" w:rsidRPr="00495C33" w:rsidRDefault="001F1D59" w:rsidP="00B630AC">
            <w:pPr>
              <w:pStyle w:val="Prrafodelista"/>
              <w:numPr>
                <w:ilvl w:val="0"/>
                <w:numId w:val="8"/>
              </w:numPr>
              <w:spacing w:after="120"/>
              <w:jc w:val="both"/>
              <w:rPr>
                <w:rFonts w:ascii="Verdana" w:hAnsi="Verdana"/>
                <w:lang w:val="es-CO"/>
              </w:rPr>
            </w:pPr>
            <w:r w:rsidRPr="00495C33">
              <w:rPr>
                <w:rFonts w:ascii="Verdana" w:hAnsi="Verdana"/>
                <w:b/>
                <w:bCs/>
              </w:rPr>
              <w:t>Forma de pago</w:t>
            </w:r>
            <w:r w:rsidR="00DC26F4" w:rsidRPr="00495C33">
              <w:rPr>
                <w:rFonts w:ascii="Verdana" w:hAnsi="Verdana"/>
              </w:rPr>
              <w:t xml:space="preserve">: </w:t>
            </w:r>
            <w:proofErr w:type="spellStart"/>
            <w:r w:rsidR="00B630AC" w:rsidRPr="00495C33">
              <w:rPr>
                <w:rFonts w:ascii="Verdana" w:hAnsi="Verdana"/>
              </w:rPr>
              <w:t>xxxxxxxxxxxxxxxxxxxxxxxxxx</w:t>
            </w:r>
            <w:proofErr w:type="spellEnd"/>
          </w:p>
          <w:p w14:paraId="4BEF9E80" w14:textId="77777777" w:rsidR="001C22CD" w:rsidRPr="00495C33" w:rsidRDefault="001C22CD" w:rsidP="001C22CD">
            <w:pPr>
              <w:pStyle w:val="Prrafodelista"/>
              <w:spacing w:after="120"/>
              <w:jc w:val="both"/>
              <w:rPr>
                <w:rFonts w:ascii="Verdana" w:hAnsi="Verdana"/>
                <w:b/>
                <w:bCs/>
              </w:rPr>
            </w:pPr>
          </w:p>
          <w:p w14:paraId="0D94A448" w14:textId="4898D923" w:rsidR="00193BD4" w:rsidRPr="00495C33" w:rsidRDefault="00193BD4" w:rsidP="00B630AC">
            <w:pPr>
              <w:pStyle w:val="Prrafodelista"/>
              <w:numPr>
                <w:ilvl w:val="0"/>
                <w:numId w:val="8"/>
              </w:numPr>
              <w:spacing w:after="120"/>
              <w:jc w:val="both"/>
              <w:rPr>
                <w:rFonts w:ascii="Verdana" w:hAnsi="Verdana" w:cs="Arial"/>
                <w:color w:val="000000"/>
                <w:lang w:val="es-CO"/>
              </w:rPr>
            </w:pPr>
            <w:r w:rsidRPr="00495C33">
              <w:rPr>
                <w:rFonts w:ascii="Verdana" w:hAnsi="Verdana"/>
                <w:b/>
                <w:lang w:val="es-CO"/>
              </w:rPr>
              <w:t>Actividades de la Entidad en la operación</w:t>
            </w:r>
            <w:r w:rsidR="00255E04" w:rsidRPr="00495C33">
              <w:rPr>
                <w:rFonts w:ascii="Verdana" w:hAnsi="Verdana"/>
                <w:b/>
                <w:lang w:val="es-CO"/>
              </w:rPr>
              <w:t xml:space="preserve"> secundaria</w:t>
            </w:r>
            <w:r w:rsidRPr="00495C33">
              <w:rPr>
                <w:rFonts w:ascii="Verdana" w:hAnsi="Verdana"/>
                <w:b/>
                <w:lang w:val="es-CO"/>
              </w:rPr>
              <w:t xml:space="preserve">: </w:t>
            </w:r>
            <w:proofErr w:type="spellStart"/>
            <w:r w:rsidR="00B630AC" w:rsidRPr="00495C33">
              <w:rPr>
                <w:rFonts w:ascii="Verdana" w:hAnsi="Verdana"/>
                <w:lang w:val="es-CO"/>
              </w:rPr>
              <w:t>xxxxxxxxxxxxxxxxxxxx</w:t>
            </w:r>
            <w:proofErr w:type="spellEnd"/>
          </w:p>
          <w:p w14:paraId="624C79E7" w14:textId="77777777" w:rsidR="001C22CD" w:rsidRPr="00495C33" w:rsidRDefault="001C22CD" w:rsidP="001C22CD">
            <w:pPr>
              <w:pStyle w:val="Prrafodelista"/>
              <w:rPr>
                <w:rFonts w:ascii="Verdana" w:hAnsi="Verdana" w:cs="Arial"/>
                <w:color w:val="000000"/>
                <w:lang w:val="es-CO"/>
              </w:rPr>
            </w:pPr>
          </w:p>
          <w:p w14:paraId="7C9AD9C8" w14:textId="2F2B331F" w:rsidR="00FB1D06" w:rsidRPr="00495C33" w:rsidRDefault="00B630AC" w:rsidP="00947AFF">
            <w:pPr>
              <w:numPr>
                <w:ilvl w:val="0"/>
                <w:numId w:val="6"/>
              </w:numPr>
              <w:autoSpaceDE w:val="0"/>
              <w:autoSpaceDN w:val="0"/>
              <w:adjustRightInd w:val="0"/>
              <w:ind w:left="380"/>
              <w:jc w:val="both"/>
              <w:rPr>
                <w:rFonts w:ascii="Verdana" w:eastAsiaTheme="minorHAnsi" w:hAnsi="Verdana" w:cs="Arial"/>
                <w:b/>
                <w:color w:val="000000"/>
                <w:sz w:val="22"/>
                <w:szCs w:val="22"/>
                <w:lang w:val="es-CO" w:eastAsia="en-US"/>
              </w:rPr>
            </w:pPr>
            <w:r w:rsidRPr="00495C33">
              <w:rPr>
                <w:rFonts w:ascii="Verdana" w:eastAsiaTheme="minorHAnsi" w:hAnsi="Verdana" w:cs="Arial"/>
                <w:b/>
                <w:color w:val="000000"/>
                <w:sz w:val="22"/>
                <w:szCs w:val="22"/>
                <w:lang w:val="es-CO" w:eastAsia="en-US"/>
              </w:rPr>
              <w:t>9</w:t>
            </w:r>
            <w:r w:rsidR="001F1D59" w:rsidRPr="00495C33">
              <w:rPr>
                <w:rFonts w:ascii="Verdana" w:eastAsiaTheme="minorHAnsi" w:hAnsi="Verdana" w:cs="Arial"/>
                <w:b/>
                <w:color w:val="000000"/>
                <w:sz w:val="22"/>
                <w:szCs w:val="22"/>
                <w:lang w:val="es-CO" w:eastAsia="en-US"/>
              </w:rPr>
              <w:t xml:space="preserve">. </w:t>
            </w:r>
            <w:r w:rsidR="00506D40" w:rsidRPr="00495C33">
              <w:rPr>
                <w:rFonts w:ascii="Verdana" w:eastAsiaTheme="minorHAnsi" w:hAnsi="Verdana" w:cs="Arial"/>
                <w:b/>
                <w:color w:val="000000"/>
                <w:sz w:val="22"/>
                <w:szCs w:val="22"/>
                <w:lang w:val="es-CO" w:eastAsia="en-US"/>
              </w:rPr>
              <w:t xml:space="preserve">OBLIGACIONES DE LOS PROVEEDORES: </w:t>
            </w:r>
            <w:proofErr w:type="spellStart"/>
            <w:r w:rsidRPr="00495C33">
              <w:rPr>
                <w:rFonts w:ascii="Verdana" w:eastAsiaTheme="minorHAnsi" w:hAnsi="Verdana" w:cs="Arial"/>
                <w:b/>
                <w:color w:val="000000"/>
                <w:sz w:val="22"/>
                <w:szCs w:val="22"/>
                <w:lang w:val="es-CO" w:eastAsia="en-US"/>
              </w:rPr>
              <w:t>xxxxxxxxxxxxx</w:t>
            </w:r>
            <w:proofErr w:type="spellEnd"/>
          </w:p>
          <w:p w14:paraId="3B55428E" w14:textId="71810DD3" w:rsidR="00506D40" w:rsidRPr="00495C33" w:rsidRDefault="00506D40" w:rsidP="00506D40">
            <w:pPr>
              <w:autoSpaceDE w:val="0"/>
              <w:autoSpaceDN w:val="0"/>
              <w:adjustRightInd w:val="0"/>
              <w:rPr>
                <w:rFonts w:ascii="Verdana" w:eastAsiaTheme="minorHAnsi" w:hAnsi="Verdana" w:cs="Arial"/>
                <w:b/>
                <w:bCs/>
                <w:color w:val="000000"/>
                <w:sz w:val="22"/>
                <w:szCs w:val="22"/>
                <w:lang w:val="es-CO" w:eastAsia="en-US"/>
              </w:rPr>
            </w:pPr>
          </w:p>
          <w:p w14:paraId="497BD238" w14:textId="4419ACA4" w:rsidR="00C812DC" w:rsidRPr="00495C33" w:rsidRDefault="00C812DC" w:rsidP="00FB1D06">
            <w:pPr>
              <w:autoSpaceDE w:val="0"/>
              <w:autoSpaceDN w:val="0"/>
              <w:adjustRightInd w:val="0"/>
              <w:ind w:right="284"/>
              <w:rPr>
                <w:rFonts w:ascii="Verdana" w:eastAsia="Arial Narrow" w:hAnsi="Verdana" w:cs="Arial Narrow"/>
                <w:b/>
                <w:bCs/>
                <w:spacing w:val="1"/>
                <w:position w:val="-1"/>
                <w:sz w:val="22"/>
                <w:szCs w:val="22"/>
                <w:u w:val="single" w:color="000000"/>
              </w:rPr>
            </w:pPr>
            <w:r w:rsidRPr="00495C33">
              <w:rPr>
                <w:rFonts w:ascii="Verdana" w:eastAsia="Arial Narrow" w:hAnsi="Verdana" w:cs="Arial Narrow"/>
                <w:b/>
                <w:bCs/>
                <w:spacing w:val="1"/>
                <w:position w:val="-1"/>
                <w:sz w:val="22"/>
                <w:szCs w:val="22"/>
                <w:u w:val="single" w:color="000000"/>
              </w:rPr>
              <w:t>PLAZO DE EJECUCIÓN</w:t>
            </w:r>
          </w:p>
          <w:p w14:paraId="3C8A6821" w14:textId="77777777" w:rsidR="003A04BC" w:rsidRPr="00495C33" w:rsidRDefault="003A04BC" w:rsidP="00991DDA">
            <w:pPr>
              <w:autoSpaceDE w:val="0"/>
              <w:autoSpaceDN w:val="0"/>
              <w:adjustRightInd w:val="0"/>
              <w:ind w:right="284"/>
              <w:jc w:val="center"/>
              <w:rPr>
                <w:rFonts w:ascii="Verdana" w:eastAsia="Arial Narrow" w:hAnsi="Verdana" w:cs="Arial Narrow"/>
                <w:sz w:val="22"/>
                <w:szCs w:val="22"/>
              </w:rPr>
            </w:pPr>
          </w:p>
          <w:p w14:paraId="2E3C86FC" w14:textId="313ED285" w:rsidR="00802C86" w:rsidRPr="00495C33" w:rsidRDefault="00802C86" w:rsidP="00802C86">
            <w:pPr>
              <w:jc w:val="both"/>
              <w:rPr>
                <w:rFonts w:ascii="Verdana" w:hAnsi="Verdana" w:cs="Arial"/>
                <w:sz w:val="22"/>
                <w:szCs w:val="22"/>
              </w:rPr>
            </w:pPr>
            <w:r w:rsidRPr="00495C33">
              <w:rPr>
                <w:rFonts w:ascii="Verdana" w:hAnsi="Verdana" w:cs="Arial"/>
                <w:sz w:val="22"/>
                <w:szCs w:val="22"/>
              </w:rPr>
              <w:t xml:space="preserve">El </w:t>
            </w:r>
            <w:r w:rsidR="00B630AC" w:rsidRPr="00495C33">
              <w:rPr>
                <w:rFonts w:ascii="Verdana" w:hAnsi="Verdana" w:cs="Arial"/>
                <w:sz w:val="22"/>
                <w:szCs w:val="22"/>
              </w:rPr>
              <w:t xml:space="preserve">plazo será </w:t>
            </w:r>
            <w:r w:rsidR="009479F8" w:rsidRPr="00495C33">
              <w:rPr>
                <w:rFonts w:ascii="Verdana" w:hAnsi="Verdana" w:cs="Arial"/>
                <w:sz w:val="22"/>
                <w:szCs w:val="22"/>
              </w:rPr>
              <w:t>hasta</w:t>
            </w:r>
            <w:r w:rsidRPr="00495C33">
              <w:rPr>
                <w:rFonts w:ascii="Verdana" w:hAnsi="Verdana" w:cs="Arial"/>
                <w:sz w:val="22"/>
                <w:szCs w:val="22"/>
              </w:rPr>
              <w:t xml:space="preserve"> </w:t>
            </w:r>
            <w:r w:rsidR="00376DB1" w:rsidRPr="00495C33">
              <w:rPr>
                <w:rFonts w:ascii="Verdana" w:hAnsi="Verdana" w:cs="Arial"/>
                <w:sz w:val="22"/>
                <w:szCs w:val="22"/>
              </w:rPr>
              <w:t xml:space="preserve">el </w:t>
            </w:r>
            <w:proofErr w:type="spellStart"/>
            <w:r w:rsidR="00B630AC" w:rsidRPr="00495C33">
              <w:rPr>
                <w:rFonts w:ascii="Verdana" w:hAnsi="Verdana" w:cs="Arial"/>
                <w:sz w:val="22"/>
                <w:szCs w:val="22"/>
                <w:highlight w:val="yellow"/>
              </w:rPr>
              <w:t>xxxxxxxxxxxxx</w:t>
            </w:r>
            <w:proofErr w:type="spellEnd"/>
            <w:r w:rsidR="002D7DFC" w:rsidRPr="00495C33">
              <w:rPr>
                <w:rFonts w:ascii="Verdana" w:hAnsi="Verdana" w:cs="Arial"/>
                <w:sz w:val="22"/>
                <w:szCs w:val="22"/>
                <w:highlight w:val="yellow"/>
              </w:rPr>
              <w:t xml:space="preserve"> contados a partir de</w:t>
            </w:r>
            <w:r w:rsidR="00A43C11" w:rsidRPr="00495C33">
              <w:rPr>
                <w:rFonts w:ascii="Verdana" w:hAnsi="Verdana" w:cs="Arial"/>
                <w:sz w:val="22"/>
                <w:szCs w:val="22"/>
                <w:highlight w:val="yellow"/>
              </w:rPr>
              <w:t>l cierre del evento</w:t>
            </w:r>
            <w:r w:rsidR="00F372A7" w:rsidRPr="00495C33">
              <w:rPr>
                <w:rFonts w:ascii="Verdana" w:hAnsi="Verdana"/>
                <w:sz w:val="22"/>
                <w:szCs w:val="22"/>
                <w:highlight w:val="yellow"/>
              </w:rPr>
              <w:t xml:space="preserve">, </w:t>
            </w:r>
            <w:r w:rsidR="00F372A7" w:rsidRPr="00495C33">
              <w:rPr>
                <w:rFonts w:ascii="Verdana" w:hAnsi="Verdana" w:cs="Arial"/>
                <w:sz w:val="22"/>
                <w:szCs w:val="22"/>
                <w:highlight w:val="yellow"/>
              </w:rPr>
              <w:t>expedición del registro presupuestal</w:t>
            </w:r>
            <w:r w:rsidR="00921824" w:rsidRPr="00495C33">
              <w:rPr>
                <w:rFonts w:ascii="Verdana" w:hAnsi="Verdana" w:cs="Arial"/>
                <w:sz w:val="22"/>
                <w:szCs w:val="22"/>
                <w:highlight w:val="yellow"/>
              </w:rPr>
              <w:t xml:space="preserve">, </w:t>
            </w:r>
            <w:r w:rsidR="00F372A7" w:rsidRPr="00495C33">
              <w:rPr>
                <w:rFonts w:ascii="Verdana" w:hAnsi="Verdana" w:cs="Arial"/>
                <w:sz w:val="22"/>
                <w:szCs w:val="22"/>
                <w:highlight w:val="yellow"/>
              </w:rPr>
              <w:t>aprobación de garantías</w:t>
            </w:r>
            <w:r w:rsidR="00921824" w:rsidRPr="00495C33">
              <w:rPr>
                <w:rFonts w:ascii="Verdana" w:hAnsi="Verdana" w:cs="Arial"/>
                <w:sz w:val="22"/>
                <w:szCs w:val="22"/>
                <w:highlight w:val="yellow"/>
              </w:rPr>
              <w:t xml:space="preserve"> y suscripción del acta de inicio</w:t>
            </w:r>
            <w:r w:rsidR="00B630AC" w:rsidRPr="00495C33">
              <w:rPr>
                <w:rFonts w:ascii="Verdana" w:hAnsi="Verdana" w:cs="Arial"/>
                <w:sz w:val="22"/>
                <w:szCs w:val="22"/>
                <w:highlight w:val="yellow"/>
              </w:rPr>
              <w:t xml:space="preserve"> (cuando aplique)</w:t>
            </w:r>
            <w:r w:rsidR="00376DB1" w:rsidRPr="00495C33">
              <w:rPr>
                <w:rFonts w:ascii="Verdana" w:hAnsi="Verdana" w:cs="Arial"/>
                <w:sz w:val="22"/>
                <w:szCs w:val="22"/>
                <w:highlight w:val="yellow"/>
              </w:rPr>
              <w:t>.</w:t>
            </w:r>
            <w:r w:rsidR="00A43C11" w:rsidRPr="00495C33">
              <w:rPr>
                <w:rFonts w:ascii="Verdana" w:hAnsi="Verdana" w:cs="Arial"/>
                <w:sz w:val="22"/>
                <w:szCs w:val="22"/>
                <w:highlight w:val="yellow"/>
              </w:rPr>
              <w:t xml:space="preserve"> </w:t>
            </w:r>
          </w:p>
          <w:p w14:paraId="24C99148" w14:textId="77777777" w:rsidR="003A04BC" w:rsidRPr="00495C33" w:rsidRDefault="003A04BC" w:rsidP="00802C86">
            <w:pPr>
              <w:jc w:val="both"/>
              <w:rPr>
                <w:rFonts w:ascii="Verdana" w:hAnsi="Verdana" w:cs="Arial"/>
                <w:sz w:val="22"/>
                <w:szCs w:val="22"/>
              </w:rPr>
            </w:pPr>
          </w:p>
          <w:p w14:paraId="631346D0" w14:textId="77777777" w:rsidR="00C812DC" w:rsidRPr="00495C33" w:rsidRDefault="00C812DC" w:rsidP="00FB1D06">
            <w:pPr>
              <w:spacing w:line="314" w:lineRule="exact"/>
              <w:ind w:right="-20"/>
              <w:rPr>
                <w:rFonts w:ascii="Verdana" w:eastAsia="Arial Narrow" w:hAnsi="Verdana" w:cs="Arial Narrow"/>
                <w:b/>
                <w:bCs/>
                <w:position w:val="-1"/>
                <w:sz w:val="22"/>
                <w:szCs w:val="22"/>
                <w:u w:val="single" w:color="000000"/>
              </w:rPr>
            </w:pPr>
            <w:r w:rsidRPr="00495C33">
              <w:rPr>
                <w:rFonts w:ascii="Verdana" w:eastAsia="Arial Narrow" w:hAnsi="Verdana" w:cs="Arial Narrow"/>
                <w:b/>
                <w:bCs/>
                <w:position w:val="-1"/>
                <w:sz w:val="22"/>
                <w:szCs w:val="22"/>
                <w:u w:val="single" w:color="000000"/>
              </w:rPr>
              <w:t>L</w:t>
            </w:r>
            <w:r w:rsidRPr="00495C33">
              <w:rPr>
                <w:rFonts w:ascii="Verdana" w:eastAsia="Arial Narrow" w:hAnsi="Verdana" w:cs="Arial Narrow"/>
                <w:b/>
                <w:bCs/>
                <w:spacing w:val="-2"/>
                <w:position w:val="-1"/>
                <w:sz w:val="22"/>
                <w:szCs w:val="22"/>
                <w:u w:val="single" w:color="000000"/>
              </w:rPr>
              <w:t>U</w:t>
            </w:r>
            <w:r w:rsidRPr="00495C33">
              <w:rPr>
                <w:rFonts w:ascii="Verdana" w:eastAsia="Arial Narrow" w:hAnsi="Verdana" w:cs="Arial Narrow"/>
                <w:b/>
                <w:bCs/>
                <w:position w:val="-1"/>
                <w:sz w:val="22"/>
                <w:szCs w:val="22"/>
                <w:u w:val="single" w:color="000000"/>
              </w:rPr>
              <w:t>G</w:t>
            </w:r>
            <w:r w:rsidRPr="00495C33">
              <w:rPr>
                <w:rFonts w:ascii="Verdana" w:eastAsia="Arial Narrow" w:hAnsi="Verdana" w:cs="Arial Narrow"/>
                <w:b/>
                <w:bCs/>
                <w:spacing w:val="3"/>
                <w:position w:val="-1"/>
                <w:sz w:val="22"/>
                <w:szCs w:val="22"/>
                <w:u w:val="single" w:color="000000"/>
              </w:rPr>
              <w:t>A</w:t>
            </w:r>
            <w:r w:rsidRPr="00495C33">
              <w:rPr>
                <w:rFonts w:ascii="Verdana" w:eastAsia="Arial Narrow" w:hAnsi="Verdana" w:cs="Arial Narrow"/>
                <w:b/>
                <w:bCs/>
                <w:position w:val="-1"/>
                <w:sz w:val="22"/>
                <w:szCs w:val="22"/>
                <w:u w:val="single" w:color="000000"/>
              </w:rPr>
              <w:t>R</w:t>
            </w:r>
            <w:r w:rsidRPr="00495C33">
              <w:rPr>
                <w:rFonts w:ascii="Verdana" w:eastAsia="Arial Narrow" w:hAnsi="Verdana" w:cs="Arial Narrow"/>
                <w:b/>
                <w:bCs/>
                <w:spacing w:val="-7"/>
                <w:position w:val="-1"/>
                <w:sz w:val="22"/>
                <w:szCs w:val="22"/>
                <w:u w:val="single" w:color="000000"/>
              </w:rPr>
              <w:t xml:space="preserve"> </w:t>
            </w:r>
            <w:r w:rsidRPr="00495C33">
              <w:rPr>
                <w:rFonts w:ascii="Verdana" w:eastAsia="Arial Narrow" w:hAnsi="Verdana" w:cs="Arial Narrow"/>
                <w:b/>
                <w:bCs/>
                <w:spacing w:val="-2"/>
                <w:position w:val="-1"/>
                <w:sz w:val="22"/>
                <w:szCs w:val="22"/>
                <w:u w:val="single" w:color="000000"/>
              </w:rPr>
              <w:t>D</w:t>
            </w:r>
            <w:r w:rsidRPr="00495C33">
              <w:rPr>
                <w:rFonts w:ascii="Verdana" w:eastAsia="Arial Narrow" w:hAnsi="Verdana" w:cs="Arial Narrow"/>
                <w:b/>
                <w:bCs/>
                <w:position w:val="-1"/>
                <w:sz w:val="22"/>
                <w:szCs w:val="22"/>
                <w:u w:val="single" w:color="000000"/>
              </w:rPr>
              <w:t>E</w:t>
            </w:r>
            <w:r w:rsidRPr="00495C33">
              <w:rPr>
                <w:rFonts w:ascii="Verdana" w:eastAsia="Arial Narrow" w:hAnsi="Verdana" w:cs="Arial Narrow"/>
                <w:b/>
                <w:bCs/>
                <w:spacing w:val="-4"/>
                <w:position w:val="-1"/>
                <w:sz w:val="22"/>
                <w:szCs w:val="22"/>
                <w:u w:val="single" w:color="000000"/>
              </w:rPr>
              <w:t xml:space="preserve"> </w:t>
            </w:r>
            <w:r w:rsidRPr="00495C33">
              <w:rPr>
                <w:rFonts w:ascii="Verdana" w:eastAsia="Arial Narrow" w:hAnsi="Verdana" w:cs="Arial Narrow"/>
                <w:b/>
                <w:bCs/>
                <w:spacing w:val="1"/>
                <w:position w:val="-1"/>
                <w:sz w:val="22"/>
                <w:szCs w:val="22"/>
                <w:u w:val="single" w:color="000000"/>
              </w:rPr>
              <w:t>E</w:t>
            </w:r>
            <w:r w:rsidRPr="00495C33">
              <w:rPr>
                <w:rFonts w:ascii="Verdana" w:eastAsia="Arial Narrow" w:hAnsi="Verdana" w:cs="Arial Narrow"/>
                <w:b/>
                <w:bCs/>
                <w:spacing w:val="-2"/>
                <w:position w:val="-1"/>
                <w:sz w:val="22"/>
                <w:szCs w:val="22"/>
                <w:u w:val="single" w:color="000000"/>
              </w:rPr>
              <w:t>J</w:t>
            </w:r>
            <w:r w:rsidRPr="00495C33">
              <w:rPr>
                <w:rFonts w:ascii="Verdana" w:eastAsia="Arial Narrow" w:hAnsi="Verdana" w:cs="Arial Narrow"/>
                <w:b/>
                <w:bCs/>
                <w:spacing w:val="6"/>
                <w:position w:val="-1"/>
                <w:sz w:val="22"/>
                <w:szCs w:val="22"/>
                <w:u w:val="single" w:color="000000"/>
              </w:rPr>
              <w:t>E</w:t>
            </w:r>
            <w:r w:rsidRPr="00495C33">
              <w:rPr>
                <w:rFonts w:ascii="Verdana" w:eastAsia="Arial Narrow" w:hAnsi="Verdana" w:cs="Arial Narrow"/>
                <w:b/>
                <w:bCs/>
                <w:spacing w:val="1"/>
                <w:position w:val="-1"/>
                <w:sz w:val="22"/>
                <w:szCs w:val="22"/>
                <w:u w:val="single" w:color="000000"/>
              </w:rPr>
              <w:t>C</w:t>
            </w:r>
            <w:r w:rsidRPr="00495C33">
              <w:rPr>
                <w:rFonts w:ascii="Verdana" w:eastAsia="Arial Narrow" w:hAnsi="Verdana" w:cs="Arial Narrow"/>
                <w:b/>
                <w:bCs/>
                <w:spacing w:val="3"/>
                <w:position w:val="-1"/>
                <w:sz w:val="22"/>
                <w:szCs w:val="22"/>
                <w:u w:val="single" w:color="000000"/>
              </w:rPr>
              <w:t>U</w:t>
            </w:r>
            <w:r w:rsidRPr="00495C33">
              <w:rPr>
                <w:rFonts w:ascii="Verdana" w:eastAsia="Arial Narrow" w:hAnsi="Verdana" w:cs="Arial Narrow"/>
                <w:b/>
                <w:bCs/>
                <w:spacing w:val="-2"/>
                <w:position w:val="-1"/>
                <w:sz w:val="22"/>
                <w:szCs w:val="22"/>
                <w:u w:val="single" w:color="000000"/>
              </w:rPr>
              <w:t>C</w:t>
            </w:r>
            <w:r w:rsidRPr="00495C33">
              <w:rPr>
                <w:rFonts w:ascii="Verdana" w:eastAsia="Arial Narrow" w:hAnsi="Verdana" w:cs="Arial Narrow"/>
                <w:b/>
                <w:bCs/>
                <w:spacing w:val="-1"/>
                <w:position w:val="-1"/>
                <w:sz w:val="22"/>
                <w:szCs w:val="22"/>
                <w:u w:val="single" w:color="000000"/>
              </w:rPr>
              <w:t>I</w:t>
            </w:r>
            <w:r w:rsidRPr="00495C33">
              <w:rPr>
                <w:rFonts w:ascii="Verdana" w:eastAsia="Arial Narrow" w:hAnsi="Verdana" w:cs="Arial Narrow"/>
                <w:b/>
                <w:bCs/>
                <w:spacing w:val="4"/>
                <w:position w:val="-1"/>
                <w:sz w:val="22"/>
                <w:szCs w:val="22"/>
                <w:u w:val="single" w:color="000000"/>
              </w:rPr>
              <w:t>Ó</w:t>
            </w:r>
            <w:r w:rsidRPr="00495C33">
              <w:rPr>
                <w:rFonts w:ascii="Verdana" w:eastAsia="Arial Narrow" w:hAnsi="Verdana" w:cs="Arial Narrow"/>
                <w:b/>
                <w:bCs/>
                <w:position w:val="-1"/>
                <w:sz w:val="22"/>
                <w:szCs w:val="22"/>
                <w:u w:val="single" w:color="000000"/>
              </w:rPr>
              <w:t>N</w:t>
            </w:r>
            <w:r w:rsidRPr="00495C33">
              <w:rPr>
                <w:rFonts w:ascii="Verdana" w:eastAsia="Arial Narrow" w:hAnsi="Verdana" w:cs="Arial Narrow"/>
                <w:b/>
                <w:bCs/>
                <w:spacing w:val="-11"/>
                <w:position w:val="-1"/>
                <w:sz w:val="22"/>
                <w:szCs w:val="22"/>
                <w:u w:val="single" w:color="000000"/>
              </w:rPr>
              <w:t xml:space="preserve"> </w:t>
            </w:r>
            <w:r w:rsidRPr="00495C33">
              <w:rPr>
                <w:rFonts w:ascii="Verdana" w:eastAsia="Arial Narrow" w:hAnsi="Verdana" w:cs="Arial Narrow"/>
                <w:b/>
                <w:bCs/>
                <w:position w:val="-1"/>
                <w:sz w:val="22"/>
                <w:szCs w:val="22"/>
                <w:u w:val="single" w:color="000000"/>
              </w:rPr>
              <w:t>y</w:t>
            </w:r>
            <w:r w:rsidRPr="00495C33">
              <w:rPr>
                <w:rFonts w:ascii="Verdana" w:eastAsia="Arial Narrow" w:hAnsi="Verdana" w:cs="Arial Narrow"/>
                <w:b/>
                <w:bCs/>
                <w:spacing w:val="-5"/>
                <w:position w:val="-1"/>
                <w:sz w:val="22"/>
                <w:szCs w:val="22"/>
                <w:u w:val="single" w:color="000000"/>
              </w:rPr>
              <w:t xml:space="preserve"> </w:t>
            </w:r>
            <w:r w:rsidRPr="00495C33">
              <w:rPr>
                <w:rFonts w:ascii="Verdana" w:eastAsia="Arial Narrow" w:hAnsi="Verdana" w:cs="Arial Narrow"/>
                <w:b/>
                <w:bCs/>
                <w:spacing w:val="6"/>
                <w:position w:val="-1"/>
                <w:sz w:val="22"/>
                <w:szCs w:val="22"/>
                <w:u w:val="single" w:color="000000"/>
              </w:rPr>
              <w:t>E</w:t>
            </w:r>
            <w:r w:rsidRPr="00495C33">
              <w:rPr>
                <w:rFonts w:ascii="Verdana" w:eastAsia="Arial Narrow" w:hAnsi="Verdana" w:cs="Arial Narrow"/>
                <w:b/>
                <w:bCs/>
                <w:spacing w:val="-2"/>
                <w:position w:val="-1"/>
                <w:sz w:val="22"/>
                <w:szCs w:val="22"/>
                <w:u w:val="single" w:color="000000"/>
              </w:rPr>
              <w:t>N</w:t>
            </w:r>
            <w:r w:rsidRPr="00495C33">
              <w:rPr>
                <w:rFonts w:ascii="Verdana" w:eastAsia="Arial Narrow" w:hAnsi="Verdana" w:cs="Arial Narrow"/>
                <w:b/>
                <w:bCs/>
                <w:position w:val="-1"/>
                <w:sz w:val="22"/>
                <w:szCs w:val="22"/>
                <w:u w:val="single" w:color="000000"/>
              </w:rPr>
              <w:t>T</w:t>
            </w:r>
            <w:r w:rsidRPr="00495C33">
              <w:rPr>
                <w:rFonts w:ascii="Verdana" w:eastAsia="Arial Narrow" w:hAnsi="Verdana" w:cs="Arial Narrow"/>
                <w:b/>
                <w:bCs/>
                <w:spacing w:val="-2"/>
                <w:position w:val="-1"/>
                <w:sz w:val="22"/>
                <w:szCs w:val="22"/>
                <w:u w:val="single" w:color="000000"/>
              </w:rPr>
              <w:t>R</w:t>
            </w:r>
            <w:r w:rsidRPr="00495C33">
              <w:rPr>
                <w:rFonts w:ascii="Verdana" w:eastAsia="Arial Narrow" w:hAnsi="Verdana" w:cs="Arial Narrow"/>
                <w:b/>
                <w:bCs/>
                <w:spacing w:val="1"/>
                <w:position w:val="-1"/>
                <w:sz w:val="22"/>
                <w:szCs w:val="22"/>
                <w:u w:val="single" w:color="000000"/>
              </w:rPr>
              <w:t>E</w:t>
            </w:r>
            <w:r w:rsidRPr="00495C33">
              <w:rPr>
                <w:rFonts w:ascii="Verdana" w:eastAsia="Arial Narrow" w:hAnsi="Verdana" w:cs="Arial Narrow"/>
                <w:b/>
                <w:bCs/>
                <w:spacing w:val="4"/>
                <w:position w:val="-1"/>
                <w:sz w:val="22"/>
                <w:szCs w:val="22"/>
                <w:u w:val="single" w:color="000000"/>
              </w:rPr>
              <w:t>G</w:t>
            </w:r>
            <w:r w:rsidRPr="00495C33">
              <w:rPr>
                <w:rFonts w:ascii="Verdana" w:eastAsia="Arial Narrow" w:hAnsi="Verdana" w:cs="Arial Narrow"/>
                <w:b/>
                <w:bCs/>
                <w:position w:val="-1"/>
                <w:sz w:val="22"/>
                <w:szCs w:val="22"/>
                <w:u w:val="single" w:color="000000"/>
              </w:rPr>
              <w:t>A.</w:t>
            </w:r>
          </w:p>
          <w:p w14:paraId="63D74215" w14:textId="77777777" w:rsidR="003A04BC" w:rsidRPr="00495C33" w:rsidRDefault="003A04BC" w:rsidP="00C812DC">
            <w:pPr>
              <w:spacing w:line="314" w:lineRule="exact"/>
              <w:ind w:left="3084" w:right="-20"/>
              <w:rPr>
                <w:rFonts w:ascii="Verdana" w:eastAsia="Arial Narrow" w:hAnsi="Verdana" w:cs="Arial Narrow"/>
                <w:sz w:val="22"/>
                <w:szCs w:val="22"/>
              </w:rPr>
            </w:pPr>
          </w:p>
          <w:p w14:paraId="75908E86" w14:textId="63F7D9D6" w:rsidR="00AC792D" w:rsidRPr="00495C33" w:rsidRDefault="00C812DC" w:rsidP="00C812DC">
            <w:pPr>
              <w:autoSpaceDE w:val="0"/>
              <w:autoSpaceDN w:val="0"/>
              <w:adjustRightInd w:val="0"/>
              <w:rPr>
                <w:rFonts w:ascii="Verdana" w:eastAsia="Arial Narrow" w:hAnsi="Verdana" w:cs="Arial Narrow"/>
                <w:spacing w:val="1"/>
                <w:position w:val="-1"/>
                <w:sz w:val="22"/>
                <w:szCs w:val="22"/>
              </w:rPr>
            </w:pPr>
            <w:r w:rsidRPr="00495C33">
              <w:rPr>
                <w:rFonts w:ascii="Verdana" w:eastAsia="Arial Narrow" w:hAnsi="Verdana" w:cs="Arial Narrow"/>
                <w:spacing w:val="-2"/>
                <w:position w:val="-1"/>
                <w:sz w:val="22"/>
                <w:szCs w:val="22"/>
              </w:rPr>
              <w:t>E</w:t>
            </w:r>
            <w:r w:rsidRPr="00495C33">
              <w:rPr>
                <w:rFonts w:ascii="Verdana" w:eastAsia="Arial Narrow" w:hAnsi="Verdana" w:cs="Arial Narrow"/>
                <w:position w:val="-1"/>
                <w:sz w:val="22"/>
                <w:szCs w:val="22"/>
              </w:rPr>
              <w:t>l</w:t>
            </w:r>
            <w:r w:rsidRPr="00495C33">
              <w:rPr>
                <w:rFonts w:ascii="Verdana" w:eastAsia="Arial Narrow" w:hAnsi="Verdana" w:cs="Arial Narrow"/>
                <w:spacing w:val="-3"/>
                <w:position w:val="-1"/>
                <w:sz w:val="22"/>
                <w:szCs w:val="22"/>
              </w:rPr>
              <w:t xml:space="preserve"> </w:t>
            </w:r>
            <w:r w:rsidRPr="00495C33">
              <w:rPr>
                <w:rFonts w:ascii="Verdana" w:eastAsia="Arial Narrow" w:hAnsi="Verdana" w:cs="Arial Narrow"/>
                <w:spacing w:val="2"/>
                <w:position w:val="-1"/>
                <w:sz w:val="22"/>
                <w:szCs w:val="22"/>
              </w:rPr>
              <w:t>c</w:t>
            </w:r>
            <w:r w:rsidRPr="00495C33">
              <w:rPr>
                <w:rFonts w:ascii="Verdana" w:eastAsia="Arial Narrow" w:hAnsi="Verdana" w:cs="Arial Narrow"/>
                <w:spacing w:val="1"/>
                <w:position w:val="-1"/>
                <w:sz w:val="22"/>
                <w:szCs w:val="22"/>
              </w:rPr>
              <w:t>on</w:t>
            </w:r>
            <w:r w:rsidRPr="00495C33">
              <w:rPr>
                <w:rFonts w:ascii="Verdana" w:eastAsia="Arial Narrow" w:hAnsi="Verdana" w:cs="Arial Narrow"/>
                <w:spacing w:val="-2"/>
                <w:position w:val="-1"/>
                <w:sz w:val="22"/>
                <w:szCs w:val="22"/>
              </w:rPr>
              <w:t>t</w:t>
            </w:r>
            <w:r w:rsidRPr="00495C33">
              <w:rPr>
                <w:rFonts w:ascii="Verdana" w:eastAsia="Arial Narrow" w:hAnsi="Verdana" w:cs="Arial Narrow"/>
                <w:spacing w:val="1"/>
                <w:position w:val="-1"/>
                <w:sz w:val="22"/>
                <w:szCs w:val="22"/>
              </w:rPr>
              <w:t>ra</w:t>
            </w:r>
            <w:r w:rsidRPr="00495C33">
              <w:rPr>
                <w:rFonts w:ascii="Verdana" w:eastAsia="Arial Narrow" w:hAnsi="Verdana" w:cs="Arial Narrow"/>
                <w:spacing w:val="-2"/>
                <w:position w:val="-1"/>
                <w:sz w:val="22"/>
                <w:szCs w:val="22"/>
              </w:rPr>
              <w:t>t</w:t>
            </w:r>
            <w:r w:rsidRPr="00495C33">
              <w:rPr>
                <w:rFonts w:ascii="Verdana" w:eastAsia="Arial Narrow" w:hAnsi="Verdana" w:cs="Arial Narrow"/>
                <w:position w:val="-1"/>
                <w:sz w:val="22"/>
                <w:szCs w:val="22"/>
              </w:rPr>
              <w:t>o</w:t>
            </w:r>
            <w:r w:rsidRPr="00495C33">
              <w:rPr>
                <w:rFonts w:ascii="Verdana" w:eastAsia="Arial Narrow" w:hAnsi="Verdana" w:cs="Arial Narrow"/>
                <w:spacing w:val="-2"/>
                <w:position w:val="-1"/>
                <w:sz w:val="22"/>
                <w:szCs w:val="22"/>
              </w:rPr>
              <w:t xml:space="preserve"> </w:t>
            </w:r>
            <w:r w:rsidRPr="00495C33">
              <w:rPr>
                <w:rFonts w:ascii="Verdana" w:eastAsia="Arial Narrow" w:hAnsi="Verdana" w:cs="Arial Narrow"/>
                <w:spacing w:val="2"/>
                <w:position w:val="-1"/>
                <w:sz w:val="22"/>
                <w:szCs w:val="22"/>
              </w:rPr>
              <w:t>s</w:t>
            </w:r>
            <w:r w:rsidRPr="00495C33">
              <w:rPr>
                <w:rFonts w:ascii="Verdana" w:eastAsia="Arial Narrow" w:hAnsi="Verdana" w:cs="Arial Narrow"/>
                <w:position w:val="-1"/>
                <w:sz w:val="22"/>
                <w:szCs w:val="22"/>
              </w:rPr>
              <w:t>e</w:t>
            </w:r>
            <w:r w:rsidRPr="00495C33">
              <w:rPr>
                <w:rFonts w:ascii="Verdana" w:eastAsia="Arial Narrow" w:hAnsi="Verdana" w:cs="Arial Narrow"/>
                <w:spacing w:val="-1"/>
                <w:position w:val="-1"/>
                <w:sz w:val="22"/>
                <w:szCs w:val="22"/>
              </w:rPr>
              <w:t xml:space="preserve"> </w:t>
            </w:r>
            <w:r w:rsidR="001F13FF" w:rsidRPr="00495C33">
              <w:rPr>
                <w:rFonts w:ascii="Verdana" w:eastAsia="Arial Narrow" w:hAnsi="Verdana" w:cs="Arial Narrow"/>
                <w:spacing w:val="1"/>
                <w:position w:val="-1"/>
                <w:sz w:val="22"/>
                <w:szCs w:val="22"/>
              </w:rPr>
              <w:t>e</w:t>
            </w:r>
            <w:r w:rsidR="001F13FF" w:rsidRPr="00495C33">
              <w:rPr>
                <w:rFonts w:ascii="Verdana" w:eastAsia="Arial Narrow" w:hAnsi="Verdana" w:cs="Arial Narrow"/>
                <w:position w:val="-1"/>
                <w:sz w:val="22"/>
                <w:szCs w:val="22"/>
              </w:rPr>
              <w:t>je</w:t>
            </w:r>
            <w:r w:rsidR="001F13FF" w:rsidRPr="00495C33">
              <w:rPr>
                <w:rFonts w:ascii="Verdana" w:eastAsia="Arial Narrow" w:hAnsi="Verdana" w:cs="Arial Narrow"/>
                <w:spacing w:val="3"/>
                <w:position w:val="-1"/>
                <w:sz w:val="22"/>
                <w:szCs w:val="22"/>
              </w:rPr>
              <w:t>c</w:t>
            </w:r>
            <w:r w:rsidR="001F13FF" w:rsidRPr="00495C33">
              <w:rPr>
                <w:rFonts w:ascii="Verdana" w:eastAsia="Arial Narrow" w:hAnsi="Verdana" w:cs="Arial Narrow"/>
                <w:spacing w:val="1"/>
                <w:position w:val="-1"/>
                <w:sz w:val="22"/>
                <w:szCs w:val="22"/>
              </w:rPr>
              <w:t>u</w:t>
            </w:r>
            <w:r w:rsidR="001F13FF" w:rsidRPr="00495C33">
              <w:rPr>
                <w:rFonts w:ascii="Verdana" w:eastAsia="Arial Narrow" w:hAnsi="Verdana" w:cs="Arial Narrow"/>
                <w:spacing w:val="-2"/>
                <w:position w:val="-1"/>
                <w:sz w:val="22"/>
                <w:szCs w:val="22"/>
              </w:rPr>
              <w:t>t</w:t>
            </w:r>
            <w:r w:rsidR="001F13FF" w:rsidRPr="00495C33">
              <w:rPr>
                <w:rFonts w:ascii="Verdana" w:eastAsia="Arial Narrow" w:hAnsi="Verdana" w:cs="Arial Narrow"/>
                <w:spacing w:val="1"/>
                <w:position w:val="-1"/>
                <w:sz w:val="22"/>
                <w:szCs w:val="22"/>
              </w:rPr>
              <w:t>ar</w:t>
            </w:r>
            <w:r w:rsidR="001F13FF" w:rsidRPr="00495C33">
              <w:rPr>
                <w:rFonts w:ascii="Verdana" w:eastAsia="Arial Narrow" w:hAnsi="Verdana" w:cs="Arial Narrow"/>
                <w:position w:val="-1"/>
                <w:sz w:val="22"/>
                <w:szCs w:val="22"/>
              </w:rPr>
              <w:t>á</w:t>
            </w:r>
            <w:r w:rsidRPr="00495C33">
              <w:rPr>
                <w:rFonts w:ascii="Verdana" w:eastAsia="Arial Narrow" w:hAnsi="Verdana" w:cs="Arial Narrow"/>
                <w:spacing w:val="-2"/>
                <w:position w:val="-1"/>
                <w:sz w:val="22"/>
                <w:szCs w:val="22"/>
              </w:rPr>
              <w:t xml:space="preserve"> </w:t>
            </w:r>
            <w:r w:rsidRPr="00495C33">
              <w:rPr>
                <w:rFonts w:ascii="Verdana" w:eastAsia="Arial Narrow" w:hAnsi="Verdana" w:cs="Arial Narrow"/>
                <w:spacing w:val="1"/>
                <w:position w:val="-1"/>
                <w:sz w:val="22"/>
                <w:szCs w:val="22"/>
              </w:rPr>
              <w:t>e</w:t>
            </w:r>
            <w:r w:rsidRPr="00495C33">
              <w:rPr>
                <w:rFonts w:ascii="Verdana" w:eastAsia="Arial Narrow" w:hAnsi="Verdana" w:cs="Arial Narrow"/>
                <w:position w:val="-1"/>
                <w:sz w:val="22"/>
                <w:szCs w:val="22"/>
              </w:rPr>
              <w:t>n</w:t>
            </w:r>
            <w:r w:rsidRPr="00495C33">
              <w:rPr>
                <w:rFonts w:ascii="Verdana" w:eastAsia="Arial Narrow" w:hAnsi="Verdana" w:cs="Arial Narrow"/>
                <w:spacing w:val="4"/>
                <w:position w:val="-1"/>
                <w:sz w:val="22"/>
                <w:szCs w:val="22"/>
              </w:rPr>
              <w:t xml:space="preserve"> </w:t>
            </w:r>
            <w:proofErr w:type="spellStart"/>
            <w:r w:rsidR="00B630AC" w:rsidRPr="00495C33">
              <w:rPr>
                <w:rFonts w:ascii="Verdana" w:eastAsia="Arial Narrow" w:hAnsi="Verdana" w:cs="Arial Narrow"/>
                <w:position w:val="-1"/>
                <w:sz w:val="22"/>
                <w:szCs w:val="22"/>
              </w:rPr>
              <w:t>xxxxxxxxxxxxxxxxxxxxxxxxxxxxxxxxxxxx</w:t>
            </w:r>
            <w:proofErr w:type="spellEnd"/>
          </w:p>
          <w:p w14:paraId="45B89946" w14:textId="77777777" w:rsidR="00C812DC" w:rsidRPr="00495C33" w:rsidRDefault="00C812DC" w:rsidP="00C812DC">
            <w:pPr>
              <w:autoSpaceDE w:val="0"/>
              <w:autoSpaceDN w:val="0"/>
              <w:adjustRightInd w:val="0"/>
              <w:rPr>
                <w:rFonts w:ascii="Verdana" w:eastAsia="Arial Narrow" w:hAnsi="Verdana" w:cs="Arial Narrow"/>
                <w:spacing w:val="1"/>
                <w:position w:val="-1"/>
                <w:sz w:val="22"/>
                <w:szCs w:val="22"/>
              </w:rPr>
            </w:pPr>
          </w:p>
          <w:p w14:paraId="188CB538" w14:textId="63EB9831" w:rsidR="00743F16" w:rsidRPr="00495C33" w:rsidRDefault="00743F16" w:rsidP="001F1D59">
            <w:pPr>
              <w:rPr>
                <w:rFonts w:ascii="Verdana" w:hAnsi="Verdana" w:cs="Arial"/>
                <w:b/>
                <w:sz w:val="22"/>
                <w:szCs w:val="22"/>
                <w:u w:val="single"/>
              </w:rPr>
            </w:pPr>
            <w:r w:rsidRPr="00495C33">
              <w:rPr>
                <w:rFonts w:ascii="Verdana" w:hAnsi="Verdana" w:cs="Arial"/>
                <w:b/>
                <w:sz w:val="22"/>
                <w:szCs w:val="22"/>
                <w:u w:val="single"/>
              </w:rPr>
              <w:t>PRESUPUESTO OFICIAL ESTIMADO</w:t>
            </w:r>
            <w:r w:rsidR="00B630AC" w:rsidRPr="00495C33">
              <w:rPr>
                <w:rFonts w:ascii="Verdana" w:hAnsi="Verdana" w:cs="Arial"/>
                <w:b/>
                <w:sz w:val="22"/>
                <w:szCs w:val="22"/>
                <w:u w:val="single"/>
              </w:rPr>
              <w:t xml:space="preserve">: </w:t>
            </w:r>
            <w:proofErr w:type="spellStart"/>
            <w:r w:rsidR="00B630AC" w:rsidRPr="00495C33">
              <w:rPr>
                <w:rFonts w:ascii="Verdana" w:hAnsi="Verdana" w:cs="Arial"/>
                <w:b/>
                <w:sz w:val="22"/>
                <w:szCs w:val="22"/>
                <w:u w:val="single"/>
              </w:rPr>
              <w:t>xxxxxxxxxxxxxxxxxxxxxxxxxxxxxxxxx</w:t>
            </w:r>
            <w:proofErr w:type="spellEnd"/>
          </w:p>
          <w:p w14:paraId="5A45019B" w14:textId="77777777" w:rsidR="00604063" w:rsidRPr="00495C33" w:rsidRDefault="00604063" w:rsidP="006862F9">
            <w:pPr>
              <w:jc w:val="center"/>
              <w:rPr>
                <w:rFonts w:ascii="Verdana" w:hAnsi="Verdana" w:cs="Arial"/>
                <w:b/>
                <w:sz w:val="22"/>
                <w:szCs w:val="22"/>
              </w:rPr>
            </w:pPr>
          </w:p>
          <w:p w14:paraId="68FD35E3" w14:textId="77777777" w:rsidR="0052078F" w:rsidRPr="00495C33" w:rsidRDefault="0052078F" w:rsidP="00345857">
            <w:pPr>
              <w:autoSpaceDE w:val="0"/>
              <w:autoSpaceDN w:val="0"/>
              <w:adjustRightInd w:val="0"/>
              <w:ind w:left="708"/>
              <w:rPr>
                <w:rFonts w:ascii="Verdana" w:eastAsiaTheme="minorHAnsi" w:hAnsi="Verdana" w:cs="Arial"/>
                <w:color w:val="000000"/>
                <w:sz w:val="22"/>
                <w:szCs w:val="22"/>
                <w:lang w:val="es-CO" w:eastAsia="en-US"/>
              </w:rPr>
            </w:pPr>
          </w:p>
          <w:p w14:paraId="7E3B37B3" w14:textId="5A276BD6" w:rsidR="0017153A" w:rsidRPr="00495C33" w:rsidRDefault="0017153A" w:rsidP="00AE170D">
            <w:pPr>
              <w:autoSpaceDE w:val="0"/>
              <w:autoSpaceDN w:val="0"/>
              <w:adjustRightInd w:val="0"/>
              <w:jc w:val="both"/>
              <w:rPr>
                <w:rFonts w:ascii="Verdana" w:eastAsiaTheme="minorHAnsi" w:hAnsi="Verdana" w:cs="Arial-BoldMT-Identity-H"/>
                <w:b/>
                <w:bCs/>
                <w:sz w:val="22"/>
                <w:szCs w:val="22"/>
                <w:lang w:val="es-CO" w:eastAsia="en-US"/>
              </w:rPr>
            </w:pPr>
            <w:r w:rsidRPr="00495C33">
              <w:rPr>
                <w:rFonts w:ascii="Verdana" w:eastAsiaTheme="minorHAnsi" w:hAnsi="Verdana" w:cs="Arial-BoldMT-Identity-H"/>
                <w:b/>
                <w:bCs/>
                <w:sz w:val="22"/>
                <w:szCs w:val="22"/>
                <w:lang w:val="es-CO" w:eastAsia="en-US"/>
              </w:rPr>
              <w:t>Facturación y pago</w:t>
            </w:r>
            <w:r w:rsidR="001A4EB9" w:rsidRPr="00495C33">
              <w:rPr>
                <w:rFonts w:ascii="Verdana" w:eastAsiaTheme="minorHAnsi" w:hAnsi="Verdana" w:cs="Arial-BoldMT-Identity-H"/>
                <w:b/>
                <w:bCs/>
                <w:sz w:val="22"/>
                <w:szCs w:val="22"/>
                <w:lang w:val="es-CO" w:eastAsia="en-US"/>
              </w:rPr>
              <w:t xml:space="preserve"> </w:t>
            </w:r>
            <w:proofErr w:type="gramStart"/>
            <w:r w:rsidR="001A4EB9" w:rsidRPr="00495C33">
              <w:rPr>
                <w:rFonts w:ascii="Verdana" w:eastAsiaTheme="minorHAnsi" w:hAnsi="Verdana" w:cs="Arial-BoldMT-Identity-H"/>
                <w:b/>
                <w:bCs/>
                <w:sz w:val="22"/>
                <w:szCs w:val="22"/>
                <w:lang w:val="es-CO" w:eastAsia="en-US"/>
              </w:rPr>
              <w:t>de acuerdo al</w:t>
            </w:r>
            <w:proofErr w:type="gramEnd"/>
            <w:r w:rsidR="001A4EB9" w:rsidRPr="00495C33">
              <w:rPr>
                <w:rFonts w:ascii="Verdana" w:eastAsiaTheme="minorHAnsi" w:hAnsi="Verdana" w:cs="Arial-BoldMT-Identity-H"/>
                <w:b/>
                <w:bCs/>
                <w:sz w:val="22"/>
                <w:szCs w:val="22"/>
                <w:lang w:val="es-CO" w:eastAsia="en-US"/>
              </w:rPr>
              <w:t xml:space="preserve"> </w:t>
            </w:r>
            <w:proofErr w:type="spellStart"/>
            <w:r w:rsidR="00B630AC" w:rsidRPr="00495C33">
              <w:rPr>
                <w:rFonts w:ascii="Verdana" w:eastAsiaTheme="minorHAnsi" w:hAnsi="Verdana" w:cs="Arial-BoldMT-Identity-H"/>
                <w:b/>
                <w:bCs/>
                <w:sz w:val="22"/>
                <w:szCs w:val="22"/>
                <w:lang w:val="es-CO" w:eastAsia="en-US"/>
              </w:rPr>
              <w:t>xxxxxxxxxxxxxxxx</w:t>
            </w:r>
            <w:proofErr w:type="spellEnd"/>
            <w:r w:rsidR="001C22CD" w:rsidRPr="00495C33">
              <w:rPr>
                <w:rFonts w:ascii="Verdana" w:eastAsiaTheme="minorHAnsi" w:hAnsi="Verdana" w:cs="Arial-BoldMT-Identity-H"/>
                <w:b/>
                <w:bCs/>
                <w:sz w:val="22"/>
                <w:szCs w:val="22"/>
                <w:lang w:val="es-CO" w:eastAsia="en-US"/>
              </w:rPr>
              <w:t xml:space="preserve"> </w:t>
            </w:r>
            <w:r w:rsidR="001C22CD" w:rsidRPr="00495C33">
              <w:rPr>
                <w:rFonts w:ascii="Verdana" w:hAnsi="Verdana"/>
                <w:b/>
                <w:bCs/>
                <w:sz w:val="22"/>
                <w:szCs w:val="22"/>
              </w:rPr>
              <w:t xml:space="preserve">(AMP, IAD </w:t>
            </w:r>
            <w:proofErr w:type="spellStart"/>
            <w:r w:rsidR="001C22CD" w:rsidRPr="00495C33">
              <w:rPr>
                <w:rFonts w:ascii="Verdana" w:hAnsi="Verdana"/>
                <w:b/>
                <w:bCs/>
                <w:sz w:val="22"/>
                <w:szCs w:val="22"/>
              </w:rPr>
              <w:t>ó</w:t>
            </w:r>
            <w:proofErr w:type="spellEnd"/>
            <w:r w:rsidR="001C22CD" w:rsidRPr="00495C33">
              <w:rPr>
                <w:rFonts w:ascii="Verdana" w:hAnsi="Verdana"/>
                <w:b/>
                <w:bCs/>
                <w:sz w:val="22"/>
                <w:szCs w:val="22"/>
              </w:rPr>
              <w:t xml:space="preserve"> Grandes Superficies)</w:t>
            </w:r>
            <w:r w:rsidRPr="00495C33">
              <w:rPr>
                <w:rFonts w:ascii="Verdana" w:eastAsiaTheme="minorHAnsi" w:hAnsi="Verdana" w:cs="Arial-BoldMT-Identity-H"/>
                <w:b/>
                <w:bCs/>
                <w:sz w:val="22"/>
                <w:szCs w:val="22"/>
                <w:lang w:val="es-CO" w:eastAsia="en-US"/>
              </w:rPr>
              <w:t>:</w:t>
            </w:r>
          </w:p>
          <w:p w14:paraId="54EDF159" w14:textId="77777777" w:rsidR="00A50202" w:rsidRPr="00495C33" w:rsidRDefault="00A50202" w:rsidP="001F3D27">
            <w:pPr>
              <w:pStyle w:val="Default"/>
              <w:spacing w:line="276" w:lineRule="auto"/>
              <w:rPr>
                <w:sz w:val="22"/>
                <w:szCs w:val="22"/>
              </w:rPr>
            </w:pPr>
          </w:p>
          <w:p w14:paraId="10BD4E9D" w14:textId="3DA759DD" w:rsidR="00DD1476" w:rsidRPr="00495C33" w:rsidRDefault="00DD1476" w:rsidP="00DD1476">
            <w:pPr>
              <w:pStyle w:val="Default"/>
              <w:spacing w:line="276" w:lineRule="auto"/>
              <w:jc w:val="center"/>
              <w:rPr>
                <w:rFonts w:cs="Tahoma"/>
                <w:b/>
                <w:bCs/>
                <w:color w:val="auto"/>
                <w:sz w:val="22"/>
                <w:szCs w:val="22"/>
                <w:u w:val="single"/>
              </w:rPr>
            </w:pPr>
            <w:r w:rsidRPr="00495C33">
              <w:rPr>
                <w:rFonts w:cs="Tahoma"/>
                <w:b/>
                <w:bCs/>
                <w:color w:val="auto"/>
                <w:sz w:val="22"/>
                <w:szCs w:val="22"/>
                <w:u w:val="single"/>
              </w:rPr>
              <w:t xml:space="preserve">SUPERVISOR </w:t>
            </w:r>
          </w:p>
          <w:p w14:paraId="497D8C17" w14:textId="77777777" w:rsidR="00DD1476" w:rsidRPr="00495C33" w:rsidRDefault="00DD1476" w:rsidP="00FF1055">
            <w:pPr>
              <w:autoSpaceDE w:val="0"/>
              <w:autoSpaceDN w:val="0"/>
              <w:adjustRightInd w:val="0"/>
              <w:jc w:val="both"/>
              <w:rPr>
                <w:rFonts w:ascii="Verdana" w:hAnsi="Verdana"/>
                <w:b/>
                <w:bCs/>
                <w:sz w:val="22"/>
                <w:szCs w:val="22"/>
              </w:rPr>
            </w:pPr>
          </w:p>
          <w:p w14:paraId="296C7B0A" w14:textId="4836C34F" w:rsidR="00D35EE3" w:rsidRPr="00495C33" w:rsidRDefault="00366C68" w:rsidP="00BF516D">
            <w:pPr>
              <w:autoSpaceDE w:val="0"/>
              <w:autoSpaceDN w:val="0"/>
              <w:adjustRightInd w:val="0"/>
              <w:jc w:val="both"/>
              <w:rPr>
                <w:rFonts w:ascii="Verdana" w:hAnsi="Verdana" w:cs="Arial Narrow"/>
                <w:sz w:val="22"/>
                <w:szCs w:val="22"/>
                <w:lang w:val="es-ES_tradnl"/>
              </w:rPr>
            </w:pPr>
            <w:r w:rsidRPr="00495C33">
              <w:rPr>
                <w:rFonts w:ascii="Verdana" w:hAnsi="Verdana" w:cs="Arial Narrow"/>
                <w:sz w:val="22"/>
                <w:szCs w:val="22"/>
                <w:lang w:val="es-ES_tradnl"/>
              </w:rPr>
              <w:t>La supervisión y control de ejecución</w:t>
            </w:r>
            <w:r w:rsidR="002A6509" w:rsidRPr="00495C33">
              <w:rPr>
                <w:rFonts w:ascii="Verdana" w:hAnsi="Verdana" w:cs="Arial Narrow"/>
                <w:sz w:val="22"/>
                <w:szCs w:val="22"/>
                <w:lang w:val="es-ES_tradnl"/>
              </w:rPr>
              <w:t xml:space="preserve"> del contrato, será ejercida por </w:t>
            </w:r>
            <w:r w:rsidR="00FF4A3F" w:rsidRPr="00495C33">
              <w:rPr>
                <w:rFonts w:ascii="Verdana" w:hAnsi="Verdana" w:cs="Arial Narrow"/>
                <w:sz w:val="22"/>
                <w:szCs w:val="22"/>
                <w:lang w:val="es-ES_tradnl"/>
              </w:rPr>
              <w:t xml:space="preserve">el </w:t>
            </w:r>
            <w:r w:rsidR="00C770E5" w:rsidRPr="00495C33">
              <w:rPr>
                <w:rFonts w:ascii="Verdana" w:hAnsi="Verdana" w:cs="Arial Narrow"/>
                <w:sz w:val="22"/>
                <w:szCs w:val="22"/>
                <w:lang w:val="es-ES_tradnl"/>
              </w:rPr>
              <w:t>XXXXXXXXXXXXXXXXXXXX</w:t>
            </w:r>
            <w:r w:rsidRPr="00495C33">
              <w:rPr>
                <w:rFonts w:ascii="Verdana" w:hAnsi="Verdana" w:cs="Arial Narrow"/>
                <w:sz w:val="22"/>
                <w:szCs w:val="22"/>
                <w:lang w:val="es-ES_tradnl"/>
              </w:rPr>
              <w:t>, quien deberá observar en el ejercicio de sus funciones conforme a lo dispuesto en el numeral 1°del artículo 4° y numeral 1° del artículo 26 de la Ley 80 de 1993, los artículos 83 y 84 de la Ley 1474 de 2011, y demás normas concordantes, así como el manual de contratación de la Entidad.</w:t>
            </w:r>
          </w:p>
          <w:p w14:paraId="70742AE4" w14:textId="02704DFC" w:rsidR="002164EA" w:rsidRPr="00495C33" w:rsidRDefault="002164EA" w:rsidP="00BF516D">
            <w:pPr>
              <w:autoSpaceDE w:val="0"/>
              <w:autoSpaceDN w:val="0"/>
              <w:adjustRightInd w:val="0"/>
              <w:jc w:val="both"/>
              <w:rPr>
                <w:rFonts w:ascii="Verdana" w:hAnsi="Verdana" w:cs="Arial Narrow"/>
                <w:sz w:val="22"/>
                <w:szCs w:val="22"/>
                <w:lang w:val="es-ES_tradnl"/>
              </w:rPr>
            </w:pPr>
          </w:p>
        </w:tc>
      </w:tr>
      <w:tr w:rsidR="00743F16" w:rsidRPr="00495C33" w14:paraId="45C05A95" w14:textId="77777777" w:rsidTr="003412B0">
        <w:tc>
          <w:tcPr>
            <w:tcW w:w="10377" w:type="dxa"/>
            <w:shd w:val="clear" w:color="auto" w:fill="E6E6E6"/>
          </w:tcPr>
          <w:p w14:paraId="37D01B9E" w14:textId="77777777" w:rsidR="00743F16" w:rsidRPr="00495C33" w:rsidRDefault="00743F16" w:rsidP="000F6F89">
            <w:pPr>
              <w:tabs>
                <w:tab w:val="left" w:pos="0"/>
              </w:tabs>
              <w:jc w:val="center"/>
              <w:rPr>
                <w:rFonts w:ascii="Verdana" w:hAnsi="Verdana" w:cs="Arial"/>
                <w:sz w:val="22"/>
                <w:szCs w:val="22"/>
              </w:rPr>
            </w:pPr>
            <w:proofErr w:type="gramStart"/>
            <w:r w:rsidRPr="00495C33">
              <w:rPr>
                <w:rFonts w:ascii="Verdana" w:hAnsi="Verdana" w:cs="Arial"/>
                <w:b/>
                <w:bCs/>
                <w:sz w:val="22"/>
                <w:szCs w:val="22"/>
              </w:rPr>
              <w:lastRenderedPageBreak/>
              <w:t>GARANTÍAS A EXIGIR</w:t>
            </w:r>
            <w:proofErr w:type="gramEnd"/>
            <w:r w:rsidRPr="00495C33">
              <w:rPr>
                <w:rFonts w:ascii="Verdana" w:hAnsi="Verdana" w:cs="Arial"/>
                <w:b/>
                <w:bCs/>
                <w:sz w:val="22"/>
                <w:szCs w:val="22"/>
              </w:rPr>
              <w:t xml:space="preserve"> AL CONTRATISTA </w:t>
            </w:r>
            <w:r w:rsidRPr="00495C33">
              <w:rPr>
                <w:rFonts w:ascii="Verdana" w:hAnsi="Verdana" w:cs="Arial"/>
                <w:b/>
                <w:bCs/>
                <w:sz w:val="22"/>
                <w:szCs w:val="22"/>
                <w:vertAlign w:val="superscript"/>
              </w:rPr>
              <w:t>10</w:t>
            </w:r>
          </w:p>
        </w:tc>
      </w:tr>
      <w:tr w:rsidR="00743F16" w:rsidRPr="00495C33" w14:paraId="1DFA496E" w14:textId="77777777" w:rsidTr="003412B0">
        <w:trPr>
          <w:trHeight w:val="614"/>
        </w:trPr>
        <w:tc>
          <w:tcPr>
            <w:tcW w:w="10377" w:type="dxa"/>
          </w:tcPr>
          <w:p w14:paraId="52491E18" w14:textId="06D68133" w:rsidR="00B630AC" w:rsidRPr="00495C33" w:rsidRDefault="00ED2071" w:rsidP="00B630AC">
            <w:pPr>
              <w:jc w:val="both"/>
              <w:rPr>
                <w:rFonts w:ascii="Verdana" w:hAnsi="Verdana"/>
                <w:sz w:val="22"/>
                <w:szCs w:val="22"/>
              </w:rPr>
            </w:pPr>
            <w:r w:rsidRPr="00495C33">
              <w:rPr>
                <w:rFonts w:ascii="Verdana" w:hAnsi="Verdana"/>
                <w:sz w:val="22"/>
                <w:szCs w:val="22"/>
              </w:rPr>
              <w:t xml:space="preserve">Los Proveedores deben constituir una garantía de cumplimiento </w:t>
            </w:r>
            <w:r w:rsidR="00B630AC" w:rsidRPr="00495C33">
              <w:rPr>
                <w:rFonts w:ascii="Verdana" w:hAnsi="Verdana"/>
                <w:sz w:val="22"/>
                <w:szCs w:val="22"/>
              </w:rPr>
              <w:t xml:space="preserve">de acuerdo con lo establecido en el </w:t>
            </w:r>
            <w:proofErr w:type="spellStart"/>
            <w:r w:rsidR="00B630AC" w:rsidRPr="00495C33">
              <w:rPr>
                <w:rFonts w:ascii="Verdana" w:hAnsi="Verdana"/>
                <w:sz w:val="22"/>
                <w:szCs w:val="22"/>
              </w:rPr>
              <w:t>xxxxxxxxxxxxxxxxxxxxx</w:t>
            </w:r>
            <w:proofErr w:type="spellEnd"/>
            <w:r w:rsidR="001C22CD" w:rsidRPr="00495C33">
              <w:rPr>
                <w:rFonts w:ascii="Verdana" w:hAnsi="Verdana"/>
                <w:sz w:val="22"/>
                <w:szCs w:val="22"/>
              </w:rPr>
              <w:t xml:space="preserve"> </w:t>
            </w:r>
            <w:r w:rsidR="001C22CD" w:rsidRPr="00495C33">
              <w:rPr>
                <w:rFonts w:ascii="Verdana" w:hAnsi="Verdana"/>
                <w:b/>
                <w:bCs/>
                <w:sz w:val="22"/>
                <w:szCs w:val="22"/>
              </w:rPr>
              <w:t>(AMP, IAD)</w:t>
            </w:r>
            <w:r w:rsidRPr="00495C33">
              <w:rPr>
                <w:rFonts w:ascii="Verdana" w:hAnsi="Verdana"/>
                <w:sz w:val="22"/>
                <w:szCs w:val="22"/>
              </w:rPr>
              <w:t xml:space="preserve"> </w:t>
            </w:r>
          </w:p>
          <w:p w14:paraId="7F5FEC54" w14:textId="758C39E7" w:rsidR="002164EA" w:rsidRPr="00495C33" w:rsidRDefault="002164EA" w:rsidP="00AE170D">
            <w:pPr>
              <w:jc w:val="both"/>
              <w:rPr>
                <w:rFonts w:ascii="Verdana" w:hAnsi="Verdana"/>
                <w:sz w:val="22"/>
                <w:szCs w:val="22"/>
              </w:rPr>
            </w:pPr>
          </w:p>
        </w:tc>
      </w:tr>
      <w:tr w:rsidR="00743F16" w:rsidRPr="00495C33" w14:paraId="115DDD5E" w14:textId="77777777" w:rsidTr="003412B0">
        <w:tc>
          <w:tcPr>
            <w:tcW w:w="10377" w:type="dxa"/>
            <w:shd w:val="clear" w:color="auto" w:fill="D9D9D9" w:themeFill="background1" w:themeFillShade="D9"/>
          </w:tcPr>
          <w:p w14:paraId="1FA829F2" w14:textId="77777777" w:rsidR="00743F16" w:rsidRPr="00495C33" w:rsidRDefault="00743F16" w:rsidP="007B3CB3">
            <w:pPr>
              <w:jc w:val="center"/>
              <w:rPr>
                <w:rFonts w:ascii="Verdana" w:hAnsi="Verdana" w:cs="Arial"/>
                <w:b/>
                <w:bCs/>
                <w:sz w:val="22"/>
                <w:szCs w:val="22"/>
              </w:rPr>
            </w:pPr>
            <w:r w:rsidRPr="00495C33">
              <w:rPr>
                <w:rFonts w:ascii="Verdana" w:hAnsi="Verdana" w:cs="Arial"/>
                <w:b/>
                <w:bCs/>
                <w:sz w:val="22"/>
                <w:szCs w:val="22"/>
              </w:rPr>
              <w:t xml:space="preserve">ACUERDO INTERNACIONAL O TRATADO DE LIBRE COMERCIO VIGENTE </w:t>
            </w:r>
            <w:r w:rsidR="007B3CB3" w:rsidRPr="00495C33">
              <w:rPr>
                <w:rFonts w:ascii="Verdana" w:hAnsi="Verdana" w:cs="Arial"/>
                <w:b/>
                <w:bCs/>
                <w:sz w:val="22"/>
                <w:szCs w:val="22"/>
              </w:rPr>
              <w:t>(NO APLICA)</w:t>
            </w:r>
          </w:p>
        </w:tc>
      </w:tr>
      <w:tr w:rsidR="00366C68" w:rsidRPr="00495C33" w14:paraId="406BCBF8" w14:textId="77777777" w:rsidTr="003412B0">
        <w:tc>
          <w:tcPr>
            <w:tcW w:w="10377" w:type="dxa"/>
            <w:shd w:val="clear" w:color="auto" w:fill="D9D9D9" w:themeFill="background1" w:themeFillShade="D9"/>
          </w:tcPr>
          <w:p w14:paraId="59021851" w14:textId="77777777" w:rsidR="00366C68" w:rsidRPr="00495C33" w:rsidRDefault="00366C68" w:rsidP="00366C68">
            <w:pPr>
              <w:jc w:val="center"/>
              <w:rPr>
                <w:rFonts w:ascii="Verdana" w:hAnsi="Verdana" w:cs="Arial"/>
                <w:b/>
                <w:bCs/>
                <w:sz w:val="22"/>
                <w:szCs w:val="22"/>
              </w:rPr>
            </w:pPr>
            <w:r w:rsidRPr="00495C33">
              <w:rPr>
                <w:rFonts w:ascii="Verdana" w:hAnsi="Verdana" w:cs="Arial"/>
                <w:b/>
                <w:bCs/>
                <w:sz w:val="22"/>
                <w:szCs w:val="22"/>
              </w:rPr>
              <w:t xml:space="preserve">ANÁLISIS DEL </w:t>
            </w:r>
            <w:proofErr w:type="gramStart"/>
            <w:r w:rsidRPr="00495C33">
              <w:rPr>
                <w:rFonts w:ascii="Verdana" w:hAnsi="Verdana" w:cs="Arial"/>
                <w:b/>
                <w:bCs/>
                <w:sz w:val="22"/>
                <w:szCs w:val="22"/>
              </w:rPr>
              <w:t>SECTOR  (</w:t>
            </w:r>
            <w:proofErr w:type="gramEnd"/>
            <w:r w:rsidRPr="00495C33">
              <w:rPr>
                <w:rFonts w:ascii="Verdana" w:hAnsi="Verdana" w:cs="Arial"/>
                <w:b/>
                <w:bCs/>
                <w:sz w:val="22"/>
                <w:szCs w:val="22"/>
              </w:rPr>
              <w:t>NO APLICA)</w:t>
            </w:r>
          </w:p>
        </w:tc>
      </w:tr>
      <w:tr w:rsidR="00B630AC" w:rsidRPr="00495C33" w14:paraId="0C04504D" w14:textId="77777777" w:rsidTr="003412B0">
        <w:tc>
          <w:tcPr>
            <w:tcW w:w="10377" w:type="dxa"/>
            <w:shd w:val="clear" w:color="auto" w:fill="D9D9D9" w:themeFill="background1" w:themeFillShade="D9"/>
          </w:tcPr>
          <w:p w14:paraId="4DFD5DCD" w14:textId="0ECB5CF3" w:rsidR="00B630AC" w:rsidRPr="00495C33" w:rsidRDefault="00B630AC" w:rsidP="00366C68">
            <w:pPr>
              <w:jc w:val="center"/>
              <w:rPr>
                <w:rFonts w:ascii="Verdana" w:hAnsi="Verdana" w:cs="Arial"/>
                <w:b/>
                <w:bCs/>
                <w:sz w:val="22"/>
                <w:szCs w:val="22"/>
              </w:rPr>
            </w:pPr>
            <w:r w:rsidRPr="00495C33">
              <w:rPr>
                <w:rFonts w:ascii="Verdana" w:hAnsi="Verdana" w:cs="Arial"/>
                <w:b/>
                <w:bCs/>
                <w:sz w:val="22"/>
                <w:szCs w:val="22"/>
              </w:rPr>
              <w:t>ANALISIS DE RIESGOS</w:t>
            </w:r>
          </w:p>
        </w:tc>
      </w:tr>
      <w:tr w:rsidR="00B630AC" w:rsidRPr="00495C33" w14:paraId="055720E8" w14:textId="77777777" w:rsidTr="00B630AC">
        <w:tc>
          <w:tcPr>
            <w:tcW w:w="10377" w:type="dxa"/>
            <w:shd w:val="clear" w:color="auto" w:fill="auto"/>
          </w:tcPr>
          <w:p w14:paraId="2D5086FB" w14:textId="54104092" w:rsidR="00B630AC" w:rsidRPr="00495C33" w:rsidRDefault="00B630AC" w:rsidP="00B630AC">
            <w:pPr>
              <w:rPr>
                <w:rFonts w:ascii="Verdana" w:hAnsi="Verdana" w:cs="Arial"/>
                <w:sz w:val="22"/>
                <w:szCs w:val="22"/>
              </w:rPr>
            </w:pPr>
            <w:r w:rsidRPr="00495C33">
              <w:rPr>
                <w:rFonts w:ascii="Verdana" w:hAnsi="Verdana" w:cs="Arial"/>
                <w:sz w:val="22"/>
                <w:szCs w:val="22"/>
              </w:rPr>
              <w:t>Incluir el análisis de riesgos asociados a la ejecución del contrato</w:t>
            </w:r>
          </w:p>
        </w:tc>
      </w:tr>
      <w:tr w:rsidR="00743F16" w:rsidRPr="00495C33" w14:paraId="3C43D35F" w14:textId="77777777" w:rsidTr="003412B0">
        <w:tc>
          <w:tcPr>
            <w:tcW w:w="10377" w:type="dxa"/>
            <w:tcBorders>
              <w:top w:val="single" w:sz="4" w:space="0" w:color="auto"/>
            </w:tcBorders>
            <w:shd w:val="clear" w:color="auto" w:fill="E6E6E6"/>
          </w:tcPr>
          <w:p w14:paraId="027CBC31" w14:textId="77777777" w:rsidR="00743F16" w:rsidRPr="00495C33" w:rsidRDefault="00743F16" w:rsidP="000F6F89">
            <w:pPr>
              <w:jc w:val="center"/>
              <w:rPr>
                <w:rFonts w:ascii="Verdana" w:hAnsi="Verdana" w:cs="Arial"/>
                <w:b/>
                <w:bCs/>
                <w:sz w:val="22"/>
                <w:szCs w:val="22"/>
              </w:rPr>
            </w:pPr>
            <w:r w:rsidRPr="00495C33">
              <w:rPr>
                <w:rFonts w:ascii="Verdana" w:hAnsi="Verdana" w:cs="Arial"/>
                <w:b/>
                <w:bCs/>
                <w:sz w:val="22"/>
                <w:szCs w:val="22"/>
              </w:rPr>
              <w:t>CONDICIONES DEL CONTRATO A CELEBRAR</w:t>
            </w:r>
          </w:p>
          <w:p w14:paraId="064C6824" w14:textId="77777777" w:rsidR="00743F16" w:rsidRPr="00495C33" w:rsidRDefault="00743F16" w:rsidP="000F6F89">
            <w:pPr>
              <w:jc w:val="center"/>
              <w:rPr>
                <w:rFonts w:ascii="Verdana" w:hAnsi="Verdana" w:cs="Arial"/>
                <w:bCs/>
                <w:sz w:val="22"/>
                <w:szCs w:val="22"/>
              </w:rPr>
            </w:pPr>
            <w:r w:rsidRPr="00495C33">
              <w:rPr>
                <w:rFonts w:ascii="Verdana" w:hAnsi="Verdana" w:cs="Arial"/>
                <w:bCs/>
                <w:sz w:val="22"/>
                <w:szCs w:val="22"/>
              </w:rPr>
              <w:t>(Describa en este punto las condiciones del contrato a celebrar)</w:t>
            </w:r>
          </w:p>
        </w:tc>
      </w:tr>
      <w:tr w:rsidR="00743F16" w:rsidRPr="00495C33" w14:paraId="0A22AE38" w14:textId="77777777" w:rsidTr="003412B0">
        <w:tc>
          <w:tcPr>
            <w:tcW w:w="10377" w:type="dxa"/>
          </w:tcPr>
          <w:p w14:paraId="1110A704" w14:textId="085928EE" w:rsidR="00743F16" w:rsidRPr="00495C33" w:rsidRDefault="002F4D49" w:rsidP="000F6F89">
            <w:pPr>
              <w:jc w:val="center"/>
              <w:rPr>
                <w:rFonts w:ascii="Verdana" w:hAnsi="Verdana" w:cs="Arial"/>
                <w:sz w:val="22"/>
                <w:szCs w:val="22"/>
              </w:rPr>
            </w:pPr>
            <w:r w:rsidRPr="00495C33">
              <w:rPr>
                <w:rFonts w:ascii="Verdana" w:hAnsi="Verdana" w:cs="Arial"/>
                <w:noProof/>
                <w:sz w:val="22"/>
                <w:szCs w:val="22"/>
                <w:lang w:val="es-CO" w:eastAsia="es-CO"/>
              </w:rPr>
              <mc:AlternateContent>
                <mc:Choice Requires="wps">
                  <w:drawing>
                    <wp:anchor distT="0" distB="0" distL="114300" distR="114300" simplePos="0" relativeHeight="251676672" behindDoc="0" locked="0" layoutInCell="1" allowOverlap="1" wp14:anchorId="7189013E" wp14:editId="2473A0A1">
                      <wp:simplePos x="0" y="0"/>
                      <wp:positionH relativeFrom="column">
                        <wp:posOffset>4592039</wp:posOffset>
                      </wp:positionH>
                      <wp:positionV relativeFrom="paragraph">
                        <wp:posOffset>43370</wp:posOffset>
                      </wp:positionV>
                      <wp:extent cx="270510" cy="274320"/>
                      <wp:effectExtent l="0" t="0" r="15240" b="1143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274320"/>
                              </a:xfrm>
                              <a:prstGeom prst="rect">
                                <a:avLst/>
                              </a:prstGeom>
                              <a:solidFill>
                                <a:srgbClr val="FFFFFF"/>
                              </a:solidFill>
                              <a:ln w="9525">
                                <a:solidFill>
                                  <a:srgbClr val="000000"/>
                                </a:solidFill>
                                <a:miter lim="800000"/>
                                <a:headEnd/>
                                <a:tailEnd/>
                              </a:ln>
                            </wps:spPr>
                            <wps:txbx>
                              <w:txbxContent>
                                <w:p w14:paraId="24E2B062" w14:textId="77777777" w:rsidR="00FA2706" w:rsidRPr="00E0394E" w:rsidRDefault="00FA2706" w:rsidP="00743F16">
                                  <w:pPr>
                                    <w:rPr>
                                      <w:b/>
                                      <w:lang w:val="es-CO"/>
                                    </w:rPr>
                                  </w:pPr>
                                  <w:r>
                                    <w:rPr>
                                      <w:b/>
                                      <w:lang w:val="es-CO"/>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9013E" id="Text Box 20" o:spid="_x0000_s1029" type="#_x0000_t202" style="position:absolute;left:0;text-align:left;margin-left:361.6pt;margin-top:3.4pt;width:21.3pt;height:21.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">
                      <v:textbox>
                        <w:txbxContent>
                          <w:p w14:paraId="24E2B062" w14:textId="77777777" w:rsidR="00FA2706" w:rsidRPr="00E0394E" w:rsidRDefault="00FA2706" w:rsidP="00743F16">
                            <w:pPr>
                              <w:rPr>
                                <w:b/>
                                <w:lang w:val="es-CO"/>
                              </w:rPr>
                            </w:pPr>
                            <w:r>
                              <w:rPr>
                                <w:b/>
                                <w:lang w:val="es-CO"/>
                              </w:rPr>
                              <w:t>X</w:t>
                            </w:r>
                          </w:p>
                        </w:txbxContent>
                      </v:textbox>
                    </v:shape>
                  </w:pict>
                </mc:Fallback>
              </mc:AlternateContent>
            </w:r>
            <w:r w:rsidRPr="00495C33">
              <w:rPr>
                <w:rFonts w:ascii="Verdana" w:hAnsi="Verdana" w:cs="Arial"/>
                <w:noProof/>
                <w:sz w:val="22"/>
                <w:szCs w:val="22"/>
                <w:lang w:val="es-CO" w:eastAsia="es-CO"/>
              </w:rPr>
              <mc:AlternateContent>
                <mc:Choice Requires="wps">
                  <w:drawing>
                    <wp:anchor distT="0" distB="0" distL="114300" distR="114300" simplePos="0" relativeHeight="251675648" behindDoc="0" locked="0" layoutInCell="1" allowOverlap="1" wp14:anchorId="742B61C7" wp14:editId="095BF2E2">
                      <wp:simplePos x="0" y="0"/>
                      <wp:positionH relativeFrom="column">
                        <wp:posOffset>3946690</wp:posOffset>
                      </wp:positionH>
                      <wp:positionV relativeFrom="paragraph">
                        <wp:posOffset>56293</wp:posOffset>
                      </wp:positionV>
                      <wp:extent cx="270510" cy="274320"/>
                      <wp:effectExtent l="0" t="0" r="15240" b="11430"/>
                      <wp:wrapNone/>
                      <wp:docPr id="1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274320"/>
                              </a:xfrm>
                              <a:prstGeom prst="rect">
                                <a:avLst/>
                              </a:prstGeom>
                              <a:solidFill>
                                <a:srgbClr val="FFFFFF"/>
                              </a:solidFill>
                              <a:ln w="9525">
                                <a:solidFill>
                                  <a:srgbClr val="000000"/>
                                </a:solidFill>
                                <a:miter lim="800000"/>
                                <a:headEnd/>
                                <a:tailEnd/>
                              </a:ln>
                            </wps:spPr>
                            <wps:txbx>
                              <w:txbxContent>
                                <w:p w14:paraId="40BAF0C4" w14:textId="77777777" w:rsidR="00FA2706" w:rsidRPr="0006641B" w:rsidRDefault="00FA2706" w:rsidP="00743F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2B61C7" id="Text Box 19" o:spid="_x0000_s1030" type="#_x0000_t202" style="position:absolute;left:0;text-align:left;margin-left:310.75pt;margin-top:4.45pt;width:21.3pt;height:21.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">
                      <v:textbox>
                        <w:txbxContent>
                          <w:p w14:paraId="40BAF0C4" w14:textId="77777777" w:rsidR="00FA2706" w:rsidRPr="0006641B" w:rsidRDefault="00FA2706" w:rsidP="00743F16"/>
                        </w:txbxContent>
                      </v:textbox>
                    </v:shape>
                  </w:pict>
                </mc:Fallback>
              </mc:AlternateContent>
            </w:r>
          </w:p>
          <w:p w14:paraId="46E401E5" w14:textId="77777777" w:rsidR="00743F16" w:rsidRPr="00495C33" w:rsidRDefault="00743F16" w:rsidP="000F6F89">
            <w:pPr>
              <w:jc w:val="center"/>
              <w:rPr>
                <w:rFonts w:ascii="Verdana" w:hAnsi="Verdana" w:cs="Arial"/>
                <w:color w:val="808080" w:themeColor="background1" w:themeShade="80"/>
                <w:sz w:val="22"/>
                <w:szCs w:val="22"/>
              </w:rPr>
            </w:pPr>
            <w:r w:rsidRPr="00495C33">
              <w:rPr>
                <w:rFonts w:ascii="Verdana" w:hAnsi="Verdana" w:cs="Arial"/>
                <w:color w:val="808080" w:themeColor="background1" w:themeShade="80"/>
                <w:sz w:val="22"/>
                <w:szCs w:val="22"/>
              </w:rPr>
              <w:t>Comprende vigencias futuras: SI               NO</w:t>
            </w:r>
          </w:p>
          <w:p w14:paraId="3803F033" w14:textId="77777777" w:rsidR="00743F16" w:rsidRPr="00495C33" w:rsidRDefault="00743F16" w:rsidP="007B3CB3">
            <w:pPr>
              <w:jc w:val="center"/>
              <w:rPr>
                <w:rFonts w:ascii="Verdana" w:hAnsi="Verdana" w:cs="Arial"/>
                <w:sz w:val="22"/>
                <w:szCs w:val="22"/>
              </w:rPr>
            </w:pPr>
            <w:r w:rsidRPr="00495C33">
              <w:rPr>
                <w:rFonts w:ascii="Verdana" w:hAnsi="Verdana" w:cs="Arial"/>
                <w:sz w:val="22"/>
                <w:szCs w:val="22"/>
              </w:rPr>
              <w:t>En caso afirmativo, indique cuáles vigencias futuras se comprometen y si están aprobadas:</w:t>
            </w:r>
          </w:p>
        </w:tc>
      </w:tr>
      <w:tr w:rsidR="00743F16" w:rsidRPr="00495C33" w14:paraId="39F5731B" w14:textId="77777777" w:rsidTr="003412B0">
        <w:tc>
          <w:tcPr>
            <w:tcW w:w="10377" w:type="dxa"/>
            <w:shd w:val="clear" w:color="auto" w:fill="D9D9D9"/>
          </w:tcPr>
          <w:p w14:paraId="6F825E14" w14:textId="77777777" w:rsidR="00743F16" w:rsidRPr="00495C33" w:rsidRDefault="00743F16" w:rsidP="000F6F89">
            <w:pPr>
              <w:jc w:val="center"/>
              <w:rPr>
                <w:rFonts w:ascii="Verdana" w:hAnsi="Verdana" w:cs="Arial"/>
                <w:b/>
                <w:sz w:val="22"/>
                <w:szCs w:val="22"/>
              </w:rPr>
            </w:pPr>
            <w:r w:rsidRPr="00495C33">
              <w:rPr>
                <w:rFonts w:ascii="Verdana" w:hAnsi="Verdana" w:cs="Arial"/>
                <w:b/>
                <w:sz w:val="22"/>
                <w:szCs w:val="22"/>
              </w:rPr>
              <w:t>BIENES EXCLUIDOS DE IVA</w:t>
            </w:r>
          </w:p>
          <w:p w14:paraId="776006E5" w14:textId="77777777" w:rsidR="00743F16" w:rsidRPr="00495C33" w:rsidRDefault="00743F16" w:rsidP="000F6F89">
            <w:pPr>
              <w:jc w:val="center"/>
              <w:rPr>
                <w:rFonts w:ascii="Verdana" w:hAnsi="Verdana" w:cs="Arial"/>
                <w:b/>
                <w:sz w:val="22"/>
                <w:szCs w:val="22"/>
              </w:rPr>
            </w:pPr>
            <w:r w:rsidRPr="00495C33">
              <w:rPr>
                <w:rFonts w:ascii="Verdana" w:hAnsi="Verdana" w:cs="Arial"/>
                <w:b/>
                <w:sz w:val="22"/>
                <w:szCs w:val="22"/>
              </w:rPr>
              <w:t>(Describa si los bienes y/o servicios a contratar se encuentran excluidos del IVA)</w:t>
            </w:r>
          </w:p>
        </w:tc>
      </w:tr>
      <w:tr w:rsidR="00743F16" w:rsidRPr="00495C33" w14:paraId="76E52DF9" w14:textId="77777777" w:rsidTr="003412B0">
        <w:tc>
          <w:tcPr>
            <w:tcW w:w="10377" w:type="dxa"/>
          </w:tcPr>
          <w:p w14:paraId="184DACA6" w14:textId="48CB0508" w:rsidR="00743F16" w:rsidRPr="00495C33" w:rsidRDefault="00E705C6">
            <w:pPr>
              <w:jc w:val="both"/>
              <w:rPr>
                <w:rFonts w:ascii="Verdana" w:hAnsi="Verdana" w:cs="Arial"/>
                <w:sz w:val="22"/>
                <w:szCs w:val="22"/>
              </w:rPr>
            </w:pPr>
            <w:r w:rsidRPr="00495C33">
              <w:rPr>
                <w:rFonts w:ascii="Verdana" w:hAnsi="Verdana" w:cs="Arial"/>
                <w:sz w:val="22"/>
                <w:szCs w:val="22"/>
              </w:rPr>
              <w:t xml:space="preserve">Los bienes y/o servicios a contratar si ___ no </w:t>
            </w:r>
            <w:r w:rsidRPr="00495C33">
              <w:rPr>
                <w:rFonts w:ascii="Verdana" w:hAnsi="Verdana" w:cs="Arial"/>
                <w:sz w:val="22"/>
                <w:szCs w:val="22"/>
                <w:u w:val="single"/>
              </w:rPr>
              <w:t xml:space="preserve">  </w:t>
            </w:r>
            <w:r w:rsidRPr="00495C33">
              <w:rPr>
                <w:rFonts w:ascii="Verdana" w:hAnsi="Verdana" w:cs="Arial"/>
                <w:b/>
                <w:sz w:val="22"/>
                <w:szCs w:val="22"/>
                <w:u w:val="single"/>
              </w:rPr>
              <w:t>X</w:t>
            </w:r>
            <w:r w:rsidRPr="00495C33">
              <w:rPr>
                <w:rFonts w:ascii="Verdana" w:hAnsi="Verdana" w:cs="Arial"/>
                <w:sz w:val="22"/>
                <w:szCs w:val="22"/>
                <w:u w:val="single"/>
              </w:rPr>
              <w:t xml:space="preserve">   </w:t>
            </w:r>
            <w:r w:rsidRPr="00495C33">
              <w:rPr>
                <w:rFonts w:ascii="Verdana" w:hAnsi="Verdana" w:cs="Arial"/>
                <w:sz w:val="22"/>
                <w:szCs w:val="22"/>
              </w:rPr>
              <w:t xml:space="preserve"> se encuentran excluidos del IVA</w:t>
            </w:r>
            <w:r w:rsidR="00B70030" w:rsidRPr="00495C33">
              <w:rPr>
                <w:rFonts w:ascii="Verdana" w:hAnsi="Verdana" w:cs="Arial"/>
                <w:sz w:val="22"/>
                <w:szCs w:val="22"/>
              </w:rPr>
              <w:t xml:space="preserve">, sin </w:t>
            </w:r>
            <w:proofErr w:type="gramStart"/>
            <w:r w:rsidR="00B70030" w:rsidRPr="00495C33">
              <w:rPr>
                <w:rFonts w:ascii="Verdana" w:hAnsi="Verdana" w:cs="Arial"/>
                <w:sz w:val="22"/>
                <w:szCs w:val="22"/>
              </w:rPr>
              <w:t>embargo</w:t>
            </w:r>
            <w:proofErr w:type="gramEnd"/>
            <w:r w:rsidR="00B70030" w:rsidRPr="00495C33">
              <w:rPr>
                <w:rFonts w:ascii="Verdana" w:hAnsi="Verdana" w:cs="Arial"/>
                <w:sz w:val="22"/>
                <w:szCs w:val="22"/>
              </w:rPr>
              <w:t xml:space="preserve"> se aclara que los ítems 1 a 6 de la orden de compra se encuentran exentos de IVA por tratarse de servicios en nube</w:t>
            </w:r>
            <w:r w:rsidR="000A79B4" w:rsidRPr="00495C33">
              <w:rPr>
                <w:rFonts w:ascii="Verdana" w:hAnsi="Verdana" w:cs="Arial"/>
                <w:sz w:val="22"/>
                <w:szCs w:val="22"/>
              </w:rPr>
              <w:t xml:space="preserve">, según el </w:t>
            </w:r>
            <w:r w:rsidR="00A11946" w:rsidRPr="00495C33">
              <w:rPr>
                <w:rFonts w:ascii="Verdana" w:hAnsi="Verdana" w:cs="Arial"/>
                <w:sz w:val="22"/>
                <w:szCs w:val="22"/>
              </w:rPr>
              <w:t>numeral 21 del artículo 476 del Estatuto Tributario</w:t>
            </w:r>
            <w:r w:rsidR="00B70030" w:rsidRPr="00495C33">
              <w:rPr>
                <w:rFonts w:ascii="Verdana" w:hAnsi="Verdana" w:cs="Arial"/>
                <w:sz w:val="22"/>
                <w:szCs w:val="22"/>
              </w:rPr>
              <w:t>.</w:t>
            </w:r>
          </w:p>
        </w:tc>
      </w:tr>
      <w:tr w:rsidR="00743F16" w:rsidRPr="00495C33" w14:paraId="13654AEC" w14:textId="77777777" w:rsidTr="003412B0">
        <w:tc>
          <w:tcPr>
            <w:tcW w:w="10377" w:type="dxa"/>
            <w:tcBorders>
              <w:right w:val="single" w:sz="4" w:space="0" w:color="auto"/>
            </w:tcBorders>
            <w:shd w:val="clear" w:color="auto" w:fill="E6E6E6"/>
            <w:vAlign w:val="bottom"/>
          </w:tcPr>
          <w:p w14:paraId="5121A936" w14:textId="77777777" w:rsidR="00743F16" w:rsidRPr="00495C33" w:rsidRDefault="00743F16" w:rsidP="000F6F89">
            <w:pPr>
              <w:jc w:val="center"/>
              <w:rPr>
                <w:rFonts w:ascii="Verdana" w:hAnsi="Verdana" w:cs="Arial"/>
                <w:b/>
                <w:bCs/>
                <w:sz w:val="22"/>
                <w:szCs w:val="22"/>
              </w:rPr>
            </w:pPr>
            <w:r w:rsidRPr="00495C33">
              <w:rPr>
                <w:rFonts w:ascii="Verdana" w:hAnsi="Verdana" w:cs="Arial"/>
                <w:b/>
                <w:bCs/>
                <w:sz w:val="22"/>
                <w:szCs w:val="22"/>
              </w:rPr>
              <w:t>RECOMENDACIONES</w:t>
            </w:r>
          </w:p>
        </w:tc>
      </w:tr>
      <w:tr w:rsidR="00743F16" w:rsidRPr="00495C33" w14:paraId="55291C93" w14:textId="77777777" w:rsidTr="003412B0">
        <w:trPr>
          <w:trHeight w:val="1400"/>
        </w:trPr>
        <w:tc>
          <w:tcPr>
            <w:tcW w:w="10377" w:type="dxa"/>
            <w:tcBorders>
              <w:right w:val="single" w:sz="4" w:space="0" w:color="auto"/>
            </w:tcBorders>
          </w:tcPr>
          <w:p w14:paraId="2FF7EC18" w14:textId="1C88C253" w:rsidR="00743F16" w:rsidRPr="00495C33" w:rsidRDefault="00743F16" w:rsidP="00A729FC">
            <w:pPr>
              <w:jc w:val="both"/>
              <w:rPr>
                <w:rFonts w:ascii="Verdana" w:hAnsi="Verdana" w:cs="Arial"/>
                <w:sz w:val="22"/>
                <w:szCs w:val="22"/>
              </w:rPr>
            </w:pPr>
            <w:r w:rsidRPr="00495C33">
              <w:rPr>
                <w:rFonts w:ascii="Verdana" w:hAnsi="Verdana" w:cs="Arial"/>
                <w:sz w:val="22"/>
                <w:szCs w:val="22"/>
              </w:rPr>
              <w:t xml:space="preserve">En razón de la necesidad de adelantar las actividades antes relacionadas, de conformidad con los motivos expuestos y soportados en el presente estudio y contando el IDEAM con los recursos económicos disponibles en su Presupuesto General de Rentas y Gastos, de la vigencia de </w:t>
            </w:r>
            <w:proofErr w:type="spellStart"/>
            <w:r w:rsidR="00B630AC" w:rsidRPr="00495C33">
              <w:rPr>
                <w:rFonts w:ascii="Verdana" w:hAnsi="Verdana" w:cs="Arial"/>
                <w:sz w:val="22"/>
                <w:szCs w:val="22"/>
              </w:rPr>
              <w:t>xxxxxxxxxxxx</w:t>
            </w:r>
            <w:proofErr w:type="spellEnd"/>
            <w:r w:rsidR="00B630AC" w:rsidRPr="00495C33">
              <w:rPr>
                <w:rFonts w:ascii="Verdana" w:hAnsi="Verdana" w:cs="Arial"/>
                <w:sz w:val="22"/>
                <w:szCs w:val="22"/>
              </w:rPr>
              <w:t xml:space="preserve"> </w:t>
            </w:r>
            <w:r w:rsidRPr="00495C33">
              <w:rPr>
                <w:rFonts w:ascii="Verdana" w:hAnsi="Verdana" w:cs="Arial"/>
                <w:sz w:val="22"/>
                <w:szCs w:val="22"/>
              </w:rPr>
              <w:t>para satisfacer la necesidad aquí determinada, se considera conveniente y oportuno adelantar el proceso contractual respectivo, tendiente a cumplir con los propósitos establecidos, para la buena marcha y el efectivo cumplimiento de los cometidos del Instituto.</w:t>
            </w:r>
          </w:p>
        </w:tc>
      </w:tr>
      <w:tr w:rsidR="00743F16" w:rsidRPr="00495C33" w14:paraId="40376864" w14:textId="77777777" w:rsidTr="003412B0">
        <w:trPr>
          <w:trHeight w:val="95"/>
        </w:trPr>
        <w:tc>
          <w:tcPr>
            <w:tcW w:w="10377" w:type="dxa"/>
            <w:tcBorders>
              <w:right w:val="single" w:sz="4" w:space="0" w:color="auto"/>
            </w:tcBorders>
            <w:shd w:val="clear" w:color="auto" w:fill="E6E6E6"/>
          </w:tcPr>
          <w:p w14:paraId="253A14A9" w14:textId="77777777" w:rsidR="00743F16" w:rsidRPr="00495C33" w:rsidRDefault="00743F16" w:rsidP="000F6F89">
            <w:pPr>
              <w:jc w:val="center"/>
              <w:rPr>
                <w:rFonts w:ascii="Verdana" w:hAnsi="Verdana" w:cs="Arial"/>
                <w:b/>
                <w:sz w:val="22"/>
                <w:szCs w:val="22"/>
              </w:rPr>
            </w:pPr>
            <w:r w:rsidRPr="00495C33">
              <w:rPr>
                <w:rFonts w:ascii="Verdana" w:hAnsi="Verdana" w:cs="Arial"/>
                <w:b/>
                <w:bCs/>
                <w:sz w:val="22"/>
                <w:szCs w:val="22"/>
              </w:rPr>
              <w:t>FIRMAS</w:t>
            </w:r>
          </w:p>
        </w:tc>
      </w:tr>
      <w:tr w:rsidR="00C65497" w:rsidRPr="00495C33" w14:paraId="23AFDAC6" w14:textId="77777777" w:rsidTr="003412B0">
        <w:trPr>
          <w:trHeight w:val="95"/>
        </w:trPr>
        <w:tc>
          <w:tcPr>
            <w:tcW w:w="10377" w:type="dxa"/>
            <w:tcBorders>
              <w:right w:val="single" w:sz="4" w:space="0" w:color="auto"/>
            </w:tcBorders>
          </w:tcPr>
          <w:tbl>
            <w:tblPr>
              <w:tblW w:w="57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5"/>
              <w:gridCol w:w="6152"/>
            </w:tblGrid>
            <w:tr w:rsidR="00C13D88" w:rsidRPr="00495C33" w14:paraId="47C035B4" w14:textId="77777777" w:rsidTr="00E31DAF">
              <w:trPr>
                <w:jc w:val="center"/>
              </w:trPr>
              <w:tc>
                <w:tcPr>
                  <w:tcW w:w="4770" w:type="dxa"/>
                </w:tcPr>
                <w:p w14:paraId="6F46CDD7" w14:textId="77777777" w:rsidR="00C13D88" w:rsidRPr="00495C33" w:rsidRDefault="00C13D88" w:rsidP="00C13D88">
                  <w:pPr>
                    <w:spacing w:after="120"/>
                    <w:jc w:val="center"/>
                    <w:rPr>
                      <w:rFonts w:ascii="Verdana" w:hAnsi="Verdana" w:cs="Arial"/>
                      <w:b/>
                      <w:sz w:val="22"/>
                      <w:szCs w:val="22"/>
                      <w:lang w:val="es-CO"/>
                    </w:rPr>
                  </w:pPr>
                  <w:r w:rsidRPr="00495C33">
                    <w:rPr>
                      <w:rFonts w:ascii="Verdana" w:hAnsi="Verdana" w:cs="Arial"/>
                      <w:b/>
                      <w:sz w:val="22"/>
                      <w:szCs w:val="22"/>
                      <w:lang w:val="es-CO"/>
                    </w:rPr>
                    <w:t>Funcionario o contratista que elaboró el documento:</w:t>
                  </w:r>
                </w:p>
              </w:tc>
              <w:tc>
                <w:tcPr>
                  <w:tcW w:w="5431" w:type="dxa"/>
                  <w:tcBorders>
                    <w:right w:val="single" w:sz="4" w:space="0" w:color="auto"/>
                  </w:tcBorders>
                </w:tcPr>
                <w:p w14:paraId="0A53B129" w14:textId="3E1D0ECB" w:rsidR="00C13D88" w:rsidRPr="00495C33" w:rsidRDefault="00FA3CBB" w:rsidP="00C13D88">
                  <w:pPr>
                    <w:spacing w:after="120"/>
                    <w:jc w:val="center"/>
                    <w:rPr>
                      <w:rFonts w:ascii="Verdana" w:hAnsi="Verdana" w:cs="Arial"/>
                      <w:b/>
                      <w:sz w:val="22"/>
                      <w:szCs w:val="22"/>
                      <w:lang w:val="es-CO"/>
                    </w:rPr>
                  </w:pPr>
                  <w:r w:rsidRPr="00495C33">
                    <w:rPr>
                      <w:rFonts w:ascii="Verdana" w:hAnsi="Verdana" w:cs="Arial"/>
                      <w:b/>
                      <w:sz w:val="22"/>
                      <w:szCs w:val="22"/>
                      <w:lang w:val="es-CO"/>
                    </w:rPr>
                    <w:t>Supervisor</w:t>
                  </w:r>
                </w:p>
              </w:tc>
            </w:tr>
            <w:tr w:rsidR="00C13D88" w:rsidRPr="00495C33" w14:paraId="096C1640" w14:textId="77777777" w:rsidTr="00E31DAF">
              <w:trPr>
                <w:jc w:val="center"/>
              </w:trPr>
              <w:tc>
                <w:tcPr>
                  <w:tcW w:w="4770" w:type="dxa"/>
                </w:tcPr>
                <w:p w14:paraId="33D922FE" w14:textId="77777777" w:rsidR="00C13D88" w:rsidRPr="00495C33" w:rsidRDefault="00C13D88" w:rsidP="00C13D88">
                  <w:pPr>
                    <w:spacing w:after="120"/>
                    <w:jc w:val="center"/>
                    <w:rPr>
                      <w:rFonts w:ascii="Verdana" w:hAnsi="Verdana" w:cs="Arial"/>
                      <w:b/>
                      <w:sz w:val="22"/>
                      <w:szCs w:val="22"/>
                      <w:lang w:val="es-CO"/>
                    </w:rPr>
                  </w:pPr>
                  <w:r w:rsidRPr="00495C33">
                    <w:rPr>
                      <w:rFonts w:ascii="Verdana" w:hAnsi="Verdana" w:cs="Arial"/>
                      <w:b/>
                      <w:sz w:val="22"/>
                      <w:szCs w:val="22"/>
                      <w:lang w:val="es-CO"/>
                    </w:rPr>
                    <w:t>Nombre:</w:t>
                  </w:r>
                </w:p>
                <w:p w14:paraId="2C2033A1" w14:textId="63BB7AAA" w:rsidR="00C13D88" w:rsidRPr="00495C33" w:rsidRDefault="00C770E5" w:rsidP="00C13D88">
                  <w:pPr>
                    <w:spacing w:after="120"/>
                    <w:jc w:val="center"/>
                    <w:rPr>
                      <w:rFonts w:ascii="Verdana" w:hAnsi="Verdana" w:cs="Arial"/>
                      <w:b/>
                      <w:sz w:val="22"/>
                      <w:szCs w:val="22"/>
                      <w:lang w:val="es-CO"/>
                    </w:rPr>
                  </w:pPr>
                  <w:r w:rsidRPr="00495C33">
                    <w:rPr>
                      <w:rFonts w:ascii="Verdana" w:hAnsi="Verdana" w:cs="Arial"/>
                      <w:b/>
                      <w:sz w:val="22"/>
                      <w:szCs w:val="22"/>
                      <w:lang w:val="es-CO"/>
                    </w:rPr>
                    <w:t>XXXXXXXXXXXXXXXXXXXX</w:t>
                  </w:r>
                </w:p>
                <w:p w14:paraId="39F11CDD" w14:textId="34654CE5" w:rsidR="00FA3CBB" w:rsidRPr="00495C33" w:rsidRDefault="00B630AC" w:rsidP="00C13D88">
                  <w:pPr>
                    <w:spacing w:after="120"/>
                    <w:jc w:val="center"/>
                    <w:rPr>
                      <w:rFonts w:ascii="Verdana" w:hAnsi="Verdana" w:cs="Arial"/>
                      <w:b/>
                      <w:sz w:val="22"/>
                      <w:szCs w:val="22"/>
                      <w:lang w:val="es-CO"/>
                    </w:rPr>
                  </w:pPr>
                  <w:r w:rsidRPr="00495C33">
                    <w:rPr>
                      <w:rFonts w:ascii="Verdana" w:hAnsi="Verdana" w:cs="Arial"/>
                      <w:b/>
                      <w:sz w:val="22"/>
                      <w:szCs w:val="22"/>
                      <w:lang w:val="es-CO"/>
                    </w:rPr>
                    <w:t xml:space="preserve">Cargo: </w:t>
                  </w:r>
                </w:p>
                <w:p w14:paraId="396EF026" w14:textId="77777777" w:rsidR="00B630AC" w:rsidRPr="00495C33" w:rsidRDefault="00B630AC" w:rsidP="00C13D88">
                  <w:pPr>
                    <w:spacing w:after="120"/>
                    <w:jc w:val="center"/>
                    <w:rPr>
                      <w:rFonts w:ascii="Verdana" w:hAnsi="Verdana" w:cs="Arial"/>
                      <w:sz w:val="22"/>
                      <w:szCs w:val="22"/>
                      <w:lang w:val="es-CO"/>
                    </w:rPr>
                  </w:pPr>
                </w:p>
                <w:p w14:paraId="3E75B5A5" w14:textId="77777777" w:rsidR="00B630AC" w:rsidRPr="00495C33" w:rsidRDefault="00B630AC" w:rsidP="00C13D88">
                  <w:pPr>
                    <w:spacing w:after="120"/>
                    <w:jc w:val="center"/>
                    <w:rPr>
                      <w:rFonts w:ascii="Verdana" w:hAnsi="Verdana" w:cs="Arial"/>
                      <w:sz w:val="22"/>
                      <w:szCs w:val="22"/>
                      <w:lang w:val="es-CO"/>
                    </w:rPr>
                  </w:pPr>
                </w:p>
                <w:p w14:paraId="04793352" w14:textId="77777777" w:rsidR="00B630AC" w:rsidRPr="00495C33" w:rsidRDefault="00B630AC" w:rsidP="00C13D88">
                  <w:pPr>
                    <w:spacing w:after="120"/>
                    <w:jc w:val="center"/>
                    <w:rPr>
                      <w:rFonts w:ascii="Verdana" w:hAnsi="Verdana" w:cs="Arial"/>
                      <w:b/>
                      <w:sz w:val="22"/>
                      <w:szCs w:val="22"/>
                      <w:lang w:val="es-CO"/>
                    </w:rPr>
                  </w:pPr>
                </w:p>
                <w:p w14:paraId="12574B90" w14:textId="77777777" w:rsidR="00C13D88" w:rsidRPr="00495C33" w:rsidRDefault="00C13D88" w:rsidP="00C13D88">
                  <w:pPr>
                    <w:spacing w:after="120"/>
                    <w:jc w:val="center"/>
                    <w:rPr>
                      <w:rFonts w:ascii="Verdana" w:hAnsi="Verdana" w:cs="Arial"/>
                      <w:b/>
                      <w:sz w:val="22"/>
                      <w:szCs w:val="22"/>
                      <w:lang w:val="es-CO"/>
                    </w:rPr>
                  </w:pPr>
                  <w:r w:rsidRPr="00495C33">
                    <w:rPr>
                      <w:rFonts w:ascii="Verdana" w:hAnsi="Verdana" w:cs="Arial"/>
                      <w:b/>
                      <w:sz w:val="22"/>
                      <w:szCs w:val="22"/>
                      <w:lang w:val="es-CO"/>
                    </w:rPr>
                    <w:t>Firma: ________________________________</w:t>
                  </w:r>
                </w:p>
              </w:tc>
              <w:tc>
                <w:tcPr>
                  <w:tcW w:w="5431" w:type="dxa"/>
                  <w:tcBorders>
                    <w:right w:val="single" w:sz="4" w:space="0" w:color="auto"/>
                  </w:tcBorders>
                </w:tcPr>
                <w:p w14:paraId="39FA8032" w14:textId="77777777" w:rsidR="00C13D88" w:rsidRPr="00495C33" w:rsidRDefault="00C13D88" w:rsidP="00C13D88">
                  <w:pPr>
                    <w:spacing w:after="120"/>
                    <w:jc w:val="center"/>
                    <w:rPr>
                      <w:rFonts w:ascii="Verdana" w:hAnsi="Verdana" w:cs="Arial"/>
                      <w:b/>
                      <w:sz w:val="22"/>
                      <w:szCs w:val="22"/>
                      <w:lang w:val="es-CO"/>
                    </w:rPr>
                  </w:pPr>
                  <w:r w:rsidRPr="00495C33">
                    <w:rPr>
                      <w:rFonts w:ascii="Verdana" w:hAnsi="Verdana" w:cs="Arial"/>
                      <w:b/>
                      <w:sz w:val="22"/>
                      <w:szCs w:val="22"/>
                      <w:lang w:val="es-CO"/>
                    </w:rPr>
                    <w:lastRenderedPageBreak/>
                    <w:t>Nombre:</w:t>
                  </w:r>
                </w:p>
                <w:p w14:paraId="5A14D06F" w14:textId="1EF8F122" w:rsidR="00C13D88" w:rsidRPr="00495C33" w:rsidRDefault="00C770E5" w:rsidP="00C13D88">
                  <w:pPr>
                    <w:spacing w:after="120"/>
                    <w:jc w:val="center"/>
                    <w:rPr>
                      <w:rFonts w:ascii="Verdana" w:hAnsi="Verdana" w:cs="Arial"/>
                      <w:b/>
                      <w:sz w:val="22"/>
                      <w:szCs w:val="22"/>
                      <w:lang w:val="es-CO"/>
                    </w:rPr>
                  </w:pPr>
                  <w:r w:rsidRPr="00495C33">
                    <w:rPr>
                      <w:rFonts w:ascii="Verdana" w:hAnsi="Verdana" w:cs="Arial"/>
                      <w:b/>
                      <w:sz w:val="22"/>
                      <w:szCs w:val="22"/>
                      <w:lang w:val="es-CO"/>
                    </w:rPr>
                    <w:t>XXXXXXXXXXXXXXXXXXXXXX</w:t>
                  </w:r>
                </w:p>
                <w:p w14:paraId="6B8D1D18" w14:textId="45939C48" w:rsidR="00C13D88" w:rsidRPr="00495C33" w:rsidRDefault="00C13D88" w:rsidP="00AE170D">
                  <w:pPr>
                    <w:spacing w:after="120"/>
                    <w:jc w:val="center"/>
                    <w:rPr>
                      <w:rFonts w:ascii="Verdana" w:hAnsi="Verdana" w:cs="Arial"/>
                      <w:sz w:val="22"/>
                      <w:szCs w:val="22"/>
                      <w:lang w:val="es-CO"/>
                    </w:rPr>
                  </w:pPr>
                  <w:r w:rsidRPr="00495C33">
                    <w:rPr>
                      <w:rFonts w:ascii="Verdana" w:hAnsi="Verdana" w:cs="Arial"/>
                      <w:b/>
                      <w:sz w:val="22"/>
                      <w:szCs w:val="22"/>
                      <w:lang w:val="es-CO"/>
                    </w:rPr>
                    <w:t xml:space="preserve">Cargo: </w:t>
                  </w:r>
                </w:p>
                <w:p w14:paraId="1FA21BB4" w14:textId="73654E8D" w:rsidR="00C13D88" w:rsidRPr="00495C33" w:rsidRDefault="00C13D88" w:rsidP="00C13D88">
                  <w:pPr>
                    <w:spacing w:after="120"/>
                    <w:jc w:val="center"/>
                    <w:rPr>
                      <w:rFonts w:ascii="Verdana" w:hAnsi="Verdana" w:cs="Arial"/>
                      <w:b/>
                      <w:sz w:val="22"/>
                      <w:szCs w:val="22"/>
                      <w:lang w:val="es-CO"/>
                    </w:rPr>
                  </w:pPr>
                </w:p>
                <w:p w14:paraId="108367D8" w14:textId="77777777" w:rsidR="00FA3CBB" w:rsidRPr="00495C33" w:rsidRDefault="00FA3CBB" w:rsidP="00B630AC">
                  <w:pPr>
                    <w:spacing w:after="120"/>
                    <w:rPr>
                      <w:rFonts w:ascii="Verdana" w:hAnsi="Verdana" w:cs="Arial"/>
                      <w:b/>
                      <w:sz w:val="22"/>
                      <w:szCs w:val="22"/>
                      <w:lang w:val="es-CO"/>
                    </w:rPr>
                  </w:pPr>
                </w:p>
                <w:p w14:paraId="4C14DA44" w14:textId="77777777" w:rsidR="00014BCF" w:rsidRPr="00495C33" w:rsidRDefault="00014BCF" w:rsidP="00C13D88">
                  <w:pPr>
                    <w:spacing w:after="120"/>
                    <w:jc w:val="center"/>
                    <w:rPr>
                      <w:rFonts w:ascii="Verdana" w:hAnsi="Verdana" w:cs="Arial"/>
                      <w:b/>
                      <w:sz w:val="22"/>
                      <w:szCs w:val="22"/>
                      <w:lang w:val="es-CO"/>
                    </w:rPr>
                  </w:pPr>
                </w:p>
                <w:p w14:paraId="290D9724" w14:textId="77777777" w:rsidR="00C13D88" w:rsidRPr="00495C33" w:rsidRDefault="00C13D88" w:rsidP="00C13D88">
                  <w:pPr>
                    <w:spacing w:after="120"/>
                    <w:jc w:val="center"/>
                    <w:rPr>
                      <w:rFonts w:ascii="Verdana" w:hAnsi="Verdana" w:cs="Arial"/>
                      <w:b/>
                      <w:sz w:val="22"/>
                      <w:szCs w:val="22"/>
                      <w:lang w:val="es-CO"/>
                    </w:rPr>
                  </w:pPr>
                  <w:r w:rsidRPr="00495C33">
                    <w:rPr>
                      <w:rFonts w:ascii="Verdana" w:hAnsi="Verdana" w:cs="Arial"/>
                      <w:b/>
                      <w:sz w:val="22"/>
                      <w:szCs w:val="22"/>
                      <w:lang w:val="es-CO"/>
                    </w:rPr>
                    <w:t>Firma: ________________________________</w:t>
                  </w:r>
                </w:p>
              </w:tc>
            </w:tr>
          </w:tbl>
          <w:p w14:paraId="1E08E9EE" w14:textId="076F68A0" w:rsidR="00E31DAF" w:rsidRPr="00495C33" w:rsidRDefault="00C65497" w:rsidP="001E0CD2">
            <w:pPr>
              <w:rPr>
                <w:rFonts w:ascii="Verdana" w:hAnsi="Verdana" w:cs="Arial"/>
                <w:b/>
                <w:sz w:val="22"/>
                <w:szCs w:val="22"/>
              </w:rPr>
            </w:pPr>
            <w:r w:rsidRPr="00495C33">
              <w:rPr>
                <w:rFonts w:ascii="Verdana" w:hAnsi="Verdana" w:cs="Arial"/>
                <w:sz w:val="22"/>
                <w:szCs w:val="22"/>
              </w:rPr>
              <w:lastRenderedPageBreak/>
              <w:t xml:space="preserve"> </w:t>
            </w:r>
          </w:p>
          <w:p w14:paraId="6B68847F" w14:textId="2583A789" w:rsidR="00C65497" w:rsidRPr="00495C33" w:rsidRDefault="00B630AC" w:rsidP="001E0CD2">
            <w:pPr>
              <w:rPr>
                <w:rFonts w:ascii="Verdana" w:hAnsi="Verdana" w:cs="Arial"/>
                <w:b/>
                <w:sz w:val="22"/>
                <w:szCs w:val="22"/>
              </w:rPr>
            </w:pPr>
            <w:r w:rsidRPr="00495C33">
              <w:rPr>
                <w:rFonts w:ascii="Verdana" w:hAnsi="Verdana" w:cs="Arial"/>
                <w:b/>
                <w:sz w:val="22"/>
                <w:szCs w:val="22"/>
              </w:rPr>
              <w:t>Usuario Comprador TVEC</w:t>
            </w:r>
          </w:p>
        </w:tc>
      </w:tr>
      <w:tr w:rsidR="00B630AC" w:rsidRPr="00495C33" w14:paraId="1FCD665F" w14:textId="77777777" w:rsidTr="003412B0">
        <w:trPr>
          <w:trHeight w:val="95"/>
        </w:trPr>
        <w:tc>
          <w:tcPr>
            <w:tcW w:w="10377" w:type="dxa"/>
            <w:tcBorders>
              <w:right w:val="single" w:sz="4" w:space="0" w:color="auto"/>
            </w:tcBorders>
          </w:tcPr>
          <w:p w14:paraId="4CE42937" w14:textId="77777777" w:rsidR="00B630AC" w:rsidRPr="00495C33" w:rsidRDefault="00B630AC" w:rsidP="00B630AC">
            <w:pPr>
              <w:spacing w:after="120"/>
              <w:jc w:val="center"/>
              <w:rPr>
                <w:rFonts w:ascii="Verdana" w:hAnsi="Verdana" w:cs="Arial"/>
                <w:b/>
                <w:sz w:val="22"/>
                <w:szCs w:val="22"/>
                <w:lang w:val="es-CO"/>
              </w:rPr>
            </w:pPr>
            <w:r w:rsidRPr="00495C33">
              <w:rPr>
                <w:rFonts w:ascii="Verdana" w:hAnsi="Verdana" w:cs="Arial"/>
                <w:b/>
                <w:sz w:val="22"/>
                <w:szCs w:val="22"/>
                <w:lang w:val="es-CO"/>
              </w:rPr>
              <w:lastRenderedPageBreak/>
              <w:t>Nombre:</w:t>
            </w:r>
          </w:p>
          <w:p w14:paraId="680DF4E0" w14:textId="77777777" w:rsidR="00B630AC" w:rsidRPr="00495C33" w:rsidRDefault="00B630AC" w:rsidP="00B630AC">
            <w:pPr>
              <w:spacing w:after="120"/>
              <w:jc w:val="center"/>
              <w:rPr>
                <w:rFonts w:ascii="Verdana" w:hAnsi="Verdana" w:cs="Arial"/>
                <w:b/>
                <w:sz w:val="22"/>
                <w:szCs w:val="22"/>
                <w:lang w:val="es-CO"/>
              </w:rPr>
            </w:pPr>
            <w:r w:rsidRPr="00495C33">
              <w:rPr>
                <w:rFonts w:ascii="Verdana" w:hAnsi="Verdana" w:cs="Arial"/>
                <w:b/>
                <w:sz w:val="22"/>
                <w:szCs w:val="22"/>
                <w:lang w:val="es-CO"/>
              </w:rPr>
              <w:t>XXXXXXXXXXXXXXXXXXXXXX</w:t>
            </w:r>
          </w:p>
          <w:p w14:paraId="7A7823AB" w14:textId="77777777" w:rsidR="00B630AC" w:rsidRPr="00495C33" w:rsidRDefault="00B630AC" w:rsidP="00B630AC">
            <w:pPr>
              <w:spacing w:after="120"/>
              <w:jc w:val="center"/>
              <w:rPr>
                <w:rFonts w:ascii="Verdana" w:hAnsi="Verdana" w:cs="Arial"/>
                <w:sz w:val="22"/>
                <w:szCs w:val="22"/>
                <w:lang w:val="es-CO"/>
              </w:rPr>
            </w:pPr>
            <w:r w:rsidRPr="00495C33">
              <w:rPr>
                <w:rFonts w:ascii="Verdana" w:hAnsi="Verdana" w:cs="Arial"/>
                <w:b/>
                <w:sz w:val="22"/>
                <w:szCs w:val="22"/>
                <w:lang w:val="es-CO"/>
              </w:rPr>
              <w:t xml:space="preserve">Cargo: </w:t>
            </w:r>
          </w:p>
          <w:p w14:paraId="6DFD3F58" w14:textId="77777777" w:rsidR="00B630AC" w:rsidRPr="00495C33" w:rsidRDefault="00B630AC" w:rsidP="00B630AC">
            <w:pPr>
              <w:spacing w:after="120"/>
              <w:jc w:val="center"/>
              <w:rPr>
                <w:rFonts w:ascii="Verdana" w:hAnsi="Verdana" w:cs="Arial"/>
                <w:b/>
                <w:sz w:val="22"/>
                <w:szCs w:val="22"/>
                <w:lang w:val="es-CO"/>
              </w:rPr>
            </w:pPr>
          </w:p>
          <w:p w14:paraId="27740649" w14:textId="77777777" w:rsidR="00B630AC" w:rsidRPr="00495C33" w:rsidRDefault="00B630AC" w:rsidP="00B630AC">
            <w:pPr>
              <w:spacing w:after="120"/>
              <w:rPr>
                <w:rFonts w:ascii="Verdana" w:hAnsi="Verdana" w:cs="Arial"/>
                <w:b/>
                <w:sz w:val="22"/>
                <w:szCs w:val="22"/>
                <w:lang w:val="es-CO"/>
              </w:rPr>
            </w:pPr>
          </w:p>
          <w:p w14:paraId="2921E6FA" w14:textId="77777777" w:rsidR="00B630AC" w:rsidRPr="00495C33" w:rsidRDefault="00B630AC" w:rsidP="00B630AC">
            <w:pPr>
              <w:spacing w:after="120"/>
              <w:jc w:val="center"/>
              <w:rPr>
                <w:rFonts w:ascii="Verdana" w:hAnsi="Verdana" w:cs="Arial"/>
                <w:b/>
                <w:sz w:val="22"/>
                <w:szCs w:val="22"/>
                <w:lang w:val="es-CO"/>
              </w:rPr>
            </w:pPr>
          </w:p>
          <w:p w14:paraId="28FD7DBC" w14:textId="14A6D11A" w:rsidR="00B630AC" w:rsidRPr="00495C33" w:rsidRDefault="00B630AC" w:rsidP="00B630AC">
            <w:pPr>
              <w:spacing w:after="120"/>
              <w:jc w:val="center"/>
              <w:rPr>
                <w:rFonts w:ascii="Verdana" w:hAnsi="Verdana" w:cs="Arial"/>
                <w:b/>
                <w:sz w:val="22"/>
                <w:szCs w:val="22"/>
                <w:lang w:val="es-CO"/>
              </w:rPr>
            </w:pPr>
            <w:r w:rsidRPr="00495C33">
              <w:rPr>
                <w:rFonts w:ascii="Verdana" w:hAnsi="Verdana" w:cs="Arial"/>
                <w:b/>
                <w:sz w:val="22"/>
                <w:szCs w:val="22"/>
                <w:lang w:val="es-CO"/>
              </w:rPr>
              <w:t>Firma: ________________________________</w:t>
            </w:r>
          </w:p>
        </w:tc>
      </w:tr>
    </w:tbl>
    <w:p w14:paraId="5A8BAA36" w14:textId="1356B9AC" w:rsidR="00E235D0" w:rsidRPr="00495C33" w:rsidRDefault="00E235D0" w:rsidP="00E058E7">
      <w:pPr>
        <w:rPr>
          <w:rFonts w:ascii="Verdana" w:hAnsi="Verdana" w:cs="Arial"/>
          <w:sz w:val="22"/>
          <w:szCs w:val="22"/>
        </w:rPr>
      </w:pPr>
    </w:p>
    <w:p w14:paraId="75079DE9" w14:textId="77777777" w:rsidR="00C770E5" w:rsidRPr="00495C33" w:rsidRDefault="00C770E5" w:rsidP="00C770E5">
      <w:pPr>
        <w:ind w:left="-426"/>
        <w:jc w:val="both"/>
        <w:rPr>
          <w:rFonts w:ascii="Verdana" w:hAnsi="Verdana" w:cs="Arial Narrow"/>
          <w:b/>
          <w:sz w:val="22"/>
          <w:szCs w:val="22"/>
          <w:lang w:val="es-ES_tradnl"/>
        </w:rPr>
      </w:pPr>
      <w:r w:rsidRPr="00495C33">
        <w:rPr>
          <w:rFonts w:ascii="Verdana" w:hAnsi="Verdana" w:cs="Arial Narrow"/>
          <w:b/>
          <w:sz w:val="22"/>
          <w:szCs w:val="22"/>
          <w:lang w:val="es-ES_tradnl"/>
        </w:rPr>
        <w:t>HISTORIAL DE CAMBIOS</w:t>
      </w:r>
    </w:p>
    <w:p w14:paraId="4041EC48" w14:textId="77777777" w:rsidR="00C770E5" w:rsidRPr="00495C33" w:rsidRDefault="00C770E5" w:rsidP="00C770E5">
      <w:pPr>
        <w:jc w:val="both"/>
        <w:rPr>
          <w:rFonts w:ascii="Verdana" w:hAnsi="Verdana"/>
          <w:sz w:val="22"/>
          <w:szCs w:val="22"/>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7"/>
        <w:gridCol w:w="1535"/>
        <w:gridCol w:w="4866"/>
      </w:tblGrid>
      <w:tr w:rsidR="00C770E5" w:rsidRPr="00495C33" w14:paraId="480C59FF" w14:textId="77777777" w:rsidTr="00495C33">
        <w:tc>
          <w:tcPr>
            <w:tcW w:w="1462" w:type="pct"/>
            <w:shd w:val="clear" w:color="auto" w:fill="auto"/>
          </w:tcPr>
          <w:p w14:paraId="3C124AB7" w14:textId="77777777" w:rsidR="00C770E5" w:rsidRPr="00495C33" w:rsidRDefault="00C770E5" w:rsidP="007F6C38">
            <w:pPr>
              <w:pStyle w:val="Prrafodelista"/>
              <w:ind w:left="0"/>
              <w:jc w:val="center"/>
              <w:rPr>
                <w:rFonts w:ascii="Verdana" w:hAnsi="Verdana"/>
                <w:b/>
              </w:rPr>
            </w:pPr>
            <w:r w:rsidRPr="00495C33">
              <w:rPr>
                <w:rFonts w:ascii="Verdana" w:hAnsi="Verdana"/>
                <w:b/>
              </w:rPr>
              <w:t>VERSIÓN</w:t>
            </w:r>
          </w:p>
        </w:tc>
        <w:tc>
          <w:tcPr>
            <w:tcW w:w="695" w:type="pct"/>
            <w:shd w:val="clear" w:color="auto" w:fill="auto"/>
          </w:tcPr>
          <w:p w14:paraId="24C9300A" w14:textId="77777777" w:rsidR="00C770E5" w:rsidRPr="00495C33" w:rsidRDefault="00C770E5" w:rsidP="007F6C38">
            <w:pPr>
              <w:pStyle w:val="Prrafodelista"/>
              <w:ind w:left="0"/>
              <w:jc w:val="center"/>
              <w:rPr>
                <w:rFonts w:ascii="Verdana" w:hAnsi="Verdana"/>
                <w:b/>
              </w:rPr>
            </w:pPr>
            <w:r w:rsidRPr="00495C33">
              <w:rPr>
                <w:rFonts w:ascii="Verdana" w:hAnsi="Verdana"/>
                <w:b/>
              </w:rPr>
              <w:t>FECHA</w:t>
            </w:r>
          </w:p>
        </w:tc>
        <w:tc>
          <w:tcPr>
            <w:tcW w:w="2843" w:type="pct"/>
            <w:shd w:val="clear" w:color="auto" w:fill="auto"/>
          </w:tcPr>
          <w:p w14:paraId="5544B624" w14:textId="77777777" w:rsidR="00C770E5" w:rsidRPr="00495C33" w:rsidRDefault="00C770E5" w:rsidP="007F6C38">
            <w:pPr>
              <w:pStyle w:val="Prrafodelista"/>
              <w:ind w:left="0"/>
              <w:jc w:val="center"/>
              <w:rPr>
                <w:rFonts w:ascii="Verdana" w:hAnsi="Verdana"/>
                <w:b/>
              </w:rPr>
            </w:pPr>
            <w:r w:rsidRPr="00495C33">
              <w:rPr>
                <w:rFonts w:ascii="Verdana" w:hAnsi="Verdana"/>
                <w:b/>
              </w:rPr>
              <w:t>DESCRIPCIÓN</w:t>
            </w:r>
          </w:p>
        </w:tc>
      </w:tr>
      <w:tr w:rsidR="00C770E5" w:rsidRPr="00495C33" w14:paraId="042DE82B" w14:textId="77777777" w:rsidTr="00495C33">
        <w:tc>
          <w:tcPr>
            <w:tcW w:w="1462" w:type="pct"/>
            <w:shd w:val="clear" w:color="auto" w:fill="auto"/>
          </w:tcPr>
          <w:p w14:paraId="1CE55A17" w14:textId="77777777" w:rsidR="00C770E5" w:rsidRPr="00495C33" w:rsidRDefault="00C770E5" w:rsidP="007F6C38">
            <w:pPr>
              <w:pStyle w:val="Prrafodelista"/>
              <w:ind w:left="0"/>
              <w:jc w:val="center"/>
              <w:rPr>
                <w:rFonts w:ascii="Verdana" w:hAnsi="Verdana"/>
              </w:rPr>
            </w:pPr>
            <w:r w:rsidRPr="00495C33">
              <w:rPr>
                <w:rFonts w:ascii="Verdana" w:hAnsi="Verdana"/>
              </w:rPr>
              <w:t>01</w:t>
            </w:r>
          </w:p>
        </w:tc>
        <w:tc>
          <w:tcPr>
            <w:tcW w:w="695" w:type="pct"/>
            <w:shd w:val="clear" w:color="auto" w:fill="auto"/>
          </w:tcPr>
          <w:p w14:paraId="25BDDEA7" w14:textId="77777777" w:rsidR="00C770E5" w:rsidRPr="00495C33" w:rsidRDefault="00C770E5" w:rsidP="007F6C38">
            <w:pPr>
              <w:pStyle w:val="Prrafodelista"/>
              <w:ind w:left="0"/>
              <w:jc w:val="center"/>
              <w:rPr>
                <w:rFonts w:ascii="Verdana" w:hAnsi="Verdana"/>
              </w:rPr>
            </w:pPr>
            <w:r w:rsidRPr="00495C33">
              <w:rPr>
                <w:rFonts w:ascii="Verdana" w:hAnsi="Verdana"/>
              </w:rPr>
              <w:t>12/01/2016</w:t>
            </w:r>
          </w:p>
        </w:tc>
        <w:tc>
          <w:tcPr>
            <w:tcW w:w="2843" w:type="pct"/>
            <w:shd w:val="clear" w:color="auto" w:fill="auto"/>
          </w:tcPr>
          <w:p w14:paraId="00136C49" w14:textId="77777777" w:rsidR="00C770E5" w:rsidRPr="00495C33" w:rsidRDefault="00C770E5" w:rsidP="007F6C38">
            <w:pPr>
              <w:spacing w:line="276" w:lineRule="auto"/>
              <w:contextualSpacing/>
              <w:jc w:val="center"/>
              <w:rPr>
                <w:rFonts w:ascii="Verdana" w:hAnsi="Verdana"/>
                <w:sz w:val="22"/>
                <w:szCs w:val="22"/>
              </w:rPr>
            </w:pPr>
            <w:r w:rsidRPr="00495C33">
              <w:rPr>
                <w:rFonts w:ascii="Verdana" w:hAnsi="Verdana"/>
                <w:sz w:val="22"/>
                <w:szCs w:val="22"/>
              </w:rPr>
              <w:t>Creación del documento</w:t>
            </w:r>
          </w:p>
        </w:tc>
      </w:tr>
      <w:tr w:rsidR="00C770E5" w:rsidRPr="00495C33" w14:paraId="66E589FF" w14:textId="77777777" w:rsidTr="00495C33">
        <w:tc>
          <w:tcPr>
            <w:tcW w:w="1462" w:type="pct"/>
            <w:shd w:val="clear" w:color="auto" w:fill="auto"/>
          </w:tcPr>
          <w:p w14:paraId="39FE119A" w14:textId="07433D18" w:rsidR="00C770E5" w:rsidRPr="00495C33" w:rsidRDefault="00C770E5" w:rsidP="007F6C38">
            <w:pPr>
              <w:pStyle w:val="Prrafodelista"/>
              <w:ind w:left="0"/>
              <w:jc w:val="center"/>
              <w:rPr>
                <w:rFonts w:ascii="Verdana" w:hAnsi="Verdana"/>
              </w:rPr>
            </w:pPr>
            <w:r w:rsidRPr="00495C33">
              <w:rPr>
                <w:rFonts w:ascii="Verdana" w:hAnsi="Verdana"/>
              </w:rPr>
              <w:t>02</w:t>
            </w:r>
          </w:p>
        </w:tc>
        <w:tc>
          <w:tcPr>
            <w:tcW w:w="695" w:type="pct"/>
            <w:shd w:val="clear" w:color="auto" w:fill="auto"/>
          </w:tcPr>
          <w:p w14:paraId="62F61517" w14:textId="1955734D" w:rsidR="00C770E5" w:rsidRPr="00495C33" w:rsidRDefault="00C770E5" w:rsidP="007F6C38">
            <w:pPr>
              <w:pStyle w:val="Prrafodelista"/>
              <w:ind w:left="0"/>
              <w:jc w:val="center"/>
              <w:rPr>
                <w:rFonts w:ascii="Verdana" w:hAnsi="Verdana"/>
              </w:rPr>
            </w:pPr>
            <w:r w:rsidRPr="00495C33">
              <w:rPr>
                <w:rFonts w:ascii="Verdana" w:hAnsi="Verdana"/>
              </w:rPr>
              <w:t>0</w:t>
            </w:r>
            <w:r w:rsidR="005450B5" w:rsidRPr="00495C33">
              <w:rPr>
                <w:rFonts w:ascii="Verdana" w:hAnsi="Verdana"/>
              </w:rPr>
              <w:t>9</w:t>
            </w:r>
            <w:r w:rsidRPr="00495C33">
              <w:rPr>
                <w:rFonts w:ascii="Verdana" w:hAnsi="Verdana"/>
              </w:rPr>
              <w:t>/01/2024</w:t>
            </w:r>
          </w:p>
        </w:tc>
        <w:tc>
          <w:tcPr>
            <w:tcW w:w="2843" w:type="pct"/>
            <w:shd w:val="clear" w:color="auto" w:fill="auto"/>
          </w:tcPr>
          <w:p w14:paraId="1593EC86" w14:textId="0AC4BD24" w:rsidR="00C770E5" w:rsidRPr="00495C33" w:rsidRDefault="00C770E5" w:rsidP="007F6C38">
            <w:pPr>
              <w:spacing w:line="276" w:lineRule="auto"/>
              <w:contextualSpacing/>
              <w:jc w:val="center"/>
              <w:rPr>
                <w:rFonts w:ascii="Verdana" w:hAnsi="Verdana"/>
                <w:sz w:val="22"/>
                <w:szCs w:val="22"/>
              </w:rPr>
            </w:pPr>
            <w:r w:rsidRPr="00495C33">
              <w:rPr>
                <w:rFonts w:ascii="Verdana" w:hAnsi="Verdana"/>
                <w:sz w:val="22"/>
                <w:szCs w:val="22"/>
              </w:rPr>
              <w:t>Actualización de documento</w:t>
            </w:r>
          </w:p>
        </w:tc>
      </w:tr>
      <w:tr w:rsidR="00495C33" w:rsidRPr="00495C33" w14:paraId="200AFF1D" w14:textId="77777777" w:rsidTr="00495C33">
        <w:tc>
          <w:tcPr>
            <w:tcW w:w="1462" w:type="pct"/>
            <w:shd w:val="clear" w:color="auto" w:fill="auto"/>
          </w:tcPr>
          <w:p w14:paraId="05AD141C" w14:textId="030DD3AF" w:rsidR="00495C33" w:rsidRPr="00495C33" w:rsidRDefault="00495C33" w:rsidP="007F6C38">
            <w:pPr>
              <w:pStyle w:val="Prrafodelista"/>
              <w:ind w:left="0"/>
              <w:jc w:val="center"/>
              <w:rPr>
                <w:rFonts w:ascii="Verdana" w:hAnsi="Verdana"/>
              </w:rPr>
            </w:pPr>
            <w:r>
              <w:rPr>
                <w:rFonts w:ascii="Verdana" w:hAnsi="Verdana"/>
              </w:rPr>
              <w:t>03</w:t>
            </w:r>
          </w:p>
        </w:tc>
        <w:tc>
          <w:tcPr>
            <w:tcW w:w="695" w:type="pct"/>
            <w:shd w:val="clear" w:color="auto" w:fill="auto"/>
          </w:tcPr>
          <w:p w14:paraId="5BE920CE" w14:textId="59A9E6B2" w:rsidR="00495C33" w:rsidRPr="00495C33" w:rsidRDefault="00495C33" w:rsidP="007F6C38">
            <w:pPr>
              <w:pStyle w:val="Prrafodelista"/>
              <w:ind w:left="0"/>
              <w:jc w:val="center"/>
              <w:rPr>
                <w:rFonts w:ascii="Verdana" w:hAnsi="Verdana"/>
              </w:rPr>
            </w:pPr>
            <w:r>
              <w:rPr>
                <w:rFonts w:ascii="Verdana" w:hAnsi="Verdana"/>
              </w:rPr>
              <w:t>22/07/2025</w:t>
            </w:r>
          </w:p>
        </w:tc>
        <w:tc>
          <w:tcPr>
            <w:tcW w:w="2843" w:type="pct"/>
            <w:shd w:val="clear" w:color="auto" w:fill="auto"/>
          </w:tcPr>
          <w:p w14:paraId="199C663D" w14:textId="1E9303E7" w:rsidR="00495C33" w:rsidRPr="00495C33" w:rsidRDefault="00495C33" w:rsidP="007F6C38">
            <w:pPr>
              <w:spacing w:line="276" w:lineRule="auto"/>
              <w:contextualSpacing/>
              <w:jc w:val="center"/>
              <w:rPr>
                <w:rFonts w:ascii="Verdana" w:hAnsi="Verdana"/>
                <w:sz w:val="22"/>
                <w:szCs w:val="22"/>
              </w:rPr>
            </w:pPr>
            <w:r w:rsidRPr="00495C33">
              <w:rPr>
                <w:rFonts w:ascii="Verdana" w:hAnsi="Verdana"/>
                <w:sz w:val="22"/>
                <w:szCs w:val="22"/>
              </w:rPr>
              <w:t>Se actualiza el Formato de acuerdo con el memorando enviado por la OAP memorando 20251100097283 lineamientos para la actualización documental en el marco de la implementación del aplicativo suite visión. El código pasa de A-GJ-F</w:t>
            </w:r>
            <w:proofErr w:type="gramStart"/>
            <w:r w:rsidRPr="00495C33">
              <w:rPr>
                <w:rFonts w:ascii="Verdana" w:hAnsi="Verdana"/>
                <w:sz w:val="22"/>
                <w:szCs w:val="22"/>
              </w:rPr>
              <w:t>02</w:t>
            </w:r>
            <w:r>
              <w:rPr>
                <w:rFonts w:ascii="Verdana" w:hAnsi="Verdana"/>
                <w:sz w:val="22"/>
                <w:szCs w:val="22"/>
              </w:rPr>
              <w:t>8</w:t>
            </w:r>
            <w:r w:rsidRPr="00495C33">
              <w:rPr>
                <w:rFonts w:ascii="Verdana" w:hAnsi="Verdana"/>
                <w:sz w:val="22"/>
                <w:szCs w:val="22"/>
              </w:rPr>
              <w:t xml:space="preserve">  a</w:t>
            </w:r>
            <w:proofErr w:type="gramEnd"/>
            <w:r w:rsidRPr="00495C33">
              <w:rPr>
                <w:rFonts w:ascii="Verdana" w:hAnsi="Verdana"/>
                <w:sz w:val="22"/>
                <w:szCs w:val="22"/>
              </w:rPr>
              <w:t xml:space="preserve"> GJC-</w:t>
            </w:r>
            <w:r>
              <w:rPr>
                <w:rFonts w:ascii="Verdana" w:hAnsi="Verdana"/>
                <w:sz w:val="22"/>
                <w:szCs w:val="22"/>
              </w:rPr>
              <w:t>F028</w:t>
            </w:r>
          </w:p>
        </w:tc>
      </w:tr>
    </w:tbl>
    <w:p w14:paraId="011DC1EC" w14:textId="68D9353F" w:rsidR="00C770E5" w:rsidRPr="00495C33" w:rsidRDefault="00C770E5" w:rsidP="00E058E7">
      <w:pPr>
        <w:rPr>
          <w:rFonts w:ascii="Verdana" w:hAnsi="Verdana" w:cs="Arial"/>
          <w:sz w:val="22"/>
          <w:szCs w:val="22"/>
        </w:rPr>
      </w:pPr>
    </w:p>
    <w:p w14:paraId="6FDC940A" w14:textId="77777777" w:rsidR="00C770E5" w:rsidRPr="00495C33" w:rsidRDefault="00C770E5" w:rsidP="00E058E7">
      <w:pPr>
        <w:rPr>
          <w:rFonts w:ascii="Verdana" w:hAnsi="Verdana" w:cs="Arial"/>
          <w:sz w:val="22"/>
          <w:szCs w:val="22"/>
        </w:rPr>
      </w:pPr>
    </w:p>
    <w:sectPr w:rsidR="00C770E5" w:rsidRPr="00495C33" w:rsidSect="00FB1D06">
      <w:headerReference w:type="default" r:id="rId13"/>
      <w:footerReference w:type="default" r:id="rId14"/>
      <w:pgSz w:w="12240" w:h="15840" w:code="1"/>
      <w:pgMar w:top="1417" w:right="1701" w:bottom="1276" w:left="1701" w:header="708" w:footer="4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E2B0C" w14:textId="77777777" w:rsidR="00D55FDA" w:rsidRDefault="00D55FDA" w:rsidP="00910B4C">
      <w:r>
        <w:separator/>
      </w:r>
    </w:p>
  </w:endnote>
  <w:endnote w:type="continuationSeparator" w:id="0">
    <w:p w14:paraId="1C4C3B90" w14:textId="77777777" w:rsidR="00D55FDA" w:rsidRDefault="00D55FDA" w:rsidP="00910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raphite Light">
    <w:altName w:val="Courier New"/>
    <w:charset w:val="00"/>
    <w:family w:val="script"/>
    <w:pitch w:val="variable"/>
    <w:sig w:usb0="8000002F" w:usb1="00000048" w:usb2="00000000" w:usb3="00000000" w:csb0="00000013" w:csb1="00000000"/>
  </w:font>
  <w:font w:name="Comic Sans MS">
    <w:panose1 w:val="030F0702030302020204"/>
    <w:charset w:val="00"/>
    <w:family w:val="script"/>
    <w:pitch w:val="variable"/>
    <w:sig w:usb0="00000287" w:usb1="00000013" w:usb2="00000000" w:usb3="00000000" w:csb0="0000009F" w:csb1="00000000"/>
  </w:font>
  <w:font w:name="EMQHWT+MetaBoldLF-Roman">
    <w:altName w:val="Meta Bold LF"/>
    <w:panose1 w:val="00000000000000000000"/>
    <w:charset w:val="00"/>
    <w:family w:val="roman"/>
    <w:notTrueType/>
    <w:pitch w:val="default"/>
    <w:sig w:usb0="00000003" w:usb1="00000000" w:usb2="00000000" w:usb3="00000000" w:csb0="00000001" w:csb1="00000000"/>
  </w:font>
  <w:font w:name="Geneva">
    <w:charset w:val="00"/>
    <w:family w:val="swiss"/>
    <w:pitch w:val="variable"/>
    <w:sig w:usb0="E00002FF" w:usb1="5200205F" w:usb2="00A0C000" w:usb3="00000000" w:csb0="0000019F" w:csb1="00000000"/>
  </w:font>
  <w:font w:name="Helvetica-Narrow">
    <w:panose1 w:val="00000000000000000000"/>
    <w:charset w:val="00"/>
    <w:family w:val="swiss"/>
    <w:notTrueType/>
    <w:pitch w:val="variable"/>
    <w:sig w:usb0="00000003" w:usb1="00000000" w:usb2="00000000" w:usb3="00000000" w:csb0="00000001" w:csb1="00000000"/>
  </w:font>
  <w:font w:name="Arial-BoldMT-Identity-H">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1B26A" w14:textId="77777777" w:rsidR="00FA2706" w:rsidRPr="00743F16" w:rsidRDefault="00FA2706" w:rsidP="00743F16">
    <w:pPr>
      <w:pStyle w:val="Piedepgina"/>
    </w:pPr>
    <w:r w:rsidRPr="00743F16">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72B8C" w14:textId="77777777" w:rsidR="00D55FDA" w:rsidRDefault="00D55FDA" w:rsidP="00910B4C">
      <w:r>
        <w:separator/>
      </w:r>
    </w:p>
  </w:footnote>
  <w:footnote w:type="continuationSeparator" w:id="0">
    <w:p w14:paraId="21C7277E" w14:textId="77777777" w:rsidR="00D55FDA" w:rsidRDefault="00D55FDA" w:rsidP="00910B4C">
      <w:r>
        <w:continuationSeparator/>
      </w:r>
    </w:p>
  </w:footnote>
  <w:footnote w:id="1">
    <w:p w14:paraId="444ECD6F" w14:textId="77777777" w:rsidR="00FA2706" w:rsidRPr="004F27D8" w:rsidRDefault="00FA2706" w:rsidP="00963FEE">
      <w:pPr>
        <w:pStyle w:val="Textonotapie"/>
        <w:rPr>
          <w:rStyle w:val="Refdenotaalpie"/>
        </w:rPr>
      </w:pPr>
      <w:r w:rsidRPr="004F27D8">
        <w:rPr>
          <w:rStyle w:val="Refdenotaalpie"/>
        </w:rPr>
        <w:footnoteRef/>
      </w:r>
      <w:r w:rsidRPr="004F27D8">
        <w:rPr>
          <w:rStyle w:val="Refdenotaalpie"/>
        </w:rPr>
        <w:t xml:space="preserve"> Sentencia- Concejo de Estado Radicación número: 25000-23-26-000-1995-0867-01(17767)</w:t>
      </w:r>
    </w:p>
  </w:footnote>
  <w:footnote w:id="2">
    <w:p w14:paraId="1E2BF816" w14:textId="77777777" w:rsidR="00FA2706" w:rsidRPr="004F27D8" w:rsidRDefault="00FA2706" w:rsidP="00963FEE">
      <w:pPr>
        <w:pStyle w:val="Textonotapie"/>
        <w:rPr>
          <w:rStyle w:val="Refdenotaalpie"/>
        </w:rPr>
      </w:pPr>
      <w:r>
        <w:rPr>
          <w:rStyle w:val="Refdenotaalpie"/>
        </w:rPr>
        <w:footnoteRef/>
      </w:r>
      <w:r w:rsidRPr="004F27D8">
        <w:rPr>
          <w:rStyle w:val="Refdenotaalpie"/>
        </w:rPr>
        <w:t xml:space="preserve"> Numeral 1° del artículo 30° de la Ley 80 de 1993</w:t>
      </w:r>
    </w:p>
  </w:footnote>
  <w:footnote w:id="3">
    <w:p w14:paraId="17D938E4" w14:textId="77777777" w:rsidR="00FA2706" w:rsidRPr="00912527" w:rsidRDefault="00FA2706" w:rsidP="00963FEE">
      <w:pPr>
        <w:pStyle w:val="Textonotapie"/>
        <w:rPr>
          <w:rStyle w:val="Refdenotaalpie"/>
        </w:rPr>
      </w:pPr>
      <w:r>
        <w:rPr>
          <w:rStyle w:val="Refdenotaalpie"/>
        </w:rPr>
        <w:footnoteRef/>
      </w:r>
      <w:r w:rsidRPr="00912527">
        <w:rPr>
          <w:rStyle w:val="Refdenotaalpie"/>
        </w:rPr>
        <w:t xml:space="preserve"> Ver artículo 74 de la ley 1474 de 2011 </w:t>
      </w:r>
    </w:p>
  </w:footnote>
  <w:footnote w:id="4">
    <w:p w14:paraId="03682E97" w14:textId="77777777" w:rsidR="00FA2706" w:rsidRPr="00912527" w:rsidRDefault="00FA2706" w:rsidP="00963FEE">
      <w:pPr>
        <w:pStyle w:val="Textonotapie"/>
        <w:rPr>
          <w:rStyle w:val="Refdenotaalpie"/>
        </w:rPr>
      </w:pPr>
      <w:r w:rsidRPr="00D33737">
        <w:rPr>
          <w:rStyle w:val="Refdenotaalpie"/>
        </w:rPr>
        <w:footnoteRef/>
      </w:r>
      <w:r w:rsidRPr="00912527">
        <w:rPr>
          <w:rStyle w:val="Refdenotaalpie"/>
        </w:rPr>
        <w:t xml:space="preserve"> Ver artículo 87 de la ley 1474 de 2011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842" w:type="pct"/>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3"/>
      <w:gridCol w:w="5671"/>
      <w:gridCol w:w="2451"/>
    </w:tblGrid>
    <w:tr w:rsidR="00FA2706" w:rsidRPr="00495C33" w14:paraId="7D2DDFDE" w14:textId="77777777" w:rsidTr="00495C33">
      <w:trPr>
        <w:cantSplit/>
        <w:trHeight w:val="414"/>
      </w:trPr>
      <w:tc>
        <w:tcPr>
          <w:tcW w:w="1063" w:type="pct"/>
          <w:vMerge w:val="restart"/>
          <w:tcBorders>
            <w:top w:val="single" w:sz="4" w:space="0" w:color="auto"/>
            <w:left w:val="single" w:sz="4" w:space="0" w:color="auto"/>
            <w:right w:val="single" w:sz="4" w:space="0" w:color="auto"/>
          </w:tcBorders>
        </w:tcPr>
        <w:p w14:paraId="5ECC03DF" w14:textId="3517F6E3" w:rsidR="00FA2706" w:rsidRPr="00495C33" w:rsidRDefault="00495C33" w:rsidP="00A00C0E">
          <w:pPr>
            <w:pStyle w:val="Encabezado"/>
            <w:rPr>
              <w:rFonts w:ascii="Verdana" w:hAnsi="Verdana"/>
              <w:szCs w:val="24"/>
            </w:rPr>
          </w:pPr>
          <w:r w:rsidRPr="00495C33">
            <w:rPr>
              <w:rFonts w:ascii="Verdana" w:hAnsi="Verdana"/>
              <w:noProof/>
            </w:rPr>
            <w:drawing>
              <wp:anchor distT="0" distB="0" distL="114300" distR="114300" simplePos="0" relativeHeight="251658240" behindDoc="1" locked="0" layoutInCell="1" allowOverlap="1" wp14:anchorId="736726DF" wp14:editId="7D8DABE2">
                <wp:simplePos x="0" y="0"/>
                <wp:positionH relativeFrom="column">
                  <wp:posOffset>368300</wp:posOffset>
                </wp:positionH>
                <wp:positionV relativeFrom="paragraph">
                  <wp:posOffset>163195</wp:posOffset>
                </wp:positionV>
                <wp:extent cx="708025" cy="728345"/>
                <wp:effectExtent l="0" t="0" r="0" b="0"/>
                <wp:wrapNone/>
                <wp:docPr id="2" name="Imagen 1">
                  <a:extLst xmlns:a="http://schemas.openxmlformats.org/drawingml/2006/main">
                    <a:ext uri="{FF2B5EF4-FFF2-40B4-BE49-F238E27FC236}">
                      <a16:creationId xmlns:a16="http://schemas.microsoft.com/office/drawing/2014/main" id="{1F93737C-0882-4D08-91C3-D683441FF7A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1F93737C-0882-4D08-91C3-D683441FF7AC}"/>
                            </a:ex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8025" cy="728345"/>
                        </a:xfrm>
                        <a:prstGeom prst="rect">
                          <a:avLst/>
                        </a:prstGeom>
                        <a:noFill/>
                      </pic:spPr>
                    </pic:pic>
                  </a:graphicData>
                </a:graphic>
              </wp:anchor>
            </w:drawing>
          </w:r>
        </w:p>
        <w:p w14:paraId="53BD7CBE" w14:textId="4DBC46C9" w:rsidR="00FA2706" w:rsidRPr="00495C33" w:rsidRDefault="00FA2706" w:rsidP="00A00C0E">
          <w:pPr>
            <w:jc w:val="center"/>
            <w:rPr>
              <w:rFonts w:ascii="Verdana" w:hAnsi="Verdana"/>
              <w:sz w:val="22"/>
            </w:rPr>
          </w:pPr>
        </w:p>
      </w:tc>
      <w:tc>
        <w:tcPr>
          <w:tcW w:w="2749" w:type="pct"/>
          <w:vMerge w:val="restart"/>
          <w:tcBorders>
            <w:top w:val="single" w:sz="4" w:space="0" w:color="auto"/>
            <w:left w:val="single" w:sz="4" w:space="0" w:color="auto"/>
            <w:right w:val="single" w:sz="4" w:space="0" w:color="auto"/>
          </w:tcBorders>
          <w:vAlign w:val="center"/>
        </w:tcPr>
        <w:p w14:paraId="27677318" w14:textId="5FE3067A" w:rsidR="00FA2706" w:rsidRPr="00495C33" w:rsidRDefault="005450B5" w:rsidP="00C96947">
          <w:pPr>
            <w:pStyle w:val="Encabezado"/>
            <w:jc w:val="center"/>
            <w:rPr>
              <w:rFonts w:ascii="Verdana" w:hAnsi="Verdana"/>
              <w:b/>
              <w:bCs/>
            </w:rPr>
          </w:pPr>
          <w:r w:rsidRPr="00495C33">
            <w:rPr>
              <w:rFonts w:ascii="Verdana" w:hAnsi="Verdana"/>
              <w:b/>
              <w:bCs/>
            </w:rPr>
            <w:t>SOLICITUD DE PROCESO CONTRACTUAL Y ESTUDIOS PREVIOS ACUERDO MARCO DE PRECIOS Y TVEC</w:t>
          </w:r>
        </w:p>
      </w:tc>
      <w:tc>
        <w:tcPr>
          <w:tcW w:w="1188" w:type="pct"/>
          <w:tcBorders>
            <w:top w:val="single" w:sz="4" w:space="0" w:color="auto"/>
            <w:left w:val="single" w:sz="4" w:space="0" w:color="auto"/>
            <w:right w:val="single" w:sz="4" w:space="0" w:color="auto"/>
          </w:tcBorders>
          <w:vAlign w:val="center"/>
        </w:tcPr>
        <w:p w14:paraId="46B7330A" w14:textId="48476D8F" w:rsidR="00FA2706" w:rsidRPr="00495C33" w:rsidRDefault="00FA2706" w:rsidP="00A00C0E">
          <w:pPr>
            <w:pStyle w:val="Encabezado"/>
            <w:rPr>
              <w:rFonts w:ascii="Verdana" w:hAnsi="Verdana" w:cs="Arial"/>
              <w:szCs w:val="24"/>
            </w:rPr>
          </w:pPr>
          <w:r w:rsidRPr="00495C33">
            <w:rPr>
              <w:rFonts w:ascii="Verdana" w:hAnsi="Verdana" w:cs="Arial"/>
              <w:szCs w:val="24"/>
            </w:rPr>
            <w:t>Código: GJ</w:t>
          </w:r>
          <w:r w:rsidR="00495C33" w:rsidRPr="00495C33">
            <w:rPr>
              <w:rFonts w:ascii="Verdana" w:hAnsi="Verdana" w:cs="Arial"/>
              <w:szCs w:val="24"/>
            </w:rPr>
            <w:t>C</w:t>
          </w:r>
          <w:r w:rsidRPr="00495C33">
            <w:rPr>
              <w:rFonts w:ascii="Verdana" w:hAnsi="Verdana" w:cs="Arial"/>
              <w:szCs w:val="24"/>
            </w:rPr>
            <w:t>-F028</w:t>
          </w:r>
        </w:p>
      </w:tc>
    </w:tr>
    <w:tr w:rsidR="00FA2706" w:rsidRPr="00495C33" w14:paraId="133F5951" w14:textId="77777777" w:rsidTr="00495C33">
      <w:trPr>
        <w:cantSplit/>
        <w:trHeight w:val="413"/>
      </w:trPr>
      <w:tc>
        <w:tcPr>
          <w:tcW w:w="1063" w:type="pct"/>
          <w:vMerge/>
          <w:tcBorders>
            <w:left w:val="single" w:sz="4" w:space="0" w:color="auto"/>
            <w:right w:val="single" w:sz="4" w:space="0" w:color="auto"/>
          </w:tcBorders>
        </w:tcPr>
        <w:p w14:paraId="63F254A9" w14:textId="77777777" w:rsidR="00FA2706" w:rsidRPr="00495C33" w:rsidRDefault="00FA2706" w:rsidP="00A00C0E">
          <w:pPr>
            <w:pStyle w:val="Encabezado"/>
            <w:rPr>
              <w:rFonts w:ascii="Verdana" w:hAnsi="Verdana"/>
              <w:noProof/>
              <w:szCs w:val="24"/>
              <w:lang w:eastAsia="es-CO"/>
            </w:rPr>
          </w:pPr>
        </w:p>
      </w:tc>
      <w:tc>
        <w:tcPr>
          <w:tcW w:w="2749" w:type="pct"/>
          <w:vMerge/>
          <w:tcBorders>
            <w:left w:val="single" w:sz="4" w:space="0" w:color="auto"/>
            <w:right w:val="single" w:sz="4" w:space="0" w:color="auto"/>
          </w:tcBorders>
          <w:vAlign w:val="center"/>
        </w:tcPr>
        <w:p w14:paraId="62A6D1E7" w14:textId="77777777" w:rsidR="00FA2706" w:rsidRPr="00495C33" w:rsidRDefault="00FA2706" w:rsidP="00A00C0E">
          <w:pPr>
            <w:pStyle w:val="Encabezado"/>
            <w:jc w:val="center"/>
            <w:rPr>
              <w:rFonts w:ascii="Verdana" w:hAnsi="Verdana"/>
              <w:b/>
              <w:szCs w:val="24"/>
            </w:rPr>
          </w:pPr>
        </w:p>
      </w:tc>
      <w:tc>
        <w:tcPr>
          <w:tcW w:w="1188" w:type="pct"/>
          <w:tcBorders>
            <w:left w:val="single" w:sz="4" w:space="0" w:color="auto"/>
            <w:right w:val="single" w:sz="4" w:space="0" w:color="auto"/>
          </w:tcBorders>
          <w:vAlign w:val="center"/>
        </w:tcPr>
        <w:p w14:paraId="34CF6415" w14:textId="5A2F88A4" w:rsidR="00FA2706" w:rsidRPr="00495C33" w:rsidRDefault="00803F88" w:rsidP="00A00C0E">
          <w:pPr>
            <w:pStyle w:val="Encabezado"/>
            <w:rPr>
              <w:rFonts w:ascii="Verdana" w:hAnsi="Verdana" w:cs="Arial"/>
              <w:szCs w:val="24"/>
            </w:rPr>
          </w:pPr>
          <w:r w:rsidRPr="00495C33">
            <w:rPr>
              <w:rFonts w:ascii="Verdana" w:hAnsi="Verdana" w:cs="Arial"/>
              <w:szCs w:val="24"/>
            </w:rPr>
            <w:t>Versión: 0</w:t>
          </w:r>
          <w:r w:rsidR="00495C33" w:rsidRPr="00495C33">
            <w:rPr>
              <w:rFonts w:ascii="Verdana" w:hAnsi="Verdana" w:cs="Arial"/>
              <w:szCs w:val="24"/>
            </w:rPr>
            <w:t>3</w:t>
          </w:r>
        </w:p>
      </w:tc>
    </w:tr>
    <w:tr w:rsidR="00FA2706" w:rsidRPr="00495C33" w14:paraId="7528A4F8" w14:textId="77777777" w:rsidTr="00495C33">
      <w:trPr>
        <w:cantSplit/>
        <w:trHeight w:val="413"/>
      </w:trPr>
      <w:tc>
        <w:tcPr>
          <w:tcW w:w="1063" w:type="pct"/>
          <w:vMerge/>
          <w:tcBorders>
            <w:left w:val="single" w:sz="4" w:space="0" w:color="auto"/>
            <w:right w:val="single" w:sz="4" w:space="0" w:color="auto"/>
          </w:tcBorders>
        </w:tcPr>
        <w:p w14:paraId="00522A2F" w14:textId="77777777" w:rsidR="00FA2706" w:rsidRPr="00495C33" w:rsidRDefault="00FA2706" w:rsidP="00A00C0E">
          <w:pPr>
            <w:pStyle w:val="Encabezado"/>
            <w:rPr>
              <w:rFonts w:ascii="Verdana" w:hAnsi="Verdana"/>
              <w:noProof/>
              <w:szCs w:val="24"/>
              <w:lang w:eastAsia="es-CO"/>
            </w:rPr>
          </w:pPr>
        </w:p>
      </w:tc>
      <w:tc>
        <w:tcPr>
          <w:tcW w:w="2749" w:type="pct"/>
          <w:vMerge/>
          <w:tcBorders>
            <w:left w:val="single" w:sz="4" w:space="0" w:color="auto"/>
            <w:right w:val="single" w:sz="4" w:space="0" w:color="auto"/>
          </w:tcBorders>
          <w:vAlign w:val="center"/>
        </w:tcPr>
        <w:p w14:paraId="6B28F190" w14:textId="77777777" w:rsidR="00FA2706" w:rsidRPr="00495C33" w:rsidRDefault="00FA2706" w:rsidP="00A00C0E">
          <w:pPr>
            <w:pStyle w:val="Encabezado"/>
            <w:jc w:val="center"/>
            <w:rPr>
              <w:rFonts w:ascii="Verdana" w:hAnsi="Verdana"/>
              <w:b/>
              <w:szCs w:val="24"/>
            </w:rPr>
          </w:pPr>
        </w:p>
      </w:tc>
      <w:tc>
        <w:tcPr>
          <w:tcW w:w="1188" w:type="pct"/>
          <w:tcBorders>
            <w:left w:val="single" w:sz="4" w:space="0" w:color="auto"/>
            <w:right w:val="single" w:sz="4" w:space="0" w:color="auto"/>
          </w:tcBorders>
          <w:vAlign w:val="center"/>
        </w:tcPr>
        <w:p w14:paraId="419E68D6" w14:textId="7393464F" w:rsidR="00FA2706" w:rsidRPr="00495C33" w:rsidRDefault="00FA2706" w:rsidP="00803F88">
          <w:pPr>
            <w:pStyle w:val="Encabezado"/>
            <w:rPr>
              <w:rFonts w:ascii="Verdana" w:hAnsi="Verdana" w:cs="Arial"/>
              <w:szCs w:val="24"/>
            </w:rPr>
          </w:pPr>
          <w:r w:rsidRPr="00495C33">
            <w:rPr>
              <w:rFonts w:ascii="Verdana" w:hAnsi="Verdana" w:cs="Arial"/>
              <w:szCs w:val="24"/>
            </w:rPr>
            <w:t xml:space="preserve">Fecha:  </w:t>
          </w:r>
          <w:r w:rsidR="00495C33" w:rsidRPr="00495C33">
            <w:rPr>
              <w:rFonts w:ascii="Verdana" w:hAnsi="Verdana" w:cs="Arial"/>
              <w:szCs w:val="24"/>
            </w:rPr>
            <w:t>22</w:t>
          </w:r>
          <w:r w:rsidR="00803F88" w:rsidRPr="00495C33">
            <w:rPr>
              <w:rFonts w:ascii="Verdana" w:hAnsi="Verdana" w:cs="Arial"/>
              <w:szCs w:val="24"/>
            </w:rPr>
            <w:t>/0</w:t>
          </w:r>
          <w:r w:rsidR="00495C33" w:rsidRPr="00495C33">
            <w:rPr>
              <w:rFonts w:ascii="Verdana" w:hAnsi="Verdana" w:cs="Arial"/>
              <w:szCs w:val="24"/>
            </w:rPr>
            <w:t>7</w:t>
          </w:r>
          <w:r w:rsidR="00803F88" w:rsidRPr="00495C33">
            <w:rPr>
              <w:rFonts w:ascii="Verdana" w:hAnsi="Verdana" w:cs="Arial"/>
              <w:szCs w:val="24"/>
            </w:rPr>
            <w:t>/202</w:t>
          </w:r>
          <w:r w:rsidR="00495C33" w:rsidRPr="00495C33">
            <w:rPr>
              <w:rFonts w:ascii="Verdana" w:hAnsi="Verdana" w:cs="Arial"/>
              <w:szCs w:val="24"/>
            </w:rPr>
            <w:t>5</w:t>
          </w:r>
        </w:p>
      </w:tc>
    </w:tr>
  </w:tbl>
  <w:p w14:paraId="7998FB64" w14:textId="77777777" w:rsidR="00FA2706" w:rsidRPr="00E235D0" w:rsidRDefault="00FA2706" w:rsidP="00E235D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65BDEE"/>
    <w:multiLevelType w:val="hybridMultilevel"/>
    <w:tmpl w:val="9047E654"/>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4636474"/>
    <w:multiLevelType w:val="hybridMultilevel"/>
    <w:tmpl w:val="A16440B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7E2B10"/>
    <w:multiLevelType w:val="multilevel"/>
    <w:tmpl w:val="67DAAD4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F43A26"/>
    <w:multiLevelType w:val="hybridMultilevel"/>
    <w:tmpl w:val="1C9E26D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B487558"/>
    <w:multiLevelType w:val="hybridMultilevel"/>
    <w:tmpl w:val="BA26D332"/>
    <w:lvl w:ilvl="0" w:tplc="EBCC721A">
      <w:start w:val="1"/>
      <w:numFmt w:val="decimal"/>
      <w:lvlText w:val="%1."/>
      <w:lvlJc w:val="left"/>
      <w:pPr>
        <w:ind w:left="720" w:hanging="360"/>
      </w:pPr>
      <w:rPr>
        <w:rFonts w:cs="Times New Roman"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039201C"/>
    <w:multiLevelType w:val="hybridMultilevel"/>
    <w:tmpl w:val="12127BC8"/>
    <w:lvl w:ilvl="0" w:tplc="240A0005">
      <w:start w:val="1"/>
      <w:numFmt w:val="bullet"/>
      <w:lvlText w:val=""/>
      <w:lvlJc w:val="left"/>
      <w:pPr>
        <w:ind w:left="1068" w:hanging="360"/>
      </w:pPr>
      <w:rPr>
        <w:rFonts w:ascii="Wingdings" w:hAnsi="Wingdings" w:hint="default"/>
        <w:sz w:val="22"/>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6" w15:restartNumberingAfterBreak="0">
    <w:nsid w:val="13E8666F"/>
    <w:multiLevelType w:val="hybridMultilevel"/>
    <w:tmpl w:val="0F5CB9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6543781"/>
    <w:multiLevelType w:val="hybridMultilevel"/>
    <w:tmpl w:val="15BA095E"/>
    <w:lvl w:ilvl="0" w:tplc="9AA2E4F4">
      <w:start w:val="1"/>
      <w:numFmt w:val="bullet"/>
      <w:lvlText w:val=""/>
      <w:lvlJc w:val="left"/>
      <w:pPr>
        <w:tabs>
          <w:tab w:val="num" w:pos="720"/>
        </w:tabs>
        <w:ind w:left="720" w:hanging="360"/>
      </w:pPr>
      <w:rPr>
        <w:rFonts w:ascii="Symbol" w:hAnsi="Symbol" w:hint="default"/>
        <w:b w:val="0"/>
        <w:i w:val="0"/>
        <w:sz w:val="20"/>
        <w:u w:val="non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C93C7B"/>
    <w:multiLevelType w:val="multilevel"/>
    <w:tmpl w:val="EECEE4C4"/>
    <w:lvl w:ilvl="0">
      <w:start w:val="1"/>
      <w:numFmt w:val="decimal"/>
      <w:lvlText w:val="%1."/>
      <w:lvlJc w:val="left"/>
      <w:pPr>
        <w:ind w:left="720" w:hanging="360"/>
      </w:pPr>
      <w:rPr>
        <w:b/>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81656CF"/>
    <w:multiLevelType w:val="multilevel"/>
    <w:tmpl w:val="07E8CF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B80624E"/>
    <w:multiLevelType w:val="hybridMultilevel"/>
    <w:tmpl w:val="272ACBA8"/>
    <w:lvl w:ilvl="0" w:tplc="A66ADC18">
      <w:numFmt w:val="bullet"/>
      <w:lvlText w:val="-"/>
      <w:lvlJc w:val="left"/>
      <w:pPr>
        <w:ind w:left="720" w:hanging="360"/>
      </w:pPr>
      <w:rPr>
        <w:rFonts w:ascii="Arial Narrow" w:eastAsia="Times New Roman" w:hAnsi="Arial Narrow" w:cs="Arial" w:hint="default"/>
        <w:sz w:val="2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F5038D9"/>
    <w:multiLevelType w:val="hybridMultilevel"/>
    <w:tmpl w:val="144B22D5"/>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0A661D9"/>
    <w:multiLevelType w:val="hybridMultilevel"/>
    <w:tmpl w:val="1A4C57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3C04EF8"/>
    <w:multiLevelType w:val="hybridMultilevel"/>
    <w:tmpl w:val="71740756"/>
    <w:lvl w:ilvl="0" w:tplc="A66ADC18">
      <w:numFmt w:val="bullet"/>
      <w:lvlText w:val="-"/>
      <w:lvlJc w:val="left"/>
      <w:pPr>
        <w:ind w:left="720" w:hanging="360"/>
      </w:pPr>
      <w:rPr>
        <w:rFonts w:ascii="Arial Narrow" w:eastAsia="Times New Roman" w:hAnsi="Arial Narrow" w:cs="Arial" w:hint="default"/>
        <w:sz w:val="2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A711274"/>
    <w:multiLevelType w:val="hybridMultilevel"/>
    <w:tmpl w:val="62D4B3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26665C7"/>
    <w:multiLevelType w:val="multilevel"/>
    <w:tmpl w:val="B99E7BA2"/>
    <w:lvl w:ilvl="0">
      <w:start w:val="1"/>
      <w:numFmt w:val="decimal"/>
      <w:lvlText w:val="%1."/>
      <w:lvlJc w:val="left"/>
      <w:pPr>
        <w:ind w:left="720" w:hanging="360"/>
      </w:pPr>
      <w:rPr>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A1B050F"/>
    <w:multiLevelType w:val="multilevel"/>
    <w:tmpl w:val="9366488A"/>
    <w:lvl w:ilvl="0">
      <w:start w:val="2"/>
      <w:numFmt w:val="decimal"/>
      <w:pStyle w:val="Ttulo8"/>
      <w:lvlText w:val="%1"/>
      <w:lvlJc w:val="left"/>
      <w:pPr>
        <w:tabs>
          <w:tab w:val="num" w:pos="705"/>
        </w:tabs>
        <w:ind w:left="705" w:hanging="705"/>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703325F4"/>
    <w:multiLevelType w:val="multilevel"/>
    <w:tmpl w:val="8D50D5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F66F73C"/>
    <w:multiLevelType w:val="hybridMultilevel"/>
    <w:tmpl w:val="7F662DF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47088807">
    <w:abstractNumId w:val="7"/>
  </w:num>
  <w:num w:numId="2" w16cid:durableId="876351239">
    <w:abstractNumId w:val="16"/>
  </w:num>
  <w:num w:numId="3" w16cid:durableId="5330649">
    <w:abstractNumId w:val="3"/>
  </w:num>
  <w:num w:numId="4" w16cid:durableId="1922636277">
    <w:abstractNumId w:val="10"/>
  </w:num>
  <w:num w:numId="5" w16cid:durableId="383910837">
    <w:abstractNumId w:val="0"/>
  </w:num>
  <w:num w:numId="6" w16cid:durableId="1204365559">
    <w:abstractNumId w:val="11"/>
  </w:num>
  <w:num w:numId="7" w16cid:durableId="2018772042">
    <w:abstractNumId w:val="13"/>
  </w:num>
  <w:num w:numId="8" w16cid:durableId="138302324">
    <w:abstractNumId w:val="4"/>
  </w:num>
  <w:num w:numId="9" w16cid:durableId="644823965">
    <w:abstractNumId w:val="14"/>
  </w:num>
  <w:num w:numId="10" w16cid:durableId="190996306">
    <w:abstractNumId w:val="1"/>
  </w:num>
  <w:num w:numId="11" w16cid:durableId="995185741">
    <w:abstractNumId w:val="18"/>
  </w:num>
  <w:num w:numId="12" w16cid:durableId="1078791208">
    <w:abstractNumId w:val="5"/>
  </w:num>
  <w:num w:numId="13" w16cid:durableId="163324106">
    <w:abstractNumId w:val="17"/>
  </w:num>
  <w:num w:numId="14" w16cid:durableId="522599011">
    <w:abstractNumId w:val="15"/>
  </w:num>
  <w:num w:numId="15" w16cid:durableId="127824579">
    <w:abstractNumId w:val="9"/>
  </w:num>
  <w:num w:numId="16" w16cid:durableId="2921752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38583397">
    <w:abstractNumId w:val="2"/>
  </w:num>
  <w:num w:numId="18" w16cid:durableId="1883444822">
    <w:abstractNumId w:val="6"/>
  </w:num>
  <w:num w:numId="19" w16cid:durableId="1369376533">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B4C"/>
    <w:rsid w:val="000058B1"/>
    <w:rsid w:val="00006E8A"/>
    <w:rsid w:val="00007817"/>
    <w:rsid w:val="0001313D"/>
    <w:rsid w:val="00014B0F"/>
    <w:rsid w:val="00014B79"/>
    <w:rsid w:val="00014BCF"/>
    <w:rsid w:val="0001736A"/>
    <w:rsid w:val="00024821"/>
    <w:rsid w:val="0002489F"/>
    <w:rsid w:val="00033172"/>
    <w:rsid w:val="000342FB"/>
    <w:rsid w:val="00040FFB"/>
    <w:rsid w:val="00041CF5"/>
    <w:rsid w:val="000428D0"/>
    <w:rsid w:val="00045363"/>
    <w:rsid w:val="00045EB9"/>
    <w:rsid w:val="000460F8"/>
    <w:rsid w:val="00054EA9"/>
    <w:rsid w:val="00055DE5"/>
    <w:rsid w:val="00057060"/>
    <w:rsid w:val="000753D7"/>
    <w:rsid w:val="00081E03"/>
    <w:rsid w:val="000871E8"/>
    <w:rsid w:val="0009743D"/>
    <w:rsid w:val="0009780C"/>
    <w:rsid w:val="000A306E"/>
    <w:rsid w:val="000A3AC4"/>
    <w:rsid w:val="000A74F4"/>
    <w:rsid w:val="000A79B4"/>
    <w:rsid w:val="000A7EE2"/>
    <w:rsid w:val="000B1F21"/>
    <w:rsid w:val="000B24B5"/>
    <w:rsid w:val="000B3313"/>
    <w:rsid w:val="000B4288"/>
    <w:rsid w:val="000B4990"/>
    <w:rsid w:val="000C00EF"/>
    <w:rsid w:val="000C11EE"/>
    <w:rsid w:val="000C27A3"/>
    <w:rsid w:val="000C6C46"/>
    <w:rsid w:val="000D0CBF"/>
    <w:rsid w:val="000D1029"/>
    <w:rsid w:val="000D7557"/>
    <w:rsid w:val="000D7AE1"/>
    <w:rsid w:val="000E194C"/>
    <w:rsid w:val="000E51A6"/>
    <w:rsid w:val="000E7CFE"/>
    <w:rsid w:val="000E7EE7"/>
    <w:rsid w:val="000F4545"/>
    <w:rsid w:val="000F55EF"/>
    <w:rsid w:val="000F6F89"/>
    <w:rsid w:val="00102417"/>
    <w:rsid w:val="00102D02"/>
    <w:rsid w:val="00103CBC"/>
    <w:rsid w:val="00107CFB"/>
    <w:rsid w:val="00110A2A"/>
    <w:rsid w:val="00110AD5"/>
    <w:rsid w:val="00111FCA"/>
    <w:rsid w:val="001152F2"/>
    <w:rsid w:val="0012498A"/>
    <w:rsid w:val="00127A22"/>
    <w:rsid w:val="00127D0C"/>
    <w:rsid w:val="00136E94"/>
    <w:rsid w:val="001409D6"/>
    <w:rsid w:val="00140F74"/>
    <w:rsid w:val="00143859"/>
    <w:rsid w:val="0014461A"/>
    <w:rsid w:val="00146FA0"/>
    <w:rsid w:val="00147FF7"/>
    <w:rsid w:val="0015230C"/>
    <w:rsid w:val="001549B8"/>
    <w:rsid w:val="00154B05"/>
    <w:rsid w:val="001617C9"/>
    <w:rsid w:val="00165D11"/>
    <w:rsid w:val="001672D1"/>
    <w:rsid w:val="0017153A"/>
    <w:rsid w:val="001722AB"/>
    <w:rsid w:val="00182A65"/>
    <w:rsid w:val="00184E8B"/>
    <w:rsid w:val="00187753"/>
    <w:rsid w:val="00190C2D"/>
    <w:rsid w:val="00193BD4"/>
    <w:rsid w:val="00194ED7"/>
    <w:rsid w:val="0019641D"/>
    <w:rsid w:val="001A1D73"/>
    <w:rsid w:val="001A33FC"/>
    <w:rsid w:val="001A4EB9"/>
    <w:rsid w:val="001B0693"/>
    <w:rsid w:val="001B1AEE"/>
    <w:rsid w:val="001B39E0"/>
    <w:rsid w:val="001B3DB3"/>
    <w:rsid w:val="001C1653"/>
    <w:rsid w:val="001C22CD"/>
    <w:rsid w:val="001C540D"/>
    <w:rsid w:val="001C714D"/>
    <w:rsid w:val="001C7194"/>
    <w:rsid w:val="001D32E6"/>
    <w:rsid w:val="001D6F98"/>
    <w:rsid w:val="001E0CD2"/>
    <w:rsid w:val="001E692C"/>
    <w:rsid w:val="001E6DF1"/>
    <w:rsid w:val="001F13FF"/>
    <w:rsid w:val="001F1D59"/>
    <w:rsid w:val="001F3D27"/>
    <w:rsid w:val="00202DE0"/>
    <w:rsid w:val="00204C62"/>
    <w:rsid w:val="0020559E"/>
    <w:rsid w:val="0020718C"/>
    <w:rsid w:val="00207B70"/>
    <w:rsid w:val="00210DC3"/>
    <w:rsid w:val="002128FF"/>
    <w:rsid w:val="002135E9"/>
    <w:rsid w:val="002164EA"/>
    <w:rsid w:val="002170C4"/>
    <w:rsid w:val="00217666"/>
    <w:rsid w:val="00221202"/>
    <w:rsid w:val="0022122F"/>
    <w:rsid w:val="0022436A"/>
    <w:rsid w:val="00226F57"/>
    <w:rsid w:val="00235712"/>
    <w:rsid w:val="002368A1"/>
    <w:rsid w:val="00244BEB"/>
    <w:rsid w:val="002500F4"/>
    <w:rsid w:val="00252016"/>
    <w:rsid w:val="00252648"/>
    <w:rsid w:val="0025560A"/>
    <w:rsid w:val="00255E04"/>
    <w:rsid w:val="00257ED0"/>
    <w:rsid w:val="00257FB8"/>
    <w:rsid w:val="002605F2"/>
    <w:rsid w:val="00260736"/>
    <w:rsid w:val="002614EC"/>
    <w:rsid w:val="0026274A"/>
    <w:rsid w:val="002707FB"/>
    <w:rsid w:val="002742AC"/>
    <w:rsid w:val="00274767"/>
    <w:rsid w:val="00282F36"/>
    <w:rsid w:val="00284369"/>
    <w:rsid w:val="00285E37"/>
    <w:rsid w:val="0028645B"/>
    <w:rsid w:val="00287521"/>
    <w:rsid w:val="00293E89"/>
    <w:rsid w:val="00297EA4"/>
    <w:rsid w:val="002A2659"/>
    <w:rsid w:val="002A3983"/>
    <w:rsid w:val="002A5224"/>
    <w:rsid w:val="002A6509"/>
    <w:rsid w:val="002A73F1"/>
    <w:rsid w:val="002C0B7F"/>
    <w:rsid w:val="002D1B7E"/>
    <w:rsid w:val="002D2E32"/>
    <w:rsid w:val="002D3932"/>
    <w:rsid w:val="002D3F35"/>
    <w:rsid w:val="002D7DFC"/>
    <w:rsid w:val="002E41FD"/>
    <w:rsid w:val="002E4A6E"/>
    <w:rsid w:val="002E719E"/>
    <w:rsid w:val="002F0C70"/>
    <w:rsid w:val="002F2ECE"/>
    <w:rsid w:val="002F4D49"/>
    <w:rsid w:val="002F604D"/>
    <w:rsid w:val="003067E9"/>
    <w:rsid w:val="00307D82"/>
    <w:rsid w:val="0031588B"/>
    <w:rsid w:val="00317E95"/>
    <w:rsid w:val="00323F75"/>
    <w:rsid w:val="0032539C"/>
    <w:rsid w:val="003266BE"/>
    <w:rsid w:val="003320A0"/>
    <w:rsid w:val="003412B0"/>
    <w:rsid w:val="00344446"/>
    <w:rsid w:val="00345857"/>
    <w:rsid w:val="00350575"/>
    <w:rsid w:val="00350B46"/>
    <w:rsid w:val="00350D7B"/>
    <w:rsid w:val="00366C68"/>
    <w:rsid w:val="0036794F"/>
    <w:rsid w:val="00370363"/>
    <w:rsid w:val="00372DFD"/>
    <w:rsid w:val="003737E7"/>
    <w:rsid w:val="00375E39"/>
    <w:rsid w:val="00376DB1"/>
    <w:rsid w:val="003772F4"/>
    <w:rsid w:val="00377A71"/>
    <w:rsid w:val="00382F63"/>
    <w:rsid w:val="00387795"/>
    <w:rsid w:val="003965F6"/>
    <w:rsid w:val="003A04BC"/>
    <w:rsid w:val="003B130F"/>
    <w:rsid w:val="003B1F85"/>
    <w:rsid w:val="003B3FB6"/>
    <w:rsid w:val="003B4434"/>
    <w:rsid w:val="003B748B"/>
    <w:rsid w:val="003C3F1B"/>
    <w:rsid w:val="003C6A70"/>
    <w:rsid w:val="003D2C49"/>
    <w:rsid w:val="003D59FD"/>
    <w:rsid w:val="003D5DE9"/>
    <w:rsid w:val="003E5E5A"/>
    <w:rsid w:val="003F19FD"/>
    <w:rsid w:val="003F35DD"/>
    <w:rsid w:val="003F3E65"/>
    <w:rsid w:val="003F62A8"/>
    <w:rsid w:val="004054F7"/>
    <w:rsid w:val="004055C1"/>
    <w:rsid w:val="00411FDF"/>
    <w:rsid w:val="00416A49"/>
    <w:rsid w:val="004205C2"/>
    <w:rsid w:val="00424978"/>
    <w:rsid w:val="004265EE"/>
    <w:rsid w:val="00432404"/>
    <w:rsid w:val="00441271"/>
    <w:rsid w:val="00444F69"/>
    <w:rsid w:val="004516B0"/>
    <w:rsid w:val="00451992"/>
    <w:rsid w:val="0046180D"/>
    <w:rsid w:val="00463E18"/>
    <w:rsid w:val="00463E24"/>
    <w:rsid w:val="00473AF5"/>
    <w:rsid w:val="004751E5"/>
    <w:rsid w:val="004778E8"/>
    <w:rsid w:val="004824C7"/>
    <w:rsid w:val="00484AC3"/>
    <w:rsid w:val="00485D00"/>
    <w:rsid w:val="00487D54"/>
    <w:rsid w:val="0049078B"/>
    <w:rsid w:val="004934A8"/>
    <w:rsid w:val="00495C33"/>
    <w:rsid w:val="00496C03"/>
    <w:rsid w:val="004A16ED"/>
    <w:rsid w:val="004B0199"/>
    <w:rsid w:val="004B01D5"/>
    <w:rsid w:val="004B22DB"/>
    <w:rsid w:val="004B23F7"/>
    <w:rsid w:val="004B265A"/>
    <w:rsid w:val="004C1E97"/>
    <w:rsid w:val="004C2DFA"/>
    <w:rsid w:val="004C49CD"/>
    <w:rsid w:val="004C6F61"/>
    <w:rsid w:val="004D308E"/>
    <w:rsid w:val="004D4BE8"/>
    <w:rsid w:val="004D5A2C"/>
    <w:rsid w:val="004D7BBD"/>
    <w:rsid w:val="004F0BFA"/>
    <w:rsid w:val="004F397D"/>
    <w:rsid w:val="005051A6"/>
    <w:rsid w:val="00506D40"/>
    <w:rsid w:val="005144D2"/>
    <w:rsid w:val="0052078F"/>
    <w:rsid w:val="00527006"/>
    <w:rsid w:val="00531208"/>
    <w:rsid w:val="0053375E"/>
    <w:rsid w:val="005340DE"/>
    <w:rsid w:val="005349A4"/>
    <w:rsid w:val="00540064"/>
    <w:rsid w:val="005409C1"/>
    <w:rsid w:val="00544830"/>
    <w:rsid w:val="00544C36"/>
    <w:rsid w:val="005450B5"/>
    <w:rsid w:val="0054650D"/>
    <w:rsid w:val="00547C41"/>
    <w:rsid w:val="00553B93"/>
    <w:rsid w:val="00565E28"/>
    <w:rsid w:val="00567166"/>
    <w:rsid w:val="00567F5B"/>
    <w:rsid w:val="005713CC"/>
    <w:rsid w:val="00571BD9"/>
    <w:rsid w:val="00573062"/>
    <w:rsid w:val="00573719"/>
    <w:rsid w:val="00574E82"/>
    <w:rsid w:val="00583DD0"/>
    <w:rsid w:val="005855B9"/>
    <w:rsid w:val="00592BBE"/>
    <w:rsid w:val="00593FD3"/>
    <w:rsid w:val="005975B9"/>
    <w:rsid w:val="00597639"/>
    <w:rsid w:val="005A2835"/>
    <w:rsid w:val="005A360E"/>
    <w:rsid w:val="005C0811"/>
    <w:rsid w:val="005C78DB"/>
    <w:rsid w:val="005D2F84"/>
    <w:rsid w:val="005D41DF"/>
    <w:rsid w:val="005E08D8"/>
    <w:rsid w:val="005E11D9"/>
    <w:rsid w:val="005F0020"/>
    <w:rsid w:val="005F6C88"/>
    <w:rsid w:val="00602F41"/>
    <w:rsid w:val="0060334D"/>
    <w:rsid w:val="00604063"/>
    <w:rsid w:val="00605BA2"/>
    <w:rsid w:val="00607B14"/>
    <w:rsid w:val="00607D8C"/>
    <w:rsid w:val="00610952"/>
    <w:rsid w:val="00611DE6"/>
    <w:rsid w:val="00621692"/>
    <w:rsid w:val="0062189D"/>
    <w:rsid w:val="00622F43"/>
    <w:rsid w:val="00625EF7"/>
    <w:rsid w:val="00653878"/>
    <w:rsid w:val="00665B71"/>
    <w:rsid w:val="006763FD"/>
    <w:rsid w:val="00677FCB"/>
    <w:rsid w:val="00683B98"/>
    <w:rsid w:val="00683FD6"/>
    <w:rsid w:val="006862F9"/>
    <w:rsid w:val="006871A8"/>
    <w:rsid w:val="006B227D"/>
    <w:rsid w:val="006B41DA"/>
    <w:rsid w:val="006B641C"/>
    <w:rsid w:val="006B71D0"/>
    <w:rsid w:val="006C2B81"/>
    <w:rsid w:val="006C5A06"/>
    <w:rsid w:val="006D6744"/>
    <w:rsid w:val="006F245B"/>
    <w:rsid w:val="007076AE"/>
    <w:rsid w:val="00711847"/>
    <w:rsid w:val="00717EE6"/>
    <w:rsid w:val="007230BC"/>
    <w:rsid w:val="00733486"/>
    <w:rsid w:val="00734E83"/>
    <w:rsid w:val="0074089A"/>
    <w:rsid w:val="00743C35"/>
    <w:rsid w:val="00743F16"/>
    <w:rsid w:val="007448A4"/>
    <w:rsid w:val="00744DE9"/>
    <w:rsid w:val="00752549"/>
    <w:rsid w:val="00753F8E"/>
    <w:rsid w:val="007568E7"/>
    <w:rsid w:val="00756F51"/>
    <w:rsid w:val="0075780D"/>
    <w:rsid w:val="00765A1C"/>
    <w:rsid w:val="00767914"/>
    <w:rsid w:val="0077029E"/>
    <w:rsid w:val="0077361F"/>
    <w:rsid w:val="007747D5"/>
    <w:rsid w:val="00776172"/>
    <w:rsid w:val="00780ED7"/>
    <w:rsid w:val="00781EA3"/>
    <w:rsid w:val="00783488"/>
    <w:rsid w:val="007842BB"/>
    <w:rsid w:val="007865E2"/>
    <w:rsid w:val="00791B40"/>
    <w:rsid w:val="00791ED7"/>
    <w:rsid w:val="00795CF1"/>
    <w:rsid w:val="0079761E"/>
    <w:rsid w:val="00797686"/>
    <w:rsid w:val="007A0439"/>
    <w:rsid w:val="007A06CC"/>
    <w:rsid w:val="007A2573"/>
    <w:rsid w:val="007B06E3"/>
    <w:rsid w:val="007B1AD8"/>
    <w:rsid w:val="007B1EB5"/>
    <w:rsid w:val="007B3CB3"/>
    <w:rsid w:val="007B5657"/>
    <w:rsid w:val="007B6F19"/>
    <w:rsid w:val="007C0B49"/>
    <w:rsid w:val="007D763F"/>
    <w:rsid w:val="007D7B0E"/>
    <w:rsid w:val="007E011C"/>
    <w:rsid w:val="007E1CB3"/>
    <w:rsid w:val="007F1602"/>
    <w:rsid w:val="007F43C3"/>
    <w:rsid w:val="007F75AE"/>
    <w:rsid w:val="00802C86"/>
    <w:rsid w:val="00803F88"/>
    <w:rsid w:val="008040E5"/>
    <w:rsid w:val="0080755B"/>
    <w:rsid w:val="00813010"/>
    <w:rsid w:val="00813FE4"/>
    <w:rsid w:val="00823DA4"/>
    <w:rsid w:val="00824616"/>
    <w:rsid w:val="00827D31"/>
    <w:rsid w:val="0083028B"/>
    <w:rsid w:val="00830561"/>
    <w:rsid w:val="00836595"/>
    <w:rsid w:val="008478B4"/>
    <w:rsid w:val="00862FD7"/>
    <w:rsid w:val="00870C51"/>
    <w:rsid w:val="00872592"/>
    <w:rsid w:val="00874FD1"/>
    <w:rsid w:val="00881084"/>
    <w:rsid w:val="00881F13"/>
    <w:rsid w:val="00887644"/>
    <w:rsid w:val="0089092D"/>
    <w:rsid w:val="00891B62"/>
    <w:rsid w:val="00892210"/>
    <w:rsid w:val="00892C54"/>
    <w:rsid w:val="0089434E"/>
    <w:rsid w:val="008A0073"/>
    <w:rsid w:val="008A2D78"/>
    <w:rsid w:val="008A4E7B"/>
    <w:rsid w:val="008A7582"/>
    <w:rsid w:val="008B0E69"/>
    <w:rsid w:val="008B1C4D"/>
    <w:rsid w:val="008B222B"/>
    <w:rsid w:val="008B4A89"/>
    <w:rsid w:val="008C0BA0"/>
    <w:rsid w:val="008C16D4"/>
    <w:rsid w:val="008C3E73"/>
    <w:rsid w:val="008D6055"/>
    <w:rsid w:val="008E2275"/>
    <w:rsid w:val="008E686B"/>
    <w:rsid w:val="008F1F1E"/>
    <w:rsid w:val="008F4AC2"/>
    <w:rsid w:val="008F68D6"/>
    <w:rsid w:val="008F7680"/>
    <w:rsid w:val="00902C32"/>
    <w:rsid w:val="0090539C"/>
    <w:rsid w:val="00905D58"/>
    <w:rsid w:val="00906E9E"/>
    <w:rsid w:val="009072FA"/>
    <w:rsid w:val="00910B4C"/>
    <w:rsid w:val="00910C01"/>
    <w:rsid w:val="009136FA"/>
    <w:rsid w:val="00914F36"/>
    <w:rsid w:val="009200A9"/>
    <w:rsid w:val="00920130"/>
    <w:rsid w:val="00921201"/>
    <w:rsid w:val="00921824"/>
    <w:rsid w:val="00922812"/>
    <w:rsid w:val="009239A9"/>
    <w:rsid w:val="00926596"/>
    <w:rsid w:val="009265EC"/>
    <w:rsid w:val="00927AFB"/>
    <w:rsid w:val="0093098C"/>
    <w:rsid w:val="00932B10"/>
    <w:rsid w:val="00943C17"/>
    <w:rsid w:val="00946881"/>
    <w:rsid w:val="009479F8"/>
    <w:rsid w:val="00947DE2"/>
    <w:rsid w:val="00951E71"/>
    <w:rsid w:val="009611DB"/>
    <w:rsid w:val="009613A0"/>
    <w:rsid w:val="00963FEE"/>
    <w:rsid w:val="00980459"/>
    <w:rsid w:val="00981BAA"/>
    <w:rsid w:val="009832A3"/>
    <w:rsid w:val="00983CAC"/>
    <w:rsid w:val="00987BB6"/>
    <w:rsid w:val="00991DDA"/>
    <w:rsid w:val="00997DBB"/>
    <w:rsid w:val="009A4AA6"/>
    <w:rsid w:val="009A78B5"/>
    <w:rsid w:val="009B3F2C"/>
    <w:rsid w:val="009B4C64"/>
    <w:rsid w:val="009B64CA"/>
    <w:rsid w:val="009B7A09"/>
    <w:rsid w:val="009C02F3"/>
    <w:rsid w:val="009C300D"/>
    <w:rsid w:val="009C3F6A"/>
    <w:rsid w:val="009C4620"/>
    <w:rsid w:val="009D6331"/>
    <w:rsid w:val="009D7492"/>
    <w:rsid w:val="009E0EBF"/>
    <w:rsid w:val="009E10EC"/>
    <w:rsid w:val="009E6241"/>
    <w:rsid w:val="009E7C46"/>
    <w:rsid w:val="009F0273"/>
    <w:rsid w:val="009F5168"/>
    <w:rsid w:val="009F5373"/>
    <w:rsid w:val="009F5572"/>
    <w:rsid w:val="00A00C0E"/>
    <w:rsid w:val="00A043E2"/>
    <w:rsid w:val="00A0469B"/>
    <w:rsid w:val="00A0736F"/>
    <w:rsid w:val="00A11946"/>
    <w:rsid w:val="00A132AC"/>
    <w:rsid w:val="00A160CB"/>
    <w:rsid w:val="00A23A6A"/>
    <w:rsid w:val="00A2427E"/>
    <w:rsid w:val="00A245EB"/>
    <w:rsid w:val="00A30506"/>
    <w:rsid w:val="00A3053C"/>
    <w:rsid w:val="00A3133C"/>
    <w:rsid w:val="00A31C9C"/>
    <w:rsid w:val="00A35060"/>
    <w:rsid w:val="00A35AF5"/>
    <w:rsid w:val="00A367CB"/>
    <w:rsid w:val="00A43C11"/>
    <w:rsid w:val="00A44CE4"/>
    <w:rsid w:val="00A45C50"/>
    <w:rsid w:val="00A47B45"/>
    <w:rsid w:val="00A50202"/>
    <w:rsid w:val="00A55DD9"/>
    <w:rsid w:val="00A65624"/>
    <w:rsid w:val="00A716F8"/>
    <w:rsid w:val="00A71DA7"/>
    <w:rsid w:val="00A729FC"/>
    <w:rsid w:val="00A74859"/>
    <w:rsid w:val="00A76CC3"/>
    <w:rsid w:val="00A81D5F"/>
    <w:rsid w:val="00A83536"/>
    <w:rsid w:val="00A8564B"/>
    <w:rsid w:val="00A87073"/>
    <w:rsid w:val="00A90CE9"/>
    <w:rsid w:val="00A97442"/>
    <w:rsid w:val="00AA0542"/>
    <w:rsid w:val="00AA17EE"/>
    <w:rsid w:val="00AB399C"/>
    <w:rsid w:val="00AB3D3C"/>
    <w:rsid w:val="00AB5C98"/>
    <w:rsid w:val="00AC4CC4"/>
    <w:rsid w:val="00AC5A7F"/>
    <w:rsid w:val="00AC792D"/>
    <w:rsid w:val="00AD42C3"/>
    <w:rsid w:val="00AD70A7"/>
    <w:rsid w:val="00AD76BF"/>
    <w:rsid w:val="00AE170D"/>
    <w:rsid w:val="00AE2ED0"/>
    <w:rsid w:val="00AE64EB"/>
    <w:rsid w:val="00AF0B81"/>
    <w:rsid w:val="00AF5E5F"/>
    <w:rsid w:val="00B107D5"/>
    <w:rsid w:val="00B21A62"/>
    <w:rsid w:val="00B23C24"/>
    <w:rsid w:val="00B25912"/>
    <w:rsid w:val="00B26FC4"/>
    <w:rsid w:val="00B30072"/>
    <w:rsid w:val="00B30CFD"/>
    <w:rsid w:val="00B33047"/>
    <w:rsid w:val="00B33C13"/>
    <w:rsid w:val="00B3710C"/>
    <w:rsid w:val="00B42F7F"/>
    <w:rsid w:val="00B451F0"/>
    <w:rsid w:val="00B46CA1"/>
    <w:rsid w:val="00B50C73"/>
    <w:rsid w:val="00B51C00"/>
    <w:rsid w:val="00B52545"/>
    <w:rsid w:val="00B57875"/>
    <w:rsid w:val="00B57C4B"/>
    <w:rsid w:val="00B60102"/>
    <w:rsid w:val="00B622DA"/>
    <w:rsid w:val="00B630AC"/>
    <w:rsid w:val="00B64D4B"/>
    <w:rsid w:val="00B6599F"/>
    <w:rsid w:val="00B67772"/>
    <w:rsid w:val="00B70030"/>
    <w:rsid w:val="00B71B07"/>
    <w:rsid w:val="00B74220"/>
    <w:rsid w:val="00B75A1C"/>
    <w:rsid w:val="00B80581"/>
    <w:rsid w:val="00B864F1"/>
    <w:rsid w:val="00B90D93"/>
    <w:rsid w:val="00B93491"/>
    <w:rsid w:val="00B96E4B"/>
    <w:rsid w:val="00BA15E9"/>
    <w:rsid w:val="00BA1D51"/>
    <w:rsid w:val="00BA20CB"/>
    <w:rsid w:val="00BA3F18"/>
    <w:rsid w:val="00BA47BB"/>
    <w:rsid w:val="00BA5E35"/>
    <w:rsid w:val="00BA608C"/>
    <w:rsid w:val="00BD766F"/>
    <w:rsid w:val="00BE1C17"/>
    <w:rsid w:val="00BE7BFB"/>
    <w:rsid w:val="00BF10CD"/>
    <w:rsid w:val="00BF1AF0"/>
    <w:rsid w:val="00BF516D"/>
    <w:rsid w:val="00BF7A7F"/>
    <w:rsid w:val="00C0031A"/>
    <w:rsid w:val="00C063DE"/>
    <w:rsid w:val="00C1012A"/>
    <w:rsid w:val="00C13D88"/>
    <w:rsid w:val="00C13F74"/>
    <w:rsid w:val="00C17D22"/>
    <w:rsid w:val="00C209FF"/>
    <w:rsid w:val="00C26C25"/>
    <w:rsid w:val="00C36A9A"/>
    <w:rsid w:val="00C4048E"/>
    <w:rsid w:val="00C4075A"/>
    <w:rsid w:val="00C41D87"/>
    <w:rsid w:val="00C469D0"/>
    <w:rsid w:val="00C52FCF"/>
    <w:rsid w:val="00C5685C"/>
    <w:rsid w:val="00C65497"/>
    <w:rsid w:val="00C74101"/>
    <w:rsid w:val="00C74CBA"/>
    <w:rsid w:val="00C75E88"/>
    <w:rsid w:val="00C770E5"/>
    <w:rsid w:val="00C77213"/>
    <w:rsid w:val="00C812DC"/>
    <w:rsid w:val="00C846D2"/>
    <w:rsid w:val="00C86E67"/>
    <w:rsid w:val="00C905FC"/>
    <w:rsid w:val="00C96947"/>
    <w:rsid w:val="00CA09CC"/>
    <w:rsid w:val="00CA2356"/>
    <w:rsid w:val="00CA27D6"/>
    <w:rsid w:val="00CA39D7"/>
    <w:rsid w:val="00CB02FD"/>
    <w:rsid w:val="00CB0AC3"/>
    <w:rsid w:val="00CC1423"/>
    <w:rsid w:val="00CC3BC0"/>
    <w:rsid w:val="00CC4A94"/>
    <w:rsid w:val="00CC6AB5"/>
    <w:rsid w:val="00CD3A8A"/>
    <w:rsid w:val="00CD420D"/>
    <w:rsid w:val="00CD4FFF"/>
    <w:rsid w:val="00CD6B25"/>
    <w:rsid w:val="00CD6FB5"/>
    <w:rsid w:val="00CE038C"/>
    <w:rsid w:val="00CE2A49"/>
    <w:rsid w:val="00CF2E07"/>
    <w:rsid w:val="00CF52AB"/>
    <w:rsid w:val="00D02B48"/>
    <w:rsid w:val="00D14A44"/>
    <w:rsid w:val="00D1511F"/>
    <w:rsid w:val="00D152BD"/>
    <w:rsid w:val="00D15EFB"/>
    <w:rsid w:val="00D167F4"/>
    <w:rsid w:val="00D21AD7"/>
    <w:rsid w:val="00D22036"/>
    <w:rsid w:val="00D23349"/>
    <w:rsid w:val="00D31312"/>
    <w:rsid w:val="00D32A1D"/>
    <w:rsid w:val="00D35D01"/>
    <w:rsid w:val="00D35EE3"/>
    <w:rsid w:val="00D37819"/>
    <w:rsid w:val="00D47997"/>
    <w:rsid w:val="00D502CC"/>
    <w:rsid w:val="00D50EBE"/>
    <w:rsid w:val="00D51E88"/>
    <w:rsid w:val="00D55FDA"/>
    <w:rsid w:val="00D64DED"/>
    <w:rsid w:val="00D64E49"/>
    <w:rsid w:val="00D70E15"/>
    <w:rsid w:val="00D7340A"/>
    <w:rsid w:val="00D73BE5"/>
    <w:rsid w:val="00D9011A"/>
    <w:rsid w:val="00D916AD"/>
    <w:rsid w:val="00D93870"/>
    <w:rsid w:val="00D94633"/>
    <w:rsid w:val="00D9779F"/>
    <w:rsid w:val="00DA07ED"/>
    <w:rsid w:val="00DA134D"/>
    <w:rsid w:val="00DA6423"/>
    <w:rsid w:val="00DB17E0"/>
    <w:rsid w:val="00DB27A6"/>
    <w:rsid w:val="00DB41BA"/>
    <w:rsid w:val="00DB508D"/>
    <w:rsid w:val="00DB6D9F"/>
    <w:rsid w:val="00DC0646"/>
    <w:rsid w:val="00DC1AA3"/>
    <w:rsid w:val="00DC26F4"/>
    <w:rsid w:val="00DD1476"/>
    <w:rsid w:val="00DD2745"/>
    <w:rsid w:val="00DD38D1"/>
    <w:rsid w:val="00DE0BD4"/>
    <w:rsid w:val="00DE1F4D"/>
    <w:rsid w:val="00DE49AF"/>
    <w:rsid w:val="00DE6115"/>
    <w:rsid w:val="00DE7B9A"/>
    <w:rsid w:val="00DF015B"/>
    <w:rsid w:val="00DF5509"/>
    <w:rsid w:val="00DF6C19"/>
    <w:rsid w:val="00DF7A33"/>
    <w:rsid w:val="00E001A4"/>
    <w:rsid w:val="00E00827"/>
    <w:rsid w:val="00E0315F"/>
    <w:rsid w:val="00E0394E"/>
    <w:rsid w:val="00E0440C"/>
    <w:rsid w:val="00E04A8F"/>
    <w:rsid w:val="00E05612"/>
    <w:rsid w:val="00E058E7"/>
    <w:rsid w:val="00E16FB8"/>
    <w:rsid w:val="00E17A43"/>
    <w:rsid w:val="00E205DB"/>
    <w:rsid w:val="00E235D0"/>
    <w:rsid w:val="00E2568D"/>
    <w:rsid w:val="00E277BA"/>
    <w:rsid w:val="00E31AC9"/>
    <w:rsid w:val="00E31DAF"/>
    <w:rsid w:val="00E35822"/>
    <w:rsid w:val="00E37DD1"/>
    <w:rsid w:val="00E43526"/>
    <w:rsid w:val="00E476C4"/>
    <w:rsid w:val="00E504A6"/>
    <w:rsid w:val="00E50FBF"/>
    <w:rsid w:val="00E54291"/>
    <w:rsid w:val="00E56DED"/>
    <w:rsid w:val="00E628EE"/>
    <w:rsid w:val="00E63402"/>
    <w:rsid w:val="00E640F8"/>
    <w:rsid w:val="00E66082"/>
    <w:rsid w:val="00E705C6"/>
    <w:rsid w:val="00E769EE"/>
    <w:rsid w:val="00E76BEE"/>
    <w:rsid w:val="00E77BBD"/>
    <w:rsid w:val="00E8224A"/>
    <w:rsid w:val="00E82E00"/>
    <w:rsid w:val="00E84144"/>
    <w:rsid w:val="00E848EE"/>
    <w:rsid w:val="00E90E80"/>
    <w:rsid w:val="00E90FE3"/>
    <w:rsid w:val="00EA4052"/>
    <w:rsid w:val="00EB2778"/>
    <w:rsid w:val="00EC00E1"/>
    <w:rsid w:val="00EC1CAA"/>
    <w:rsid w:val="00EC2E50"/>
    <w:rsid w:val="00EC63EA"/>
    <w:rsid w:val="00ED2071"/>
    <w:rsid w:val="00ED3F60"/>
    <w:rsid w:val="00ED5B32"/>
    <w:rsid w:val="00EF767D"/>
    <w:rsid w:val="00F138A1"/>
    <w:rsid w:val="00F1425B"/>
    <w:rsid w:val="00F245CA"/>
    <w:rsid w:val="00F25163"/>
    <w:rsid w:val="00F36CE3"/>
    <w:rsid w:val="00F37233"/>
    <w:rsid w:val="00F372A7"/>
    <w:rsid w:val="00F407C6"/>
    <w:rsid w:val="00F4081E"/>
    <w:rsid w:val="00F41D8D"/>
    <w:rsid w:val="00F45433"/>
    <w:rsid w:val="00F45710"/>
    <w:rsid w:val="00F510F2"/>
    <w:rsid w:val="00F551FD"/>
    <w:rsid w:val="00F62CC1"/>
    <w:rsid w:val="00F636D2"/>
    <w:rsid w:val="00F6579E"/>
    <w:rsid w:val="00F66AB9"/>
    <w:rsid w:val="00F7008E"/>
    <w:rsid w:val="00F72232"/>
    <w:rsid w:val="00F73B40"/>
    <w:rsid w:val="00F744B2"/>
    <w:rsid w:val="00F75633"/>
    <w:rsid w:val="00F77BCF"/>
    <w:rsid w:val="00F85F71"/>
    <w:rsid w:val="00F87CE8"/>
    <w:rsid w:val="00F931DA"/>
    <w:rsid w:val="00FA2706"/>
    <w:rsid w:val="00FA2FA6"/>
    <w:rsid w:val="00FA3CBB"/>
    <w:rsid w:val="00FA438B"/>
    <w:rsid w:val="00FB1D06"/>
    <w:rsid w:val="00FB2BCD"/>
    <w:rsid w:val="00FB5E62"/>
    <w:rsid w:val="00FB76C3"/>
    <w:rsid w:val="00FC0C96"/>
    <w:rsid w:val="00FC2A13"/>
    <w:rsid w:val="00FC3D11"/>
    <w:rsid w:val="00FC46DD"/>
    <w:rsid w:val="00FC5427"/>
    <w:rsid w:val="00FD44FA"/>
    <w:rsid w:val="00FD5E05"/>
    <w:rsid w:val="00FD67BB"/>
    <w:rsid w:val="00FD7B93"/>
    <w:rsid w:val="00FE20CC"/>
    <w:rsid w:val="00FE45FD"/>
    <w:rsid w:val="00FE4C88"/>
    <w:rsid w:val="00FF0F84"/>
    <w:rsid w:val="00FF1055"/>
    <w:rsid w:val="00FF3776"/>
    <w:rsid w:val="00FF4A3F"/>
    <w:rsid w:val="00FF54F1"/>
    <w:rsid w:val="00FF6623"/>
    <w:rsid w:val="00FF6A30"/>
    <w:rsid w:val="00FF72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D6323"/>
  <w15:docId w15:val="{4146FB18-66D5-4184-882F-E3DF997B0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8D1"/>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9"/>
    <w:qFormat/>
    <w:rsid w:val="00836595"/>
    <w:pPr>
      <w:keepNext/>
      <w:jc w:val="center"/>
      <w:outlineLvl w:val="0"/>
    </w:pPr>
    <w:rPr>
      <w:rFonts w:ascii="Arial" w:hAnsi="Arial" w:cs="Arial"/>
      <w:b/>
      <w:bCs/>
      <w:sz w:val="22"/>
      <w:szCs w:val="22"/>
    </w:rPr>
  </w:style>
  <w:style w:type="paragraph" w:styleId="Ttulo2">
    <w:name w:val="heading 2"/>
    <w:basedOn w:val="Normal"/>
    <w:next w:val="Normal"/>
    <w:link w:val="Ttulo2Car"/>
    <w:uiPriority w:val="99"/>
    <w:qFormat/>
    <w:rsid w:val="002A73F1"/>
    <w:pPr>
      <w:keepNext/>
      <w:outlineLvl w:val="1"/>
    </w:pPr>
    <w:rPr>
      <w:rFonts w:ascii="Tahoma" w:hAnsi="Tahoma"/>
      <w:b/>
      <w:szCs w:val="20"/>
    </w:rPr>
  </w:style>
  <w:style w:type="paragraph" w:styleId="Ttulo3">
    <w:name w:val="heading 3"/>
    <w:basedOn w:val="Normal"/>
    <w:next w:val="Normal"/>
    <w:link w:val="Ttulo3Car"/>
    <w:qFormat/>
    <w:rsid w:val="002A73F1"/>
    <w:pPr>
      <w:keepNext/>
      <w:outlineLvl w:val="2"/>
    </w:pPr>
    <w:rPr>
      <w:rFonts w:ascii="Tahoma" w:hAnsi="Tahoma"/>
      <w:b/>
      <w:sz w:val="20"/>
      <w:szCs w:val="20"/>
    </w:rPr>
  </w:style>
  <w:style w:type="paragraph" w:styleId="Ttulo4">
    <w:name w:val="heading 4"/>
    <w:basedOn w:val="Normal"/>
    <w:next w:val="Normal"/>
    <w:link w:val="Ttulo4Car"/>
    <w:uiPriority w:val="99"/>
    <w:qFormat/>
    <w:rsid w:val="009E10EC"/>
    <w:pPr>
      <w:keepNext/>
      <w:jc w:val="center"/>
      <w:outlineLvl w:val="3"/>
    </w:pPr>
    <w:rPr>
      <w:rFonts w:ascii="Arial" w:hAnsi="Arial"/>
      <w:b/>
      <w:sz w:val="20"/>
      <w:szCs w:val="20"/>
      <w:lang w:val="es-ES_tradnl" w:eastAsia="es-MX"/>
    </w:rPr>
  </w:style>
  <w:style w:type="paragraph" w:styleId="Ttulo5">
    <w:name w:val="heading 5"/>
    <w:basedOn w:val="Normal"/>
    <w:next w:val="Normal"/>
    <w:link w:val="Ttulo5Car"/>
    <w:qFormat/>
    <w:rsid w:val="009E10EC"/>
    <w:pPr>
      <w:keepNext/>
      <w:jc w:val="both"/>
      <w:outlineLvl w:val="4"/>
    </w:pPr>
    <w:rPr>
      <w:b/>
      <w:szCs w:val="20"/>
      <w:lang w:val="es-CO" w:eastAsia="es-MX"/>
    </w:rPr>
  </w:style>
  <w:style w:type="paragraph" w:styleId="Ttulo6">
    <w:name w:val="heading 6"/>
    <w:basedOn w:val="Normal"/>
    <w:next w:val="Normal"/>
    <w:link w:val="Ttulo6Car"/>
    <w:qFormat/>
    <w:rsid w:val="009E10EC"/>
    <w:pPr>
      <w:keepNext/>
      <w:jc w:val="both"/>
      <w:outlineLvl w:val="5"/>
    </w:pPr>
    <w:rPr>
      <w:rFonts w:ascii="Arial" w:hAnsi="Arial"/>
      <w:szCs w:val="20"/>
      <w:lang w:val="es-CO" w:eastAsia="es-MX"/>
    </w:rPr>
  </w:style>
  <w:style w:type="paragraph" w:styleId="Ttulo7">
    <w:name w:val="heading 7"/>
    <w:basedOn w:val="Normal"/>
    <w:next w:val="Normal"/>
    <w:link w:val="Ttulo7Car"/>
    <w:qFormat/>
    <w:rsid w:val="009E10EC"/>
    <w:pPr>
      <w:keepNext/>
      <w:ind w:left="705"/>
      <w:jc w:val="center"/>
      <w:outlineLvl w:val="6"/>
    </w:pPr>
    <w:rPr>
      <w:rFonts w:ascii="Arial" w:hAnsi="Arial"/>
      <w:b/>
      <w:szCs w:val="20"/>
      <w:lang w:val="es-ES_tradnl" w:eastAsia="es-MX"/>
    </w:rPr>
  </w:style>
  <w:style w:type="paragraph" w:styleId="Ttulo8">
    <w:name w:val="heading 8"/>
    <w:basedOn w:val="Normal"/>
    <w:next w:val="Normal"/>
    <w:link w:val="Ttulo8Car"/>
    <w:qFormat/>
    <w:rsid w:val="009E10EC"/>
    <w:pPr>
      <w:keepNext/>
      <w:numPr>
        <w:numId w:val="2"/>
      </w:numPr>
      <w:outlineLvl w:val="7"/>
    </w:pPr>
    <w:rPr>
      <w:rFonts w:ascii="Arial" w:hAnsi="Arial"/>
      <w:b/>
      <w:szCs w:val="20"/>
      <w:lang w:val="es-ES_tradnl" w:eastAsia="es-MX"/>
    </w:rPr>
  </w:style>
  <w:style w:type="paragraph" w:styleId="Ttulo9">
    <w:name w:val="heading 9"/>
    <w:basedOn w:val="Normal"/>
    <w:next w:val="Normal"/>
    <w:link w:val="Ttulo9Car"/>
    <w:qFormat/>
    <w:rsid w:val="009E10EC"/>
    <w:pPr>
      <w:keepNext/>
      <w:outlineLvl w:val="8"/>
    </w:pPr>
    <w:rPr>
      <w:rFonts w:ascii="Arial" w:hAnsi="Arial"/>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836595"/>
    <w:rPr>
      <w:rFonts w:ascii="Arial" w:eastAsia="Times New Roman" w:hAnsi="Arial" w:cs="Arial"/>
      <w:b/>
      <w:bCs/>
      <w:lang w:eastAsia="es-ES"/>
    </w:rPr>
  </w:style>
  <w:style w:type="character" w:customStyle="1" w:styleId="Ttulo2Car">
    <w:name w:val="Título 2 Car"/>
    <w:basedOn w:val="Fuentedeprrafopredeter"/>
    <w:link w:val="Ttulo2"/>
    <w:uiPriority w:val="99"/>
    <w:rsid w:val="002A73F1"/>
    <w:rPr>
      <w:rFonts w:ascii="Tahoma" w:eastAsia="Times New Roman" w:hAnsi="Tahoma" w:cs="Times New Roman"/>
      <w:b/>
      <w:sz w:val="24"/>
      <w:szCs w:val="20"/>
      <w:lang w:eastAsia="es-ES"/>
    </w:rPr>
  </w:style>
  <w:style w:type="character" w:customStyle="1" w:styleId="Ttulo3Car">
    <w:name w:val="Título 3 Car"/>
    <w:basedOn w:val="Fuentedeprrafopredeter"/>
    <w:link w:val="Ttulo3"/>
    <w:rsid w:val="002A73F1"/>
    <w:rPr>
      <w:rFonts w:ascii="Tahoma" w:eastAsia="Times New Roman" w:hAnsi="Tahoma" w:cs="Times New Roman"/>
      <w:b/>
      <w:sz w:val="20"/>
      <w:szCs w:val="20"/>
      <w:lang w:eastAsia="es-ES"/>
    </w:rPr>
  </w:style>
  <w:style w:type="character" w:customStyle="1" w:styleId="Ttulo4Car">
    <w:name w:val="Título 4 Car"/>
    <w:basedOn w:val="Fuentedeprrafopredeter"/>
    <w:link w:val="Ttulo4"/>
    <w:uiPriority w:val="99"/>
    <w:rsid w:val="009E10EC"/>
    <w:rPr>
      <w:rFonts w:ascii="Arial" w:eastAsia="Times New Roman" w:hAnsi="Arial" w:cs="Times New Roman"/>
      <w:b/>
      <w:sz w:val="20"/>
      <w:szCs w:val="20"/>
      <w:lang w:val="es-ES_tradnl" w:eastAsia="es-MX"/>
    </w:rPr>
  </w:style>
  <w:style w:type="character" w:customStyle="1" w:styleId="Ttulo5Car">
    <w:name w:val="Título 5 Car"/>
    <w:basedOn w:val="Fuentedeprrafopredeter"/>
    <w:link w:val="Ttulo5"/>
    <w:rsid w:val="009E10EC"/>
    <w:rPr>
      <w:rFonts w:ascii="Times New Roman" w:eastAsia="Times New Roman" w:hAnsi="Times New Roman" w:cs="Times New Roman"/>
      <w:b/>
      <w:sz w:val="24"/>
      <w:szCs w:val="20"/>
      <w:lang w:val="es-CO" w:eastAsia="es-MX"/>
    </w:rPr>
  </w:style>
  <w:style w:type="character" w:customStyle="1" w:styleId="Ttulo6Car">
    <w:name w:val="Título 6 Car"/>
    <w:basedOn w:val="Fuentedeprrafopredeter"/>
    <w:link w:val="Ttulo6"/>
    <w:rsid w:val="009E10EC"/>
    <w:rPr>
      <w:rFonts w:ascii="Arial" w:eastAsia="Times New Roman" w:hAnsi="Arial" w:cs="Times New Roman"/>
      <w:sz w:val="24"/>
      <w:szCs w:val="20"/>
      <w:lang w:val="es-CO" w:eastAsia="es-MX"/>
    </w:rPr>
  </w:style>
  <w:style w:type="character" w:customStyle="1" w:styleId="Ttulo7Car">
    <w:name w:val="Título 7 Car"/>
    <w:basedOn w:val="Fuentedeprrafopredeter"/>
    <w:link w:val="Ttulo7"/>
    <w:rsid w:val="009E10EC"/>
    <w:rPr>
      <w:rFonts w:ascii="Arial" w:eastAsia="Times New Roman" w:hAnsi="Arial" w:cs="Times New Roman"/>
      <w:b/>
      <w:sz w:val="24"/>
      <w:szCs w:val="20"/>
      <w:lang w:val="es-ES_tradnl" w:eastAsia="es-MX"/>
    </w:rPr>
  </w:style>
  <w:style w:type="character" w:customStyle="1" w:styleId="Ttulo8Car">
    <w:name w:val="Título 8 Car"/>
    <w:basedOn w:val="Fuentedeprrafopredeter"/>
    <w:link w:val="Ttulo8"/>
    <w:rsid w:val="009E10EC"/>
    <w:rPr>
      <w:rFonts w:ascii="Arial" w:eastAsia="Times New Roman" w:hAnsi="Arial" w:cs="Times New Roman"/>
      <w:b/>
      <w:sz w:val="24"/>
      <w:szCs w:val="20"/>
      <w:lang w:val="es-ES_tradnl" w:eastAsia="es-MX"/>
    </w:rPr>
  </w:style>
  <w:style w:type="character" w:customStyle="1" w:styleId="Ttulo9Car">
    <w:name w:val="Título 9 Car"/>
    <w:basedOn w:val="Fuentedeprrafopredeter"/>
    <w:link w:val="Ttulo9"/>
    <w:rsid w:val="009E10EC"/>
    <w:rPr>
      <w:rFonts w:ascii="Arial" w:eastAsia="Times New Roman" w:hAnsi="Arial" w:cs="Times New Roman"/>
      <w:b/>
      <w:sz w:val="20"/>
      <w:szCs w:val="20"/>
      <w:lang w:val="es-ES_tradnl" w:eastAsia="es-MX"/>
    </w:rPr>
  </w:style>
  <w:style w:type="paragraph" w:styleId="Encabezado">
    <w:name w:val="header"/>
    <w:aliases w:val="h,h8,h9,h10,h18"/>
    <w:basedOn w:val="Normal"/>
    <w:link w:val="EncabezadoCar"/>
    <w:uiPriority w:val="99"/>
    <w:unhideWhenUsed/>
    <w:rsid w:val="00910B4C"/>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aliases w:val="h Car,h8 Car,h9 Car,h10 Car,h18 Car"/>
    <w:basedOn w:val="Fuentedeprrafopredeter"/>
    <w:link w:val="Encabezado"/>
    <w:uiPriority w:val="99"/>
    <w:rsid w:val="00910B4C"/>
  </w:style>
  <w:style w:type="paragraph" w:styleId="Piedepgina">
    <w:name w:val="footer"/>
    <w:basedOn w:val="Normal"/>
    <w:link w:val="PiedepginaCar"/>
    <w:unhideWhenUsed/>
    <w:rsid w:val="00910B4C"/>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rsid w:val="00910B4C"/>
  </w:style>
  <w:style w:type="paragraph" w:styleId="Textodeglobo">
    <w:name w:val="Balloon Text"/>
    <w:basedOn w:val="Normal"/>
    <w:link w:val="TextodegloboCar"/>
    <w:uiPriority w:val="99"/>
    <w:unhideWhenUsed/>
    <w:rsid w:val="00910B4C"/>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rsid w:val="00910B4C"/>
    <w:rPr>
      <w:rFonts w:ascii="Tahoma" w:hAnsi="Tahoma" w:cs="Tahoma"/>
      <w:sz w:val="16"/>
      <w:szCs w:val="16"/>
    </w:rPr>
  </w:style>
  <w:style w:type="character" w:styleId="Hipervnculo">
    <w:name w:val="Hyperlink"/>
    <w:rsid w:val="00910B4C"/>
    <w:rPr>
      <w:color w:val="0000FF"/>
      <w:u w:val="single"/>
    </w:rPr>
  </w:style>
  <w:style w:type="paragraph" w:styleId="Prrafodelista">
    <w:name w:val="List Paragraph"/>
    <w:aliases w:val="Bullet List,FooterText,numbered,Paragraphe de liste1,lp1,HOJA,Bolita,Párrafo de lista4,BOLADEF,Párrafo de lista21,BOLA,Nivel 1 OS,Colorful List Accent 1,Colorful List - Accent 11,Bullets,Lista multicolor - Énfasis 11,Viñeta 6,Guión,Foot"/>
    <w:basedOn w:val="Normal"/>
    <w:link w:val="PrrafodelistaCar"/>
    <w:uiPriority w:val="99"/>
    <w:qFormat/>
    <w:rsid w:val="00102417"/>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PrrafodelistaCar">
    <w:name w:val="Párrafo de lista Car"/>
    <w:aliases w:val="Bullet List Car,FooterText Car,numbered Car,Paragraphe de liste1 Car,lp1 Car,HOJA Car,Bolita Car,Párrafo de lista4 Car,BOLADEF Car,Párrafo de lista21 Car,BOLA Car,Nivel 1 OS Car,Colorful List Accent 1 Car,Bullets Car,Viñeta 6 Car"/>
    <w:link w:val="Prrafodelista"/>
    <w:uiPriority w:val="99"/>
    <w:qFormat/>
    <w:locked/>
    <w:rsid w:val="00743F16"/>
  </w:style>
  <w:style w:type="paragraph" w:customStyle="1" w:styleId="Default">
    <w:name w:val="Default"/>
    <w:rsid w:val="00780ED7"/>
    <w:pPr>
      <w:autoSpaceDE w:val="0"/>
      <w:autoSpaceDN w:val="0"/>
      <w:adjustRightInd w:val="0"/>
      <w:spacing w:after="0" w:line="240" w:lineRule="auto"/>
    </w:pPr>
    <w:rPr>
      <w:rFonts w:ascii="Verdana" w:eastAsia="Calibri" w:hAnsi="Verdana" w:cs="Verdana"/>
      <w:color w:val="000000"/>
      <w:sz w:val="24"/>
      <w:szCs w:val="24"/>
      <w:lang w:eastAsia="es-ES"/>
    </w:rPr>
  </w:style>
  <w:style w:type="paragraph" w:styleId="Textoindependiente2">
    <w:name w:val="Body Text 2"/>
    <w:basedOn w:val="Normal"/>
    <w:link w:val="Textoindependiente2Car"/>
    <w:uiPriority w:val="99"/>
    <w:rsid w:val="00836595"/>
    <w:pPr>
      <w:jc w:val="center"/>
    </w:pPr>
    <w:rPr>
      <w:rFonts w:ascii="Arial" w:hAnsi="Arial" w:cs="Arial"/>
      <w:b/>
      <w:bCs/>
      <w:sz w:val="20"/>
      <w:szCs w:val="20"/>
    </w:rPr>
  </w:style>
  <w:style w:type="character" w:customStyle="1" w:styleId="Textoindependiente2Car">
    <w:name w:val="Texto independiente 2 Car"/>
    <w:basedOn w:val="Fuentedeprrafopredeter"/>
    <w:link w:val="Textoindependiente2"/>
    <w:uiPriority w:val="99"/>
    <w:rsid w:val="00836595"/>
    <w:rPr>
      <w:rFonts w:ascii="Arial" w:eastAsia="Times New Roman" w:hAnsi="Arial" w:cs="Arial"/>
      <w:b/>
      <w:bCs/>
      <w:sz w:val="20"/>
      <w:szCs w:val="20"/>
      <w:lang w:eastAsia="es-ES"/>
    </w:rPr>
  </w:style>
  <w:style w:type="paragraph" w:styleId="Ttulo">
    <w:name w:val="Title"/>
    <w:basedOn w:val="Normal"/>
    <w:link w:val="TtuloCar"/>
    <w:qFormat/>
    <w:rsid w:val="00836595"/>
    <w:pPr>
      <w:jc w:val="center"/>
    </w:pPr>
    <w:rPr>
      <w:b/>
      <w:bCs/>
      <w:sz w:val="22"/>
      <w:szCs w:val="22"/>
    </w:rPr>
  </w:style>
  <w:style w:type="character" w:customStyle="1" w:styleId="TtuloCar">
    <w:name w:val="Título Car"/>
    <w:basedOn w:val="Fuentedeprrafopredeter"/>
    <w:link w:val="Ttulo"/>
    <w:rsid w:val="00836595"/>
    <w:rPr>
      <w:rFonts w:ascii="Times New Roman" w:eastAsia="Times New Roman" w:hAnsi="Times New Roman" w:cs="Times New Roman"/>
      <w:b/>
      <w:bCs/>
      <w:lang w:eastAsia="es-ES"/>
    </w:rPr>
  </w:style>
  <w:style w:type="paragraph" w:styleId="Textonotapie">
    <w:name w:val="footnote text"/>
    <w:basedOn w:val="Normal"/>
    <w:link w:val="TextonotapieCar"/>
    <w:unhideWhenUsed/>
    <w:rsid w:val="00CC1423"/>
    <w:rPr>
      <w:sz w:val="20"/>
      <w:szCs w:val="20"/>
    </w:rPr>
  </w:style>
  <w:style w:type="character" w:customStyle="1" w:styleId="TextonotapieCar">
    <w:name w:val="Texto nota pie Car"/>
    <w:basedOn w:val="Fuentedeprrafopredeter"/>
    <w:link w:val="Textonotapie"/>
    <w:rsid w:val="00CC1423"/>
    <w:rPr>
      <w:rFonts w:ascii="Times New Roman" w:eastAsia="Times New Roman" w:hAnsi="Times New Roman" w:cs="Times New Roman"/>
      <w:sz w:val="20"/>
      <w:szCs w:val="20"/>
      <w:lang w:eastAsia="es-ES"/>
    </w:rPr>
  </w:style>
  <w:style w:type="character" w:styleId="Refdenotaalpie">
    <w:name w:val="footnote reference"/>
    <w:basedOn w:val="Fuentedeprrafopredeter"/>
    <w:unhideWhenUsed/>
    <w:rsid w:val="00CC1423"/>
    <w:rPr>
      <w:vertAlign w:val="superscript"/>
    </w:rPr>
  </w:style>
  <w:style w:type="paragraph" w:customStyle="1" w:styleId="Style1">
    <w:name w:val="Style 1"/>
    <w:uiPriority w:val="99"/>
    <w:rsid w:val="007448A4"/>
    <w:pPr>
      <w:widowControl w:val="0"/>
      <w:autoSpaceDE w:val="0"/>
      <w:autoSpaceDN w:val="0"/>
      <w:adjustRightInd w:val="0"/>
      <w:spacing w:after="0" w:line="240" w:lineRule="auto"/>
    </w:pPr>
    <w:rPr>
      <w:rFonts w:ascii="Times New Roman" w:eastAsiaTheme="minorEastAsia" w:hAnsi="Times New Roman" w:cs="Times New Roman"/>
      <w:sz w:val="20"/>
      <w:szCs w:val="20"/>
      <w:lang w:val="en-US" w:eastAsia="es-ES"/>
    </w:rPr>
  </w:style>
  <w:style w:type="character" w:styleId="Refdecomentario">
    <w:name w:val="annotation reference"/>
    <w:basedOn w:val="Fuentedeprrafopredeter"/>
    <w:uiPriority w:val="99"/>
    <w:semiHidden/>
    <w:unhideWhenUsed/>
    <w:rsid w:val="00892210"/>
    <w:rPr>
      <w:sz w:val="16"/>
      <w:szCs w:val="16"/>
    </w:rPr>
  </w:style>
  <w:style w:type="paragraph" w:styleId="Textocomentario">
    <w:name w:val="annotation text"/>
    <w:basedOn w:val="Normal"/>
    <w:link w:val="TextocomentarioCar"/>
    <w:uiPriority w:val="99"/>
    <w:unhideWhenUsed/>
    <w:rsid w:val="00892210"/>
    <w:rPr>
      <w:sz w:val="20"/>
      <w:szCs w:val="20"/>
    </w:rPr>
  </w:style>
  <w:style w:type="character" w:customStyle="1" w:styleId="TextocomentarioCar">
    <w:name w:val="Texto comentario Car"/>
    <w:basedOn w:val="Fuentedeprrafopredeter"/>
    <w:link w:val="Textocomentario"/>
    <w:uiPriority w:val="99"/>
    <w:rsid w:val="00892210"/>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92210"/>
    <w:rPr>
      <w:b/>
      <w:bCs/>
    </w:rPr>
  </w:style>
  <w:style w:type="character" w:customStyle="1" w:styleId="AsuntodelcomentarioCar">
    <w:name w:val="Asunto del comentario Car"/>
    <w:basedOn w:val="TextocomentarioCar"/>
    <w:link w:val="Asuntodelcomentario"/>
    <w:uiPriority w:val="99"/>
    <w:semiHidden/>
    <w:rsid w:val="00892210"/>
    <w:rPr>
      <w:rFonts w:ascii="Times New Roman" w:eastAsia="Times New Roman" w:hAnsi="Times New Roman" w:cs="Times New Roman"/>
      <w:b/>
      <w:bCs/>
      <w:sz w:val="20"/>
      <w:szCs w:val="20"/>
      <w:lang w:eastAsia="es-ES"/>
    </w:rPr>
  </w:style>
  <w:style w:type="paragraph" w:styleId="Sinespaciado">
    <w:name w:val="No Spacing"/>
    <w:uiPriority w:val="1"/>
    <w:qFormat/>
    <w:rsid w:val="001409D6"/>
    <w:pPr>
      <w:spacing w:after="0" w:line="240" w:lineRule="auto"/>
    </w:pPr>
    <w:rPr>
      <w:rFonts w:ascii="Times New Roman" w:eastAsia="Times New Roman" w:hAnsi="Times New Roman" w:cs="Times New Roman"/>
      <w:sz w:val="24"/>
      <w:szCs w:val="24"/>
      <w:lang w:eastAsia="es-ES"/>
    </w:rPr>
  </w:style>
  <w:style w:type="paragraph" w:styleId="NormalWeb">
    <w:name w:val="Normal (Web)"/>
    <w:basedOn w:val="Normal"/>
    <w:rsid w:val="002F2ECE"/>
    <w:pPr>
      <w:spacing w:before="100" w:beforeAutospacing="1" w:after="100" w:afterAutospacing="1"/>
    </w:pPr>
  </w:style>
  <w:style w:type="paragraph" w:styleId="Textoindependiente">
    <w:name w:val="Body Text"/>
    <w:basedOn w:val="Normal"/>
    <w:link w:val="TextoindependienteCar"/>
    <w:uiPriority w:val="99"/>
    <w:unhideWhenUsed/>
    <w:rsid w:val="00743F16"/>
    <w:pPr>
      <w:spacing w:after="120"/>
    </w:pPr>
  </w:style>
  <w:style w:type="character" w:customStyle="1" w:styleId="TextoindependienteCar">
    <w:name w:val="Texto independiente Car"/>
    <w:basedOn w:val="Fuentedeprrafopredeter"/>
    <w:link w:val="Textoindependiente"/>
    <w:uiPriority w:val="99"/>
    <w:rsid w:val="00743F16"/>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rsid w:val="00743F16"/>
    <w:pPr>
      <w:spacing w:after="120"/>
      <w:ind w:left="283"/>
    </w:pPr>
    <w:rPr>
      <w:sz w:val="16"/>
      <w:szCs w:val="16"/>
      <w:lang w:val="x-none" w:eastAsia="es-MX"/>
    </w:rPr>
  </w:style>
  <w:style w:type="character" w:customStyle="1" w:styleId="Sangra3detindependienteCar">
    <w:name w:val="Sangría 3 de t. independiente Car"/>
    <w:basedOn w:val="Fuentedeprrafopredeter"/>
    <w:link w:val="Sangra3detindependiente"/>
    <w:rsid w:val="00743F16"/>
    <w:rPr>
      <w:rFonts w:ascii="Times New Roman" w:eastAsia="Times New Roman" w:hAnsi="Times New Roman" w:cs="Times New Roman"/>
      <w:sz w:val="16"/>
      <w:szCs w:val="16"/>
      <w:lang w:val="x-none" w:eastAsia="es-MX"/>
    </w:rPr>
  </w:style>
  <w:style w:type="paragraph" w:customStyle="1" w:styleId="Textoindependiente31">
    <w:name w:val="Texto independiente 31"/>
    <w:basedOn w:val="Normal"/>
    <w:rsid w:val="00743F16"/>
    <w:pPr>
      <w:overflowPunct w:val="0"/>
      <w:autoSpaceDE w:val="0"/>
      <w:autoSpaceDN w:val="0"/>
      <w:adjustRightInd w:val="0"/>
      <w:jc w:val="both"/>
      <w:textAlignment w:val="baseline"/>
    </w:pPr>
    <w:rPr>
      <w:rFonts w:ascii="Arial" w:hAnsi="Arial"/>
      <w:sz w:val="22"/>
      <w:szCs w:val="20"/>
      <w:u w:val="single"/>
    </w:rPr>
  </w:style>
  <w:style w:type="character" w:customStyle="1" w:styleId="InitialStyle">
    <w:name w:val="InitialStyle"/>
    <w:rsid w:val="00743F16"/>
    <w:rPr>
      <w:rFonts w:ascii="Courier New" w:hAnsi="Courier New"/>
      <w:color w:val="auto"/>
      <w:spacing w:val="0"/>
      <w:sz w:val="28"/>
    </w:rPr>
  </w:style>
  <w:style w:type="table" w:styleId="Tablaconcuadrcula">
    <w:name w:val="Table Grid"/>
    <w:basedOn w:val="Tablanormal"/>
    <w:uiPriority w:val="59"/>
    <w:rsid w:val="009265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Normal"/>
    <w:rsid w:val="000D7557"/>
    <w:pPr>
      <w:widowControl w:val="0"/>
      <w:tabs>
        <w:tab w:val="left" w:pos="720"/>
      </w:tabs>
      <w:spacing w:line="240" w:lineRule="atLeast"/>
      <w:jc w:val="both"/>
    </w:pPr>
    <w:rPr>
      <w:rFonts w:ascii="Arial" w:hAnsi="Arial"/>
      <w:szCs w:val="20"/>
      <w:lang w:val="es-CO"/>
    </w:rPr>
  </w:style>
  <w:style w:type="paragraph" w:customStyle="1" w:styleId="Norm">
    <w:name w:val="Norm"/>
    <w:basedOn w:val="Normal"/>
    <w:rsid w:val="0090539C"/>
    <w:pPr>
      <w:widowControl w:val="0"/>
      <w:tabs>
        <w:tab w:val="left" w:pos="960"/>
        <w:tab w:val="right" w:leader="underscore" w:pos="8840"/>
      </w:tabs>
      <w:ind w:left="482"/>
      <w:jc w:val="both"/>
    </w:pPr>
    <w:rPr>
      <w:rFonts w:ascii="Arial" w:hAnsi="Arial"/>
      <w:i/>
      <w:sz w:val="22"/>
      <w:szCs w:val="20"/>
      <w:lang w:val="es-CO" w:eastAsia="en-US"/>
    </w:rPr>
  </w:style>
  <w:style w:type="paragraph" w:customStyle="1" w:styleId="Car">
    <w:name w:val="Car"/>
    <w:basedOn w:val="Normal"/>
    <w:rsid w:val="002A73F1"/>
    <w:pPr>
      <w:spacing w:after="160" w:line="240" w:lineRule="exact"/>
    </w:pPr>
    <w:rPr>
      <w:rFonts w:ascii="Verdana" w:hAnsi="Verdana"/>
      <w:sz w:val="20"/>
      <w:szCs w:val="20"/>
      <w:lang w:val="en-US" w:eastAsia="en-US"/>
    </w:rPr>
  </w:style>
  <w:style w:type="paragraph" w:customStyle="1" w:styleId="BodyText21">
    <w:name w:val="Body Text 21"/>
    <w:basedOn w:val="Normal"/>
    <w:rsid w:val="002A73F1"/>
    <w:pPr>
      <w:jc w:val="both"/>
    </w:pPr>
    <w:rPr>
      <w:rFonts w:eastAsia="Arial Unicode MS"/>
      <w:lang w:eastAsia="es-MX"/>
    </w:rPr>
  </w:style>
  <w:style w:type="paragraph" w:styleId="Lista">
    <w:name w:val="List"/>
    <w:basedOn w:val="Normal"/>
    <w:uiPriority w:val="99"/>
    <w:unhideWhenUsed/>
    <w:rsid w:val="002A73F1"/>
    <w:pPr>
      <w:ind w:left="283" w:hanging="283"/>
    </w:pPr>
    <w:rPr>
      <w:rFonts w:eastAsia="Arial Unicode MS"/>
    </w:rPr>
  </w:style>
  <w:style w:type="paragraph" w:customStyle="1" w:styleId="WW-Textoindependiente312">
    <w:name w:val="WW-Texto independiente 312"/>
    <w:basedOn w:val="Normal"/>
    <w:rsid w:val="002A73F1"/>
    <w:pPr>
      <w:jc w:val="both"/>
    </w:pPr>
    <w:rPr>
      <w:rFonts w:ascii="Arial" w:eastAsia="Arial Unicode MS" w:hAnsi="Arial" w:cs="Arial"/>
      <w:b/>
      <w:bCs/>
      <w:sz w:val="22"/>
      <w:szCs w:val="22"/>
    </w:rPr>
  </w:style>
  <w:style w:type="paragraph" w:customStyle="1" w:styleId="Style3">
    <w:name w:val="Style3"/>
    <w:basedOn w:val="Normal"/>
    <w:uiPriority w:val="99"/>
    <w:rsid w:val="002A73F1"/>
    <w:pPr>
      <w:widowControl w:val="0"/>
      <w:autoSpaceDE w:val="0"/>
      <w:autoSpaceDN w:val="0"/>
      <w:adjustRightInd w:val="0"/>
      <w:spacing w:line="293" w:lineRule="exact"/>
      <w:jc w:val="both"/>
    </w:pPr>
    <w:rPr>
      <w:rFonts w:ascii="Arial Unicode MS" w:eastAsia="Arial Unicode MS" w:hAnsi="Calibri" w:cs="Arial Unicode MS"/>
      <w:lang w:val="es-CO" w:eastAsia="es-CO"/>
    </w:rPr>
  </w:style>
  <w:style w:type="paragraph" w:customStyle="1" w:styleId="Style4">
    <w:name w:val="Style4"/>
    <w:basedOn w:val="Normal"/>
    <w:uiPriority w:val="99"/>
    <w:rsid w:val="002A73F1"/>
    <w:pPr>
      <w:widowControl w:val="0"/>
      <w:autoSpaceDE w:val="0"/>
      <w:autoSpaceDN w:val="0"/>
      <w:adjustRightInd w:val="0"/>
      <w:spacing w:line="295" w:lineRule="exact"/>
    </w:pPr>
    <w:rPr>
      <w:rFonts w:ascii="Arial Unicode MS" w:eastAsia="Arial Unicode MS" w:hAnsi="Calibri" w:cs="Arial Unicode MS"/>
      <w:lang w:val="es-CO" w:eastAsia="es-CO"/>
    </w:rPr>
  </w:style>
  <w:style w:type="paragraph" w:styleId="Textoindependiente3">
    <w:name w:val="Body Text 3"/>
    <w:basedOn w:val="Normal"/>
    <w:link w:val="Textoindependiente3Car"/>
    <w:rsid w:val="002A73F1"/>
    <w:pPr>
      <w:spacing w:after="120"/>
    </w:pPr>
    <w:rPr>
      <w:sz w:val="16"/>
      <w:szCs w:val="16"/>
      <w:lang w:val="es-CO" w:eastAsia="es-CO"/>
    </w:rPr>
  </w:style>
  <w:style w:type="character" w:customStyle="1" w:styleId="Textoindependiente3Car">
    <w:name w:val="Texto independiente 3 Car"/>
    <w:basedOn w:val="Fuentedeprrafopredeter"/>
    <w:link w:val="Textoindependiente3"/>
    <w:rsid w:val="002A73F1"/>
    <w:rPr>
      <w:rFonts w:ascii="Times New Roman" w:eastAsia="Times New Roman" w:hAnsi="Times New Roman" w:cs="Times New Roman"/>
      <w:sz w:val="16"/>
      <w:szCs w:val="16"/>
      <w:lang w:val="es-CO" w:eastAsia="es-CO"/>
    </w:rPr>
  </w:style>
  <w:style w:type="paragraph" w:customStyle="1" w:styleId="TableParagraph">
    <w:name w:val="Table Paragraph"/>
    <w:basedOn w:val="Normal"/>
    <w:uiPriority w:val="1"/>
    <w:qFormat/>
    <w:rsid w:val="002A73F1"/>
    <w:pPr>
      <w:widowControl w:val="0"/>
      <w:autoSpaceDE w:val="0"/>
      <w:autoSpaceDN w:val="0"/>
      <w:adjustRightInd w:val="0"/>
    </w:pPr>
    <w:rPr>
      <w:rFonts w:eastAsiaTheme="minorEastAsia"/>
      <w:lang w:val="es-CO" w:eastAsia="es-CO"/>
    </w:rPr>
  </w:style>
  <w:style w:type="character" w:styleId="Nmerodepgina">
    <w:name w:val="page number"/>
    <w:basedOn w:val="Fuentedeprrafopredeter"/>
    <w:uiPriority w:val="99"/>
    <w:rsid w:val="009E10EC"/>
  </w:style>
  <w:style w:type="character" w:customStyle="1" w:styleId="MapadeldocumentoCar">
    <w:name w:val="Mapa del documento Car"/>
    <w:basedOn w:val="Fuentedeprrafopredeter"/>
    <w:link w:val="Mapadeldocumento"/>
    <w:semiHidden/>
    <w:rsid w:val="009E10EC"/>
    <w:rPr>
      <w:rFonts w:ascii="Tahoma" w:eastAsia="Times New Roman" w:hAnsi="Tahoma" w:cs="Times New Roman"/>
      <w:sz w:val="20"/>
      <w:szCs w:val="20"/>
      <w:shd w:val="clear" w:color="auto" w:fill="000080"/>
      <w:lang w:val="es-CO" w:eastAsia="es-MX"/>
    </w:rPr>
  </w:style>
  <w:style w:type="paragraph" w:styleId="Mapadeldocumento">
    <w:name w:val="Document Map"/>
    <w:basedOn w:val="Normal"/>
    <w:link w:val="MapadeldocumentoCar"/>
    <w:semiHidden/>
    <w:rsid w:val="009E10EC"/>
    <w:pPr>
      <w:shd w:val="clear" w:color="auto" w:fill="000080"/>
    </w:pPr>
    <w:rPr>
      <w:rFonts w:ascii="Tahoma" w:hAnsi="Tahoma"/>
      <w:sz w:val="20"/>
      <w:szCs w:val="20"/>
      <w:lang w:val="es-CO" w:eastAsia="es-MX"/>
    </w:rPr>
  </w:style>
  <w:style w:type="paragraph" w:styleId="Textonotaalfinal">
    <w:name w:val="endnote text"/>
    <w:basedOn w:val="Normal"/>
    <w:link w:val="TextonotaalfinalCar"/>
    <w:rsid w:val="009E10EC"/>
    <w:rPr>
      <w:sz w:val="20"/>
      <w:szCs w:val="20"/>
      <w:lang w:val="es-CO" w:eastAsia="es-MX"/>
    </w:rPr>
  </w:style>
  <w:style w:type="character" w:customStyle="1" w:styleId="TextonotaalfinalCar">
    <w:name w:val="Texto nota al final Car"/>
    <w:basedOn w:val="Fuentedeprrafopredeter"/>
    <w:link w:val="Textonotaalfinal"/>
    <w:rsid w:val="009E10EC"/>
    <w:rPr>
      <w:rFonts w:ascii="Times New Roman" w:eastAsia="Times New Roman" w:hAnsi="Times New Roman" w:cs="Times New Roman"/>
      <w:sz w:val="20"/>
      <w:szCs w:val="20"/>
      <w:lang w:val="es-CO" w:eastAsia="es-MX"/>
    </w:rPr>
  </w:style>
  <w:style w:type="character" w:styleId="Refdenotaalfinal">
    <w:name w:val="endnote reference"/>
    <w:rsid w:val="009E10EC"/>
    <w:rPr>
      <w:vertAlign w:val="superscript"/>
    </w:rPr>
  </w:style>
  <w:style w:type="paragraph" w:customStyle="1" w:styleId="EstiloJustificado">
    <w:name w:val="Estilo Justificado"/>
    <w:basedOn w:val="Normal"/>
    <w:rsid w:val="009E10EC"/>
    <w:pPr>
      <w:jc w:val="both"/>
    </w:pPr>
    <w:rPr>
      <w:szCs w:val="20"/>
      <w:lang w:eastAsia="zh-CN"/>
    </w:rPr>
  </w:style>
  <w:style w:type="paragraph" w:customStyle="1" w:styleId="toa">
    <w:name w:val="toa"/>
    <w:basedOn w:val="Normal"/>
    <w:rsid w:val="009E10EC"/>
    <w:pPr>
      <w:tabs>
        <w:tab w:val="left" w:pos="9000"/>
        <w:tab w:val="right" w:pos="9360"/>
      </w:tabs>
      <w:suppressAutoHyphens/>
    </w:pPr>
    <w:rPr>
      <w:sz w:val="22"/>
      <w:szCs w:val="20"/>
      <w:lang w:val="en-US"/>
    </w:rPr>
  </w:style>
  <w:style w:type="paragraph" w:customStyle="1" w:styleId="Textoindependiente21">
    <w:name w:val="Texto independiente 21"/>
    <w:basedOn w:val="Normal"/>
    <w:rsid w:val="009E10EC"/>
    <w:pPr>
      <w:tabs>
        <w:tab w:val="left" w:pos="1440"/>
        <w:tab w:val="right" w:pos="7560"/>
        <w:tab w:val="right" w:pos="9000"/>
      </w:tabs>
      <w:overflowPunct w:val="0"/>
      <w:autoSpaceDE w:val="0"/>
      <w:autoSpaceDN w:val="0"/>
      <w:adjustRightInd w:val="0"/>
      <w:ind w:left="360"/>
      <w:textAlignment w:val="baseline"/>
    </w:pPr>
    <w:rPr>
      <w:szCs w:val="20"/>
      <w:lang w:val="es-CO"/>
    </w:rPr>
  </w:style>
  <w:style w:type="paragraph" w:customStyle="1" w:styleId="BodyText31">
    <w:name w:val="Body Text 31"/>
    <w:basedOn w:val="Normal"/>
    <w:rsid w:val="009E10EC"/>
    <w:pPr>
      <w:widowControl w:val="0"/>
      <w:overflowPunct w:val="0"/>
      <w:autoSpaceDE w:val="0"/>
      <w:autoSpaceDN w:val="0"/>
      <w:adjustRightInd w:val="0"/>
      <w:jc w:val="both"/>
      <w:textAlignment w:val="baseline"/>
    </w:pPr>
    <w:rPr>
      <w:rFonts w:ascii="Arial" w:hAnsi="Arial"/>
      <w:sz w:val="20"/>
      <w:szCs w:val="20"/>
      <w:lang w:val="es-CO"/>
    </w:rPr>
  </w:style>
  <w:style w:type="paragraph" w:customStyle="1" w:styleId="BodyText2Car">
    <w:name w:val="Body Text 2 Car"/>
    <w:basedOn w:val="Normal"/>
    <w:rsid w:val="009E10EC"/>
    <w:pPr>
      <w:widowControl w:val="0"/>
      <w:ind w:left="851"/>
      <w:jc w:val="both"/>
    </w:pPr>
    <w:rPr>
      <w:rFonts w:ascii="Arial" w:hAnsi="Arial"/>
      <w:sz w:val="22"/>
      <w:szCs w:val="20"/>
    </w:rPr>
  </w:style>
  <w:style w:type="paragraph" w:customStyle="1" w:styleId="Textoindependiente32">
    <w:name w:val="Texto independiente 32"/>
    <w:basedOn w:val="Normal"/>
    <w:rsid w:val="009E10EC"/>
    <w:pPr>
      <w:overflowPunct w:val="0"/>
      <w:autoSpaceDE w:val="0"/>
      <w:autoSpaceDN w:val="0"/>
      <w:adjustRightInd w:val="0"/>
      <w:jc w:val="both"/>
      <w:textAlignment w:val="baseline"/>
    </w:pPr>
    <w:rPr>
      <w:rFonts w:ascii="Arial" w:hAnsi="Arial"/>
      <w:sz w:val="22"/>
      <w:szCs w:val="20"/>
      <w:u w:val="single"/>
    </w:rPr>
  </w:style>
  <w:style w:type="paragraph" w:customStyle="1" w:styleId="MARITZA3">
    <w:name w:val="MARITZA3"/>
    <w:rsid w:val="009E10EC"/>
    <w:pPr>
      <w:widowControl w:val="0"/>
      <w:tabs>
        <w:tab w:val="left" w:pos="-720"/>
        <w:tab w:val="left" w:pos="0"/>
      </w:tabs>
      <w:suppressAutoHyphens/>
      <w:autoSpaceDE w:val="0"/>
      <w:autoSpaceDN w:val="0"/>
      <w:spacing w:after="0" w:line="240" w:lineRule="auto"/>
      <w:jc w:val="both"/>
    </w:pPr>
    <w:rPr>
      <w:rFonts w:ascii="Courier New" w:eastAsia="Times New Roman" w:hAnsi="Courier New" w:cs="Courier New"/>
      <w:spacing w:val="-2"/>
      <w:sz w:val="24"/>
      <w:szCs w:val="24"/>
      <w:lang w:val="en-US" w:eastAsia="es-ES"/>
    </w:rPr>
  </w:style>
  <w:style w:type="paragraph" w:customStyle="1" w:styleId="MARITZA4">
    <w:name w:val="MARITZA4"/>
    <w:basedOn w:val="MARITZA3"/>
    <w:rsid w:val="009E10EC"/>
    <w:pPr>
      <w:jc w:val="center"/>
    </w:pPr>
    <w:rPr>
      <w:b/>
      <w:bCs/>
    </w:rPr>
  </w:style>
  <w:style w:type="paragraph" w:customStyle="1" w:styleId="Car0">
    <w:name w:val="Car"/>
    <w:basedOn w:val="Normal"/>
    <w:rsid w:val="009E10EC"/>
    <w:pPr>
      <w:spacing w:after="160" w:line="240" w:lineRule="exact"/>
    </w:pPr>
    <w:rPr>
      <w:rFonts w:ascii="Verdana" w:hAnsi="Verdana"/>
      <w:sz w:val="20"/>
      <w:szCs w:val="20"/>
      <w:lang w:val="en-US" w:eastAsia="en-US"/>
    </w:rPr>
  </w:style>
  <w:style w:type="paragraph" w:styleId="Sangra2detindependiente">
    <w:name w:val="Body Text Indent 2"/>
    <w:basedOn w:val="Normal"/>
    <w:link w:val="Sangra2detindependienteCar"/>
    <w:rsid w:val="009E10EC"/>
    <w:pPr>
      <w:overflowPunct w:val="0"/>
      <w:autoSpaceDE w:val="0"/>
      <w:autoSpaceDN w:val="0"/>
      <w:adjustRightInd w:val="0"/>
      <w:spacing w:after="120" w:line="480" w:lineRule="auto"/>
      <w:ind w:left="283"/>
      <w:textAlignment w:val="baseline"/>
    </w:pPr>
    <w:rPr>
      <w:szCs w:val="20"/>
      <w:lang w:val="es-CO" w:eastAsia="x-none"/>
    </w:rPr>
  </w:style>
  <w:style w:type="character" w:customStyle="1" w:styleId="Sangra2detindependienteCar">
    <w:name w:val="Sangría 2 de t. independiente Car"/>
    <w:basedOn w:val="Fuentedeprrafopredeter"/>
    <w:link w:val="Sangra2detindependiente"/>
    <w:rsid w:val="009E10EC"/>
    <w:rPr>
      <w:rFonts w:ascii="Times New Roman" w:eastAsia="Times New Roman" w:hAnsi="Times New Roman" w:cs="Times New Roman"/>
      <w:sz w:val="24"/>
      <w:szCs w:val="20"/>
      <w:lang w:val="es-CO" w:eastAsia="x-none"/>
    </w:rPr>
  </w:style>
  <w:style w:type="paragraph" w:styleId="Continuarlista">
    <w:name w:val="List Continue"/>
    <w:basedOn w:val="Normal"/>
    <w:rsid w:val="009E10EC"/>
    <w:pPr>
      <w:spacing w:after="120"/>
      <w:ind w:left="283"/>
    </w:pPr>
    <w:rPr>
      <w:szCs w:val="20"/>
      <w:lang w:val="es-ES_tradnl"/>
    </w:rPr>
  </w:style>
  <w:style w:type="paragraph" w:styleId="Listaconvietas">
    <w:name w:val="List Bullet"/>
    <w:basedOn w:val="Normal"/>
    <w:autoRedefine/>
    <w:rsid w:val="009E10EC"/>
    <w:pPr>
      <w:jc w:val="both"/>
    </w:pPr>
    <w:rPr>
      <w:b/>
      <w:bCs/>
      <w:lang w:val="es-ES_tradnl"/>
    </w:rPr>
  </w:style>
  <w:style w:type="paragraph" w:customStyle="1" w:styleId="BodyText28">
    <w:name w:val="Body Text 28"/>
    <w:basedOn w:val="Normal"/>
    <w:rsid w:val="009E10EC"/>
    <w:pPr>
      <w:widowControl w:val="0"/>
      <w:overflowPunct w:val="0"/>
      <w:autoSpaceDE w:val="0"/>
      <w:autoSpaceDN w:val="0"/>
      <w:adjustRightInd w:val="0"/>
      <w:jc w:val="both"/>
      <w:textAlignment w:val="baseline"/>
    </w:pPr>
    <w:rPr>
      <w:rFonts w:ascii="Arial" w:hAnsi="Arial"/>
      <w:sz w:val="22"/>
      <w:szCs w:val="20"/>
      <w:lang w:val="es-CO"/>
    </w:rPr>
  </w:style>
  <w:style w:type="paragraph" w:customStyle="1" w:styleId="Normal0">
    <w:name w:val=".Normal"/>
    <w:rsid w:val="009E10EC"/>
    <w:pPr>
      <w:spacing w:after="0" w:line="286" w:lineRule="auto"/>
      <w:jc w:val="both"/>
    </w:pPr>
    <w:rPr>
      <w:rFonts w:ascii="Graphite Light" w:eastAsia="Times New Roman" w:hAnsi="Graphite Light" w:cs="Times New Roman"/>
      <w:color w:val="000000"/>
      <w:sz w:val="24"/>
      <w:szCs w:val="20"/>
      <w:lang w:eastAsia="es-ES"/>
    </w:rPr>
  </w:style>
  <w:style w:type="paragraph" w:customStyle="1" w:styleId="BodyText22">
    <w:name w:val="Body Text 22"/>
    <w:basedOn w:val="Normal"/>
    <w:rsid w:val="009E10EC"/>
    <w:pPr>
      <w:widowControl w:val="0"/>
      <w:autoSpaceDE w:val="0"/>
      <w:autoSpaceDN w:val="0"/>
      <w:jc w:val="both"/>
    </w:pPr>
    <w:rPr>
      <w:rFonts w:ascii="Arial" w:hAnsi="Arial" w:cs="Arial"/>
      <w:lang w:val="es-ES_tradnl"/>
    </w:rPr>
  </w:style>
  <w:style w:type="paragraph" w:customStyle="1" w:styleId="Textoindependiente210">
    <w:name w:val="Texto independiente 21"/>
    <w:basedOn w:val="Normal"/>
    <w:rsid w:val="009E10EC"/>
    <w:pPr>
      <w:tabs>
        <w:tab w:val="left" w:pos="1440"/>
        <w:tab w:val="right" w:pos="7560"/>
        <w:tab w:val="right" w:pos="9000"/>
      </w:tabs>
      <w:overflowPunct w:val="0"/>
      <w:autoSpaceDE w:val="0"/>
      <w:autoSpaceDN w:val="0"/>
      <w:adjustRightInd w:val="0"/>
      <w:ind w:left="360"/>
      <w:textAlignment w:val="baseline"/>
    </w:pPr>
    <w:rPr>
      <w:szCs w:val="20"/>
      <w:lang w:val="es-CO"/>
    </w:rPr>
  </w:style>
  <w:style w:type="paragraph" w:customStyle="1" w:styleId="Textopredeterminado">
    <w:name w:val="Texto predeterminado"/>
    <w:basedOn w:val="Normal"/>
    <w:rsid w:val="009E10EC"/>
    <w:pPr>
      <w:suppressAutoHyphens/>
    </w:pPr>
    <w:rPr>
      <w:lang w:eastAsia="ar-SA"/>
    </w:rPr>
  </w:style>
  <w:style w:type="paragraph" w:customStyle="1" w:styleId="Textoindependiente211">
    <w:name w:val="Texto independiente 211"/>
    <w:basedOn w:val="Normal"/>
    <w:uiPriority w:val="99"/>
    <w:rsid w:val="009E10EC"/>
    <w:pPr>
      <w:suppressAutoHyphens/>
      <w:jc w:val="both"/>
    </w:pPr>
    <w:rPr>
      <w:rFonts w:ascii="Comic Sans MS" w:hAnsi="Comic Sans MS"/>
      <w:sz w:val="22"/>
      <w:szCs w:val="20"/>
      <w:lang w:val="es-MX" w:eastAsia="ar-SA"/>
    </w:rPr>
  </w:style>
  <w:style w:type="character" w:customStyle="1" w:styleId="A9">
    <w:name w:val="A9"/>
    <w:rsid w:val="009E10EC"/>
    <w:rPr>
      <w:color w:val="000000"/>
      <w:sz w:val="19"/>
    </w:rPr>
  </w:style>
  <w:style w:type="paragraph" w:customStyle="1" w:styleId="Pa6">
    <w:name w:val="Pa6"/>
    <w:basedOn w:val="Normal"/>
    <w:next w:val="Normal"/>
    <w:uiPriority w:val="99"/>
    <w:rsid w:val="009E10EC"/>
    <w:pPr>
      <w:autoSpaceDE w:val="0"/>
      <w:autoSpaceDN w:val="0"/>
      <w:adjustRightInd w:val="0"/>
      <w:spacing w:line="151" w:lineRule="atLeast"/>
    </w:pPr>
    <w:rPr>
      <w:rFonts w:ascii="EMQHWT+MetaBoldLF-Roman" w:eastAsia="Calibri" w:hAnsi="EMQHWT+MetaBoldLF-Roman"/>
      <w:lang w:eastAsia="en-US"/>
    </w:rPr>
  </w:style>
  <w:style w:type="paragraph" w:customStyle="1" w:styleId="ListParagraph1">
    <w:name w:val="List Paragraph1"/>
    <w:basedOn w:val="Normal"/>
    <w:uiPriority w:val="99"/>
    <w:rsid w:val="009E10EC"/>
    <w:pPr>
      <w:ind w:left="708"/>
    </w:pPr>
    <w:rPr>
      <w:sz w:val="20"/>
      <w:szCs w:val="20"/>
      <w:lang w:val="es-CO" w:eastAsia="es-MX"/>
    </w:rPr>
  </w:style>
  <w:style w:type="paragraph" w:customStyle="1" w:styleId="Textoindependiente22">
    <w:name w:val="Texto independiente 22"/>
    <w:basedOn w:val="Normal"/>
    <w:rsid w:val="009E10EC"/>
    <w:pPr>
      <w:tabs>
        <w:tab w:val="left" w:pos="1440"/>
        <w:tab w:val="right" w:pos="7560"/>
        <w:tab w:val="right" w:pos="9000"/>
      </w:tabs>
      <w:overflowPunct w:val="0"/>
      <w:autoSpaceDE w:val="0"/>
      <w:autoSpaceDN w:val="0"/>
      <w:adjustRightInd w:val="0"/>
      <w:ind w:left="360"/>
      <w:textAlignment w:val="baseline"/>
    </w:pPr>
    <w:rPr>
      <w:szCs w:val="20"/>
      <w:lang w:val="es-CO"/>
    </w:rPr>
  </w:style>
  <w:style w:type="paragraph" w:customStyle="1" w:styleId="font5">
    <w:name w:val="font5"/>
    <w:basedOn w:val="Normal"/>
    <w:rsid w:val="009E10EC"/>
    <w:pPr>
      <w:spacing w:before="100" w:beforeAutospacing="1" w:after="100" w:afterAutospacing="1"/>
    </w:pPr>
    <w:rPr>
      <w:rFonts w:ascii="Tahoma" w:hAnsi="Tahoma" w:cs="Tahoma"/>
      <w:b/>
      <w:bCs/>
      <w:color w:val="000000"/>
      <w:sz w:val="40"/>
      <w:szCs w:val="40"/>
    </w:rPr>
  </w:style>
  <w:style w:type="paragraph" w:customStyle="1" w:styleId="font6">
    <w:name w:val="font6"/>
    <w:basedOn w:val="Normal"/>
    <w:rsid w:val="009E10EC"/>
    <w:pPr>
      <w:spacing w:before="100" w:beforeAutospacing="1" w:after="100" w:afterAutospacing="1"/>
    </w:pPr>
    <w:rPr>
      <w:rFonts w:ascii="Tahoma" w:hAnsi="Tahoma" w:cs="Tahoma"/>
      <w:b/>
      <w:bCs/>
      <w:color w:val="000000"/>
      <w:sz w:val="22"/>
      <w:szCs w:val="22"/>
    </w:rPr>
  </w:style>
  <w:style w:type="paragraph" w:customStyle="1" w:styleId="font7">
    <w:name w:val="font7"/>
    <w:basedOn w:val="Normal"/>
    <w:rsid w:val="009E10EC"/>
    <w:pPr>
      <w:spacing w:before="100" w:beforeAutospacing="1" w:after="100" w:afterAutospacing="1"/>
    </w:pPr>
    <w:rPr>
      <w:rFonts w:ascii="Tahoma" w:hAnsi="Tahoma" w:cs="Tahoma"/>
      <w:b/>
      <w:bCs/>
      <w:color w:val="000000"/>
      <w:sz w:val="18"/>
      <w:szCs w:val="18"/>
    </w:rPr>
  </w:style>
  <w:style w:type="paragraph" w:customStyle="1" w:styleId="xl64">
    <w:name w:val="xl64"/>
    <w:basedOn w:val="Normal"/>
    <w:rsid w:val="009E10EC"/>
    <w:pPr>
      <w:spacing w:before="100" w:beforeAutospacing="1" w:after="100" w:afterAutospacing="1"/>
    </w:pPr>
    <w:rPr>
      <w:rFonts w:ascii="Arial" w:hAnsi="Arial" w:cs="Arial"/>
      <w:b/>
      <w:bCs/>
      <w:sz w:val="28"/>
      <w:szCs w:val="28"/>
    </w:rPr>
  </w:style>
  <w:style w:type="paragraph" w:customStyle="1" w:styleId="xl65">
    <w:name w:val="xl65"/>
    <w:basedOn w:val="Normal"/>
    <w:rsid w:val="009E10EC"/>
    <w:pPr>
      <w:spacing w:before="100" w:beforeAutospacing="1" w:after="100" w:afterAutospacing="1"/>
    </w:pPr>
    <w:rPr>
      <w:rFonts w:ascii="Arial" w:hAnsi="Arial" w:cs="Arial"/>
      <w:sz w:val="18"/>
      <w:szCs w:val="18"/>
    </w:rPr>
  </w:style>
  <w:style w:type="paragraph" w:customStyle="1" w:styleId="xl66">
    <w:name w:val="xl66"/>
    <w:basedOn w:val="Normal"/>
    <w:rsid w:val="009E10EC"/>
    <w:pPr>
      <w:spacing w:before="100" w:beforeAutospacing="1" w:after="100" w:afterAutospacing="1"/>
      <w:jc w:val="center"/>
    </w:pPr>
  </w:style>
  <w:style w:type="paragraph" w:customStyle="1" w:styleId="xl67">
    <w:name w:val="xl67"/>
    <w:basedOn w:val="Normal"/>
    <w:rsid w:val="009E10EC"/>
    <w:pPr>
      <w:spacing w:before="100" w:beforeAutospacing="1" w:after="100" w:afterAutospacing="1"/>
    </w:pPr>
    <w:rPr>
      <w:rFonts w:ascii="Arial" w:hAnsi="Arial" w:cs="Arial"/>
    </w:rPr>
  </w:style>
  <w:style w:type="paragraph" w:customStyle="1" w:styleId="xl68">
    <w:name w:val="xl68"/>
    <w:basedOn w:val="Normal"/>
    <w:rsid w:val="009E10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6"/>
      <w:szCs w:val="16"/>
    </w:rPr>
  </w:style>
  <w:style w:type="paragraph" w:customStyle="1" w:styleId="xl69">
    <w:name w:val="xl69"/>
    <w:basedOn w:val="Normal"/>
    <w:rsid w:val="009E10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70">
    <w:name w:val="xl70"/>
    <w:basedOn w:val="Normal"/>
    <w:rsid w:val="009E10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71">
    <w:name w:val="xl71"/>
    <w:basedOn w:val="Normal"/>
    <w:rsid w:val="009E10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72">
    <w:name w:val="xl72"/>
    <w:basedOn w:val="Normal"/>
    <w:rsid w:val="009E10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73">
    <w:name w:val="xl73"/>
    <w:basedOn w:val="Normal"/>
    <w:rsid w:val="009E10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74">
    <w:name w:val="xl74"/>
    <w:basedOn w:val="Normal"/>
    <w:rsid w:val="009E10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b/>
      <w:bCs/>
      <w:sz w:val="16"/>
      <w:szCs w:val="16"/>
    </w:rPr>
  </w:style>
  <w:style w:type="paragraph" w:customStyle="1" w:styleId="xl75">
    <w:name w:val="xl75"/>
    <w:basedOn w:val="Normal"/>
    <w:rsid w:val="009E10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16"/>
      <w:szCs w:val="16"/>
    </w:rPr>
  </w:style>
  <w:style w:type="paragraph" w:customStyle="1" w:styleId="xl76">
    <w:name w:val="xl76"/>
    <w:basedOn w:val="Normal"/>
    <w:rsid w:val="009E10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16"/>
      <w:szCs w:val="16"/>
    </w:rPr>
  </w:style>
  <w:style w:type="paragraph" w:customStyle="1" w:styleId="xl77">
    <w:name w:val="xl77"/>
    <w:basedOn w:val="Normal"/>
    <w:rsid w:val="009E10E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olor w:val="000000"/>
      <w:sz w:val="16"/>
      <w:szCs w:val="16"/>
    </w:rPr>
  </w:style>
  <w:style w:type="paragraph" w:customStyle="1" w:styleId="xl78">
    <w:name w:val="xl78"/>
    <w:basedOn w:val="Normal"/>
    <w:rsid w:val="009E10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hAnsi="Arial Narrow"/>
      <w:color w:val="000000"/>
      <w:sz w:val="16"/>
      <w:szCs w:val="16"/>
    </w:rPr>
  </w:style>
  <w:style w:type="paragraph" w:customStyle="1" w:styleId="xl79">
    <w:name w:val="xl79"/>
    <w:basedOn w:val="Normal"/>
    <w:rsid w:val="009E10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color w:val="000000"/>
      <w:sz w:val="16"/>
      <w:szCs w:val="16"/>
    </w:rPr>
  </w:style>
  <w:style w:type="paragraph" w:customStyle="1" w:styleId="xl80">
    <w:name w:val="xl80"/>
    <w:basedOn w:val="Normal"/>
    <w:rsid w:val="009E10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hAnsi="Arial Narrow"/>
      <w:b/>
      <w:bCs/>
      <w:sz w:val="16"/>
      <w:szCs w:val="16"/>
    </w:rPr>
  </w:style>
  <w:style w:type="paragraph" w:customStyle="1" w:styleId="xl81">
    <w:name w:val="xl81"/>
    <w:basedOn w:val="Normal"/>
    <w:rsid w:val="009E10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hAnsi="Arial Narrow"/>
      <w:color w:val="000000"/>
      <w:sz w:val="16"/>
      <w:szCs w:val="16"/>
    </w:rPr>
  </w:style>
  <w:style w:type="paragraph" w:customStyle="1" w:styleId="xl82">
    <w:name w:val="xl82"/>
    <w:basedOn w:val="Normal"/>
    <w:rsid w:val="009E10E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83">
    <w:name w:val="xl83"/>
    <w:basedOn w:val="Normal"/>
    <w:rsid w:val="009E10E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84">
    <w:name w:val="xl84"/>
    <w:basedOn w:val="Normal"/>
    <w:rsid w:val="009E10EC"/>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85">
    <w:name w:val="xl85"/>
    <w:basedOn w:val="Normal"/>
    <w:rsid w:val="009E10E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86">
    <w:name w:val="xl86"/>
    <w:basedOn w:val="Normal"/>
    <w:rsid w:val="009E10EC"/>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7">
    <w:name w:val="xl87"/>
    <w:basedOn w:val="Normal"/>
    <w:rsid w:val="009E10E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6"/>
      <w:szCs w:val="16"/>
    </w:rPr>
  </w:style>
  <w:style w:type="paragraph" w:customStyle="1" w:styleId="xl88">
    <w:name w:val="xl88"/>
    <w:basedOn w:val="Normal"/>
    <w:rsid w:val="009E10E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89">
    <w:name w:val="xl89"/>
    <w:basedOn w:val="Normal"/>
    <w:rsid w:val="009E10E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90">
    <w:name w:val="xl90"/>
    <w:basedOn w:val="Normal"/>
    <w:rsid w:val="009E10E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91">
    <w:name w:val="xl91"/>
    <w:basedOn w:val="Normal"/>
    <w:rsid w:val="009E10EC"/>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92">
    <w:name w:val="xl92"/>
    <w:basedOn w:val="Normal"/>
    <w:rsid w:val="009E10EC"/>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93">
    <w:name w:val="xl93"/>
    <w:basedOn w:val="Normal"/>
    <w:rsid w:val="009E10E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 w:val="16"/>
      <w:szCs w:val="16"/>
    </w:rPr>
  </w:style>
  <w:style w:type="paragraph" w:customStyle="1" w:styleId="xl94">
    <w:name w:val="xl94"/>
    <w:basedOn w:val="Normal"/>
    <w:rsid w:val="009E10E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5">
    <w:name w:val="xl95"/>
    <w:basedOn w:val="Normal"/>
    <w:rsid w:val="009E10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6">
    <w:name w:val="xl96"/>
    <w:basedOn w:val="Normal"/>
    <w:rsid w:val="009E10E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97">
    <w:name w:val="xl97"/>
    <w:basedOn w:val="Normal"/>
    <w:rsid w:val="009E10E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98">
    <w:name w:val="xl98"/>
    <w:basedOn w:val="Normal"/>
    <w:rsid w:val="009E10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9">
    <w:name w:val="xl99"/>
    <w:basedOn w:val="Normal"/>
    <w:rsid w:val="009E10E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0">
    <w:name w:val="xl100"/>
    <w:basedOn w:val="Normal"/>
    <w:rsid w:val="009E10EC"/>
    <w:pPr>
      <w:pBdr>
        <w:top w:val="single" w:sz="4" w:space="0" w:color="auto"/>
        <w:bottom w:val="single" w:sz="4" w:space="0" w:color="auto"/>
        <w:right w:val="single" w:sz="8" w:space="0" w:color="auto"/>
      </w:pBdr>
      <w:spacing w:before="100" w:beforeAutospacing="1" w:after="100" w:afterAutospacing="1"/>
    </w:pPr>
    <w:rPr>
      <w:rFonts w:ascii="Arial Narrow" w:hAnsi="Arial Narrow"/>
      <w:color w:val="000000"/>
      <w:sz w:val="16"/>
      <w:szCs w:val="16"/>
    </w:rPr>
  </w:style>
  <w:style w:type="paragraph" w:customStyle="1" w:styleId="xl101">
    <w:name w:val="xl101"/>
    <w:basedOn w:val="Normal"/>
    <w:rsid w:val="009E10E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02">
    <w:name w:val="xl102"/>
    <w:basedOn w:val="Normal"/>
    <w:rsid w:val="009E10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103">
    <w:name w:val="xl103"/>
    <w:basedOn w:val="Normal"/>
    <w:rsid w:val="009E10EC"/>
    <w:pPr>
      <w:pBdr>
        <w:top w:val="single" w:sz="4" w:space="0" w:color="auto"/>
        <w:bottom w:val="single" w:sz="4" w:space="0" w:color="auto"/>
        <w:right w:val="single" w:sz="8" w:space="0" w:color="auto"/>
      </w:pBdr>
      <w:spacing w:before="100" w:beforeAutospacing="1" w:after="100" w:afterAutospacing="1"/>
      <w:jc w:val="center"/>
    </w:pPr>
    <w:rPr>
      <w:rFonts w:ascii="Arial Narrow" w:hAnsi="Arial Narrow"/>
      <w:color w:val="000000"/>
      <w:sz w:val="16"/>
      <w:szCs w:val="16"/>
    </w:rPr>
  </w:style>
  <w:style w:type="paragraph" w:customStyle="1" w:styleId="xl104">
    <w:name w:val="xl104"/>
    <w:basedOn w:val="Normal"/>
    <w:rsid w:val="009E10E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Narrow" w:hAnsi="Arial Narrow"/>
      <w:color w:val="000000"/>
      <w:sz w:val="16"/>
      <w:szCs w:val="16"/>
    </w:rPr>
  </w:style>
  <w:style w:type="paragraph" w:customStyle="1" w:styleId="xl105">
    <w:name w:val="xl105"/>
    <w:basedOn w:val="Normal"/>
    <w:rsid w:val="009E10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sz w:val="16"/>
      <w:szCs w:val="16"/>
    </w:rPr>
  </w:style>
  <w:style w:type="paragraph" w:customStyle="1" w:styleId="xl106">
    <w:name w:val="xl106"/>
    <w:basedOn w:val="Normal"/>
    <w:rsid w:val="009E10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sz w:val="16"/>
      <w:szCs w:val="16"/>
    </w:rPr>
  </w:style>
  <w:style w:type="paragraph" w:customStyle="1" w:styleId="xl107">
    <w:name w:val="xl107"/>
    <w:basedOn w:val="Normal"/>
    <w:rsid w:val="009E10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sz w:val="16"/>
      <w:szCs w:val="16"/>
    </w:rPr>
  </w:style>
  <w:style w:type="paragraph" w:customStyle="1" w:styleId="xl108">
    <w:name w:val="xl108"/>
    <w:basedOn w:val="Normal"/>
    <w:rsid w:val="009E10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Narrow" w:hAnsi="Arial Narrow"/>
      <w:sz w:val="16"/>
      <w:szCs w:val="16"/>
    </w:rPr>
  </w:style>
  <w:style w:type="paragraph" w:customStyle="1" w:styleId="xl109">
    <w:name w:val="xl109"/>
    <w:basedOn w:val="Normal"/>
    <w:rsid w:val="009E10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Narrow" w:hAnsi="Arial Narrow"/>
      <w:color w:val="000000"/>
      <w:sz w:val="16"/>
      <w:szCs w:val="16"/>
    </w:rPr>
  </w:style>
  <w:style w:type="paragraph" w:customStyle="1" w:styleId="xl110">
    <w:name w:val="xl110"/>
    <w:basedOn w:val="Normal"/>
    <w:rsid w:val="009E10EC"/>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pPr>
    <w:rPr>
      <w:rFonts w:ascii="Arial Narrow" w:hAnsi="Arial Narrow"/>
      <w:color w:val="000000"/>
      <w:sz w:val="16"/>
      <w:szCs w:val="16"/>
    </w:rPr>
  </w:style>
  <w:style w:type="paragraph" w:customStyle="1" w:styleId="xl111">
    <w:name w:val="xl111"/>
    <w:basedOn w:val="Normal"/>
    <w:rsid w:val="009E10EC"/>
    <w:pPr>
      <w:shd w:val="clear" w:color="000000" w:fill="FFFF00"/>
      <w:spacing w:before="100" w:beforeAutospacing="1" w:after="100" w:afterAutospacing="1"/>
    </w:pPr>
    <w:rPr>
      <w:rFonts w:ascii="Arial" w:hAnsi="Arial" w:cs="Arial"/>
      <w:sz w:val="16"/>
      <w:szCs w:val="16"/>
    </w:rPr>
  </w:style>
  <w:style w:type="paragraph" w:customStyle="1" w:styleId="xl112">
    <w:name w:val="xl112"/>
    <w:basedOn w:val="Normal"/>
    <w:rsid w:val="009E10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3">
    <w:name w:val="xl113"/>
    <w:basedOn w:val="Normal"/>
    <w:rsid w:val="009E10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4">
    <w:name w:val="xl114"/>
    <w:basedOn w:val="Normal"/>
    <w:rsid w:val="009E10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character" w:customStyle="1" w:styleId="apple-converted-space">
    <w:name w:val="apple-converted-space"/>
    <w:basedOn w:val="Fuentedeprrafopredeter"/>
    <w:rsid w:val="009E10EC"/>
  </w:style>
  <w:style w:type="character" w:customStyle="1" w:styleId="radcontrol">
    <w:name w:val="radcontrol"/>
    <w:basedOn w:val="Fuentedeprrafopredeter"/>
    <w:rsid w:val="009E10EC"/>
  </w:style>
  <w:style w:type="character" w:styleId="Textoennegrita">
    <w:name w:val="Strong"/>
    <w:uiPriority w:val="22"/>
    <w:qFormat/>
    <w:rsid w:val="009E10EC"/>
    <w:rPr>
      <w:b/>
      <w:bCs/>
    </w:rPr>
  </w:style>
  <w:style w:type="character" w:styleId="Hipervnculovisitado">
    <w:name w:val="FollowedHyperlink"/>
    <w:uiPriority w:val="99"/>
    <w:unhideWhenUsed/>
    <w:rsid w:val="009E10EC"/>
    <w:rPr>
      <w:color w:val="954F72"/>
      <w:u w:val="single"/>
    </w:rPr>
  </w:style>
  <w:style w:type="paragraph" w:customStyle="1" w:styleId="Standard">
    <w:name w:val="Standard"/>
    <w:rsid w:val="009E10EC"/>
    <w:pPr>
      <w:suppressAutoHyphens/>
      <w:autoSpaceDN w:val="0"/>
      <w:spacing w:after="0" w:line="240" w:lineRule="auto"/>
      <w:textAlignment w:val="baseline"/>
    </w:pPr>
    <w:rPr>
      <w:rFonts w:ascii="Times New Roman" w:eastAsia="Times New Roman" w:hAnsi="Times New Roman" w:cs="Times New Roman"/>
      <w:kern w:val="3"/>
      <w:sz w:val="20"/>
      <w:szCs w:val="20"/>
      <w:lang w:val="es-CO" w:eastAsia="zh-CN"/>
    </w:rPr>
  </w:style>
  <w:style w:type="character" w:customStyle="1" w:styleId="leidos">
    <w:name w:val="leidos"/>
    <w:rsid w:val="009E10EC"/>
  </w:style>
  <w:style w:type="paragraph" w:customStyle="1" w:styleId="xl63">
    <w:name w:val="xl63"/>
    <w:basedOn w:val="Normal"/>
    <w:rsid w:val="009E10EC"/>
    <w:pPr>
      <w:spacing w:before="100" w:beforeAutospacing="1" w:after="100" w:afterAutospacing="1"/>
      <w:textAlignment w:val="center"/>
    </w:pPr>
    <w:rPr>
      <w:sz w:val="20"/>
      <w:szCs w:val="20"/>
      <w:lang w:val="es-CO" w:eastAsia="es-CO"/>
    </w:rPr>
  </w:style>
  <w:style w:type="paragraph" w:styleId="Revisin">
    <w:name w:val="Revision"/>
    <w:hidden/>
    <w:uiPriority w:val="99"/>
    <w:semiHidden/>
    <w:rsid w:val="001B3DB3"/>
    <w:pPr>
      <w:spacing w:after="0" w:line="240" w:lineRule="auto"/>
    </w:pPr>
    <w:rPr>
      <w:rFonts w:ascii="Times New Roman" w:eastAsia="Times New Roman" w:hAnsi="Times New Roman" w:cs="Times New Roman"/>
      <w:sz w:val="20"/>
      <w:szCs w:val="20"/>
      <w:lang w:val="es-CO" w:eastAsia="es-MX"/>
    </w:rPr>
  </w:style>
  <w:style w:type="paragraph" w:customStyle="1" w:styleId="CarCarCarCarCarCarCarCarCarCarCarCarCarCarCarCarCarCarCar">
    <w:name w:val="Car Car Car Car Car Car Car Car Car Car Car Car Car Car Car Car Car Car Car"/>
    <w:basedOn w:val="Normal"/>
    <w:uiPriority w:val="99"/>
    <w:rsid w:val="00366C68"/>
    <w:pPr>
      <w:spacing w:after="160" w:line="240" w:lineRule="exact"/>
    </w:pPr>
    <w:rPr>
      <w:rFonts w:ascii="Verdana" w:hAnsi="Verdana" w:cs="Verdana"/>
      <w:sz w:val="20"/>
      <w:szCs w:val="20"/>
      <w:lang w:val="en-US" w:eastAsia="en-US"/>
    </w:rPr>
  </w:style>
  <w:style w:type="paragraph" w:customStyle="1" w:styleId="CarCarCarCarCarCarCarCarCarCarCarCarCarCarCarCarCarCarCar1">
    <w:name w:val="Car Car Car Car Car Car Car Car Car Car Car Car Car Car Car Car Car Car Car1"/>
    <w:basedOn w:val="Normal"/>
    <w:uiPriority w:val="99"/>
    <w:rsid w:val="00366C68"/>
    <w:pPr>
      <w:spacing w:after="160" w:line="240" w:lineRule="exact"/>
    </w:pPr>
    <w:rPr>
      <w:rFonts w:ascii="Verdana" w:hAnsi="Verdana" w:cs="Verdana"/>
      <w:sz w:val="20"/>
      <w:szCs w:val="20"/>
      <w:lang w:val="en-US" w:eastAsia="en-US"/>
    </w:rPr>
  </w:style>
  <w:style w:type="paragraph" w:customStyle="1" w:styleId="OmniPage2">
    <w:name w:val="OmniPage #2"/>
    <w:basedOn w:val="Normal"/>
    <w:rsid w:val="00366C68"/>
    <w:pPr>
      <w:widowControl w:val="0"/>
      <w:tabs>
        <w:tab w:val="left" w:pos="0"/>
        <w:tab w:val="right" w:pos="5171"/>
      </w:tabs>
      <w:autoSpaceDE w:val="0"/>
      <w:autoSpaceDN w:val="0"/>
      <w:adjustRightInd w:val="0"/>
      <w:spacing w:line="232" w:lineRule="atLeast"/>
    </w:pPr>
    <w:rPr>
      <w:rFonts w:ascii="Geneva" w:hAnsi="Geneva" w:cs="Geneva"/>
    </w:rPr>
  </w:style>
  <w:style w:type="paragraph" w:styleId="Textosinformato">
    <w:name w:val="Plain Text"/>
    <w:basedOn w:val="Normal"/>
    <w:link w:val="TextosinformatoCar"/>
    <w:uiPriority w:val="99"/>
    <w:rsid w:val="00366C68"/>
    <w:rPr>
      <w:rFonts w:ascii="Courier New" w:hAnsi="Courier New" w:cs="Courier New"/>
      <w:sz w:val="20"/>
      <w:szCs w:val="20"/>
    </w:rPr>
  </w:style>
  <w:style w:type="character" w:customStyle="1" w:styleId="TextosinformatoCar">
    <w:name w:val="Texto sin formato Car"/>
    <w:basedOn w:val="Fuentedeprrafopredeter"/>
    <w:link w:val="Textosinformato"/>
    <w:uiPriority w:val="99"/>
    <w:rsid w:val="00366C68"/>
    <w:rPr>
      <w:rFonts w:ascii="Courier New" w:eastAsia="Times New Roman" w:hAnsi="Courier New" w:cs="Courier New"/>
      <w:sz w:val="20"/>
      <w:szCs w:val="20"/>
      <w:lang w:eastAsia="es-ES"/>
    </w:rPr>
  </w:style>
  <w:style w:type="character" w:customStyle="1" w:styleId="contenido1">
    <w:name w:val="contenido1"/>
    <w:basedOn w:val="Fuentedeprrafopredeter"/>
    <w:uiPriority w:val="99"/>
    <w:rsid w:val="00366C68"/>
    <w:rPr>
      <w:rFonts w:ascii="Verdana" w:hAnsi="Verdana" w:cs="Verdana"/>
      <w:color w:val="auto"/>
      <w:sz w:val="17"/>
      <w:szCs w:val="17"/>
    </w:rPr>
  </w:style>
  <w:style w:type="paragraph" w:customStyle="1" w:styleId="Prrafodelista1">
    <w:name w:val="Párrafo de lista1"/>
    <w:basedOn w:val="Normal"/>
    <w:uiPriority w:val="99"/>
    <w:rsid w:val="00366C68"/>
    <w:pPr>
      <w:ind w:left="708"/>
      <w:jc w:val="both"/>
    </w:pPr>
    <w:rPr>
      <w:rFonts w:ascii="Arial" w:hAnsi="Arial" w:cs="Arial"/>
      <w:lang w:val="es-CO"/>
    </w:rPr>
  </w:style>
  <w:style w:type="paragraph" w:customStyle="1" w:styleId="cuerpotexto">
    <w:name w:val="cuerpotexto"/>
    <w:basedOn w:val="Normal"/>
    <w:rsid w:val="00366C68"/>
    <w:pPr>
      <w:spacing w:before="100" w:beforeAutospacing="1" w:after="100" w:afterAutospacing="1"/>
    </w:pPr>
    <w:rPr>
      <w:lang w:val="es-CO" w:eastAsia="es-CO"/>
    </w:rPr>
  </w:style>
  <w:style w:type="paragraph" w:styleId="Textodebloque">
    <w:name w:val="Block Text"/>
    <w:basedOn w:val="Normal"/>
    <w:rsid w:val="00366C68"/>
    <w:pPr>
      <w:ind w:left="360" w:right="360"/>
      <w:jc w:val="center"/>
    </w:pPr>
    <w:rPr>
      <w:rFonts w:ascii="Arial" w:hAnsi="Arial" w:cs="Arial"/>
      <w:b/>
      <w:bCs/>
      <w:sz w:val="20"/>
      <w:szCs w:val="20"/>
      <w:lang w:val="es-ES_tradnl" w:eastAsia="en-US"/>
    </w:rPr>
  </w:style>
  <w:style w:type="character" w:customStyle="1" w:styleId="FontStyle12">
    <w:name w:val="Font Style12"/>
    <w:basedOn w:val="Fuentedeprrafopredeter"/>
    <w:uiPriority w:val="99"/>
    <w:rsid w:val="000E7EE7"/>
    <w:rPr>
      <w:rFonts w:ascii="Arial" w:hAnsi="Arial" w:cs="Arial"/>
      <w:color w:val="000000"/>
      <w:sz w:val="22"/>
      <w:szCs w:val="22"/>
    </w:rPr>
  </w:style>
  <w:style w:type="character" w:customStyle="1" w:styleId="object">
    <w:name w:val="object"/>
    <w:basedOn w:val="Fuentedeprrafopredeter"/>
    <w:rsid w:val="00202DE0"/>
  </w:style>
  <w:style w:type="table" w:styleId="Sombreadoclaro-nfasis1">
    <w:name w:val="Light Shading Accent 1"/>
    <w:basedOn w:val="Tablanormal"/>
    <w:uiPriority w:val="60"/>
    <w:rsid w:val="00252648"/>
    <w:pPr>
      <w:spacing w:after="0" w:line="240" w:lineRule="auto"/>
      <w:ind w:firstLine="360"/>
    </w:pPr>
    <w:rPr>
      <w:rFonts w:eastAsiaTheme="minorEastAsia"/>
      <w:color w:val="365F91" w:themeColor="accent1" w:themeShade="BF"/>
      <w:lang w:val="es-CO" w:eastAsia="es-CO"/>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Mencinsinresolver1">
    <w:name w:val="Mención sin resolver1"/>
    <w:basedOn w:val="Fuentedeprrafopredeter"/>
    <w:uiPriority w:val="99"/>
    <w:semiHidden/>
    <w:unhideWhenUsed/>
    <w:rsid w:val="00963FEE"/>
    <w:rPr>
      <w:color w:val="605E5C"/>
      <w:shd w:val="clear" w:color="auto" w:fill="E1DFDD"/>
    </w:rPr>
  </w:style>
  <w:style w:type="character" w:customStyle="1" w:styleId="Mencinsinresolver2">
    <w:name w:val="Mención sin resolver2"/>
    <w:basedOn w:val="Fuentedeprrafopredeter"/>
    <w:uiPriority w:val="99"/>
    <w:semiHidden/>
    <w:unhideWhenUsed/>
    <w:rsid w:val="00947D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52554">
      <w:bodyDiv w:val="1"/>
      <w:marLeft w:val="0"/>
      <w:marRight w:val="0"/>
      <w:marTop w:val="0"/>
      <w:marBottom w:val="0"/>
      <w:divBdr>
        <w:top w:val="none" w:sz="0" w:space="0" w:color="auto"/>
        <w:left w:val="none" w:sz="0" w:space="0" w:color="auto"/>
        <w:bottom w:val="none" w:sz="0" w:space="0" w:color="auto"/>
        <w:right w:val="none" w:sz="0" w:space="0" w:color="auto"/>
      </w:divBdr>
    </w:div>
    <w:div w:id="115607765">
      <w:bodyDiv w:val="1"/>
      <w:marLeft w:val="0"/>
      <w:marRight w:val="0"/>
      <w:marTop w:val="0"/>
      <w:marBottom w:val="0"/>
      <w:divBdr>
        <w:top w:val="none" w:sz="0" w:space="0" w:color="auto"/>
        <w:left w:val="none" w:sz="0" w:space="0" w:color="auto"/>
        <w:bottom w:val="none" w:sz="0" w:space="0" w:color="auto"/>
        <w:right w:val="none" w:sz="0" w:space="0" w:color="auto"/>
      </w:divBdr>
    </w:div>
    <w:div w:id="323163578">
      <w:bodyDiv w:val="1"/>
      <w:marLeft w:val="0"/>
      <w:marRight w:val="0"/>
      <w:marTop w:val="0"/>
      <w:marBottom w:val="0"/>
      <w:divBdr>
        <w:top w:val="none" w:sz="0" w:space="0" w:color="auto"/>
        <w:left w:val="none" w:sz="0" w:space="0" w:color="auto"/>
        <w:bottom w:val="none" w:sz="0" w:space="0" w:color="auto"/>
        <w:right w:val="none" w:sz="0" w:space="0" w:color="auto"/>
      </w:divBdr>
    </w:div>
    <w:div w:id="398987301">
      <w:bodyDiv w:val="1"/>
      <w:marLeft w:val="0"/>
      <w:marRight w:val="0"/>
      <w:marTop w:val="0"/>
      <w:marBottom w:val="0"/>
      <w:divBdr>
        <w:top w:val="none" w:sz="0" w:space="0" w:color="auto"/>
        <w:left w:val="none" w:sz="0" w:space="0" w:color="auto"/>
        <w:bottom w:val="none" w:sz="0" w:space="0" w:color="auto"/>
        <w:right w:val="none" w:sz="0" w:space="0" w:color="auto"/>
      </w:divBdr>
    </w:div>
    <w:div w:id="460615389">
      <w:bodyDiv w:val="1"/>
      <w:marLeft w:val="0"/>
      <w:marRight w:val="0"/>
      <w:marTop w:val="0"/>
      <w:marBottom w:val="0"/>
      <w:divBdr>
        <w:top w:val="none" w:sz="0" w:space="0" w:color="auto"/>
        <w:left w:val="none" w:sz="0" w:space="0" w:color="auto"/>
        <w:bottom w:val="none" w:sz="0" w:space="0" w:color="auto"/>
        <w:right w:val="none" w:sz="0" w:space="0" w:color="auto"/>
      </w:divBdr>
    </w:div>
    <w:div w:id="490563652">
      <w:bodyDiv w:val="1"/>
      <w:marLeft w:val="0"/>
      <w:marRight w:val="0"/>
      <w:marTop w:val="0"/>
      <w:marBottom w:val="0"/>
      <w:divBdr>
        <w:top w:val="none" w:sz="0" w:space="0" w:color="auto"/>
        <w:left w:val="none" w:sz="0" w:space="0" w:color="auto"/>
        <w:bottom w:val="none" w:sz="0" w:space="0" w:color="auto"/>
        <w:right w:val="none" w:sz="0" w:space="0" w:color="auto"/>
      </w:divBdr>
    </w:div>
    <w:div w:id="599527581">
      <w:bodyDiv w:val="1"/>
      <w:marLeft w:val="0"/>
      <w:marRight w:val="0"/>
      <w:marTop w:val="0"/>
      <w:marBottom w:val="0"/>
      <w:divBdr>
        <w:top w:val="none" w:sz="0" w:space="0" w:color="auto"/>
        <w:left w:val="none" w:sz="0" w:space="0" w:color="auto"/>
        <w:bottom w:val="none" w:sz="0" w:space="0" w:color="auto"/>
        <w:right w:val="none" w:sz="0" w:space="0" w:color="auto"/>
      </w:divBdr>
    </w:div>
    <w:div w:id="606354584">
      <w:bodyDiv w:val="1"/>
      <w:marLeft w:val="0"/>
      <w:marRight w:val="0"/>
      <w:marTop w:val="0"/>
      <w:marBottom w:val="0"/>
      <w:divBdr>
        <w:top w:val="none" w:sz="0" w:space="0" w:color="auto"/>
        <w:left w:val="none" w:sz="0" w:space="0" w:color="auto"/>
        <w:bottom w:val="none" w:sz="0" w:space="0" w:color="auto"/>
        <w:right w:val="none" w:sz="0" w:space="0" w:color="auto"/>
      </w:divBdr>
    </w:div>
    <w:div w:id="666400121">
      <w:bodyDiv w:val="1"/>
      <w:marLeft w:val="0"/>
      <w:marRight w:val="0"/>
      <w:marTop w:val="0"/>
      <w:marBottom w:val="0"/>
      <w:divBdr>
        <w:top w:val="none" w:sz="0" w:space="0" w:color="auto"/>
        <w:left w:val="none" w:sz="0" w:space="0" w:color="auto"/>
        <w:bottom w:val="none" w:sz="0" w:space="0" w:color="auto"/>
        <w:right w:val="none" w:sz="0" w:space="0" w:color="auto"/>
      </w:divBdr>
    </w:div>
    <w:div w:id="678049307">
      <w:bodyDiv w:val="1"/>
      <w:marLeft w:val="0"/>
      <w:marRight w:val="0"/>
      <w:marTop w:val="0"/>
      <w:marBottom w:val="0"/>
      <w:divBdr>
        <w:top w:val="none" w:sz="0" w:space="0" w:color="auto"/>
        <w:left w:val="none" w:sz="0" w:space="0" w:color="auto"/>
        <w:bottom w:val="none" w:sz="0" w:space="0" w:color="auto"/>
        <w:right w:val="none" w:sz="0" w:space="0" w:color="auto"/>
      </w:divBdr>
    </w:div>
    <w:div w:id="683677115">
      <w:bodyDiv w:val="1"/>
      <w:marLeft w:val="0"/>
      <w:marRight w:val="0"/>
      <w:marTop w:val="0"/>
      <w:marBottom w:val="0"/>
      <w:divBdr>
        <w:top w:val="none" w:sz="0" w:space="0" w:color="auto"/>
        <w:left w:val="none" w:sz="0" w:space="0" w:color="auto"/>
        <w:bottom w:val="none" w:sz="0" w:space="0" w:color="auto"/>
        <w:right w:val="none" w:sz="0" w:space="0" w:color="auto"/>
      </w:divBdr>
    </w:div>
    <w:div w:id="781264637">
      <w:bodyDiv w:val="1"/>
      <w:marLeft w:val="0"/>
      <w:marRight w:val="0"/>
      <w:marTop w:val="0"/>
      <w:marBottom w:val="0"/>
      <w:divBdr>
        <w:top w:val="none" w:sz="0" w:space="0" w:color="auto"/>
        <w:left w:val="none" w:sz="0" w:space="0" w:color="auto"/>
        <w:bottom w:val="none" w:sz="0" w:space="0" w:color="auto"/>
        <w:right w:val="none" w:sz="0" w:space="0" w:color="auto"/>
      </w:divBdr>
    </w:div>
    <w:div w:id="855339593">
      <w:bodyDiv w:val="1"/>
      <w:marLeft w:val="0"/>
      <w:marRight w:val="0"/>
      <w:marTop w:val="0"/>
      <w:marBottom w:val="0"/>
      <w:divBdr>
        <w:top w:val="none" w:sz="0" w:space="0" w:color="auto"/>
        <w:left w:val="none" w:sz="0" w:space="0" w:color="auto"/>
        <w:bottom w:val="none" w:sz="0" w:space="0" w:color="auto"/>
        <w:right w:val="none" w:sz="0" w:space="0" w:color="auto"/>
      </w:divBdr>
    </w:div>
    <w:div w:id="918711304">
      <w:bodyDiv w:val="1"/>
      <w:marLeft w:val="0"/>
      <w:marRight w:val="0"/>
      <w:marTop w:val="0"/>
      <w:marBottom w:val="0"/>
      <w:divBdr>
        <w:top w:val="none" w:sz="0" w:space="0" w:color="auto"/>
        <w:left w:val="none" w:sz="0" w:space="0" w:color="auto"/>
        <w:bottom w:val="none" w:sz="0" w:space="0" w:color="auto"/>
        <w:right w:val="none" w:sz="0" w:space="0" w:color="auto"/>
      </w:divBdr>
    </w:div>
    <w:div w:id="981540814">
      <w:bodyDiv w:val="1"/>
      <w:marLeft w:val="0"/>
      <w:marRight w:val="0"/>
      <w:marTop w:val="0"/>
      <w:marBottom w:val="0"/>
      <w:divBdr>
        <w:top w:val="none" w:sz="0" w:space="0" w:color="auto"/>
        <w:left w:val="none" w:sz="0" w:space="0" w:color="auto"/>
        <w:bottom w:val="none" w:sz="0" w:space="0" w:color="auto"/>
        <w:right w:val="none" w:sz="0" w:space="0" w:color="auto"/>
      </w:divBdr>
    </w:div>
    <w:div w:id="989596946">
      <w:bodyDiv w:val="1"/>
      <w:marLeft w:val="0"/>
      <w:marRight w:val="0"/>
      <w:marTop w:val="0"/>
      <w:marBottom w:val="0"/>
      <w:divBdr>
        <w:top w:val="none" w:sz="0" w:space="0" w:color="auto"/>
        <w:left w:val="none" w:sz="0" w:space="0" w:color="auto"/>
        <w:bottom w:val="none" w:sz="0" w:space="0" w:color="auto"/>
        <w:right w:val="none" w:sz="0" w:space="0" w:color="auto"/>
      </w:divBdr>
    </w:div>
    <w:div w:id="1154177443">
      <w:bodyDiv w:val="1"/>
      <w:marLeft w:val="0"/>
      <w:marRight w:val="0"/>
      <w:marTop w:val="0"/>
      <w:marBottom w:val="0"/>
      <w:divBdr>
        <w:top w:val="none" w:sz="0" w:space="0" w:color="auto"/>
        <w:left w:val="none" w:sz="0" w:space="0" w:color="auto"/>
        <w:bottom w:val="none" w:sz="0" w:space="0" w:color="auto"/>
        <w:right w:val="none" w:sz="0" w:space="0" w:color="auto"/>
      </w:divBdr>
      <w:divsChild>
        <w:div w:id="1800414049">
          <w:marLeft w:val="0"/>
          <w:marRight w:val="0"/>
          <w:marTop w:val="0"/>
          <w:marBottom w:val="0"/>
          <w:divBdr>
            <w:top w:val="none" w:sz="0" w:space="0" w:color="auto"/>
            <w:left w:val="none" w:sz="0" w:space="0" w:color="auto"/>
            <w:bottom w:val="none" w:sz="0" w:space="0" w:color="auto"/>
            <w:right w:val="none" w:sz="0" w:space="0" w:color="auto"/>
          </w:divBdr>
        </w:div>
        <w:div w:id="1673676346">
          <w:marLeft w:val="0"/>
          <w:marRight w:val="0"/>
          <w:marTop w:val="0"/>
          <w:marBottom w:val="0"/>
          <w:divBdr>
            <w:top w:val="none" w:sz="0" w:space="0" w:color="auto"/>
            <w:left w:val="none" w:sz="0" w:space="0" w:color="auto"/>
            <w:bottom w:val="none" w:sz="0" w:space="0" w:color="auto"/>
            <w:right w:val="none" w:sz="0" w:space="0" w:color="auto"/>
          </w:divBdr>
        </w:div>
        <w:div w:id="742684100">
          <w:marLeft w:val="0"/>
          <w:marRight w:val="0"/>
          <w:marTop w:val="0"/>
          <w:marBottom w:val="0"/>
          <w:divBdr>
            <w:top w:val="none" w:sz="0" w:space="0" w:color="auto"/>
            <w:left w:val="none" w:sz="0" w:space="0" w:color="auto"/>
            <w:bottom w:val="none" w:sz="0" w:space="0" w:color="auto"/>
            <w:right w:val="none" w:sz="0" w:space="0" w:color="auto"/>
          </w:divBdr>
        </w:div>
        <w:div w:id="498347593">
          <w:marLeft w:val="0"/>
          <w:marRight w:val="0"/>
          <w:marTop w:val="0"/>
          <w:marBottom w:val="0"/>
          <w:divBdr>
            <w:top w:val="none" w:sz="0" w:space="0" w:color="auto"/>
            <w:left w:val="none" w:sz="0" w:space="0" w:color="auto"/>
            <w:bottom w:val="none" w:sz="0" w:space="0" w:color="auto"/>
            <w:right w:val="none" w:sz="0" w:space="0" w:color="auto"/>
          </w:divBdr>
        </w:div>
        <w:div w:id="1294826636">
          <w:marLeft w:val="0"/>
          <w:marRight w:val="0"/>
          <w:marTop w:val="0"/>
          <w:marBottom w:val="0"/>
          <w:divBdr>
            <w:top w:val="none" w:sz="0" w:space="0" w:color="auto"/>
            <w:left w:val="none" w:sz="0" w:space="0" w:color="auto"/>
            <w:bottom w:val="none" w:sz="0" w:space="0" w:color="auto"/>
            <w:right w:val="none" w:sz="0" w:space="0" w:color="auto"/>
          </w:divBdr>
        </w:div>
      </w:divsChild>
    </w:div>
    <w:div w:id="1236892287">
      <w:bodyDiv w:val="1"/>
      <w:marLeft w:val="0"/>
      <w:marRight w:val="0"/>
      <w:marTop w:val="0"/>
      <w:marBottom w:val="0"/>
      <w:divBdr>
        <w:top w:val="none" w:sz="0" w:space="0" w:color="auto"/>
        <w:left w:val="none" w:sz="0" w:space="0" w:color="auto"/>
        <w:bottom w:val="none" w:sz="0" w:space="0" w:color="auto"/>
        <w:right w:val="none" w:sz="0" w:space="0" w:color="auto"/>
      </w:divBdr>
    </w:div>
    <w:div w:id="1243105106">
      <w:bodyDiv w:val="1"/>
      <w:marLeft w:val="0"/>
      <w:marRight w:val="0"/>
      <w:marTop w:val="0"/>
      <w:marBottom w:val="0"/>
      <w:divBdr>
        <w:top w:val="none" w:sz="0" w:space="0" w:color="auto"/>
        <w:left w:val="none" w:sz="0" w:space="0" w:color="auto"/>
        <w:bottom w:val="none" w:sz="0" w:space="0" w:color="auto"/>
        <w:right w:val="none" w:sz="0" w:space="0" w:color="auto"/>
      </w:divBdr>
      <w:divsChild>
        <w:div w:id="499195697">
          <w:marLeft w:val="0"/>
          <w:marRight w:val="0"/>
          <w:marTop w:val="0"/>
          <w:marBottom w:val="0"/>
          <w:divBdr>
            <w:top w:val="none" w:sz="0" w:space="0" w:color="auto"/>
            <w:left w:val="none" w:sz="0" w:space="0" w:color="auto"/>
            <w:bottom w:val="none" w:sz="0" w:space="0" w:color="auto"/>
            <w:right w:val="none" w:sz="0" w:space="0" w:color="auto"/>
          </w:divBdr>
        </w:div>
        <w:div w:id="814563899">
          <w:marLeft w:val="0"/>
          <w:marRight w:val="0"/>
          <w:marTop w:val="0"/>
          <w:marBottom w:val="0"/>
          <w:divBdr>
            <w:top w:val="none" w:sz="0" w:space="0" w:color="auto"/>
            <w:left w:val="none" w:sz="0" w:space="0" w:color="auto"/>
            <w:bottom w:val="none" w:sz="0" w:space="0" w:color="auto"/>
            <w:right w:val="none" w:sz="0" w:space="0" w:color="auto"/>
          </w:divBdr>
        </w:div>
        <w:div w:id="1530871587">
          <w:marLeft w:val="0"/>
          <w:marRight w:val="0"/>
          <w:marTop w:val="0"/>
          <w:marBottom w:val="0"/>
          <w:divBdr>
            <w:top w:val="none" w:sz="0" w:space="0" w:color="auto"/>
            <w:left w:val="none" w:sz="0" w:space="0" w:color="auto"/>
            <w:bottom w:val="none" w:sz="0" w:space="0" w:color="auto"/>
            <w:right w:val="none" w:sz="0" w:space="0" w:color="auto"/>
          </w:divBdr>
        </w:div>
        <w:div w:id="1213468672">
          <w:marLeft w:val="0"/>
          <w:marRight w:val="0"/>
          <w:marTop w:val="0"/>
          <w:marBottom w:val="0"/>
          <w:divBdr>
            <w:top w:val="none" w:sz="0" w:space="0" w:color="auto"/>
            <w:left w:val="none" w:sz="0" w:space="0" w:color="auto"/>
            <w:bottom w:val="none" w:sz="0" w:space="0" w:color="auto"/>
            <w:right w:val="none" w:sz="0" w:space="0" w:color="auto"/>
          </w:divBdr>
        </w:div>
        <w:div w:id="1453406537">
          <w:marLeft w:val="0"/>
          <w:marRight w:val="0"/>
          <w:marTop w:val="0"/>
          <w:marBottom w:val="0"/>
          <w:divBdr>
            <w:top w:val="none" w:sz="0" w:space="0" w:color="auto"/>
            <w:left w:val="none" w:sz="0" w:space="0" w:color="auto"/>
            <w:bottom w:val="none" w:sz="0" w:space="0" w:color="auto"/>
            <w:right w:val="none" w:sz="0" w:space="0" w:color="auto"/>
          </w:divBdr>
        </w:div>
      </w:divsChild>
    </w:div>
    <w:div w:id="1290745231">
      <w:bodyDiv w:val="1"/>
      <w:marLeft w:val="0"/>
      <w:marRight w:val="0"/>
      <w:marTop w:val="0"/>
      <w:marBottom w:val="0"/>
      <w:divBdr>
        <w:top w:val="none" w:sz="0" w:space="0" w:color="auto"/>
        <w:left w:val="none" w:sz="0" w:space="0" w:color="auto"/>
        <w:bottom w:val="none" w:sz="0" w:space="0" w:color="auto"/>
        <w:right w:val="none" w:sz="0" w:space="0" w:color="auto"/>
      </w:divBdr>
    </w:div>
    <w:div w:id="1345594706">
      <w:bodyDiv w:val="1"/>
      <w:marLeft w:val="0"/>
      <w:marRight w:val="0"/>
      <w:marTop w:val="0"/>
      <w:marBottom w:val="0"/>
      <w:divBdr>
        <w:top w:val="none" w:sz="0" w:space="0" w:color="auto"/>
        <w:left w:val="none" w:sz="0" w:space="0" w:color="auto"/>
        <w:bottom w:val="none" w:sz="0" w:space="0" w:color="auto"/>
        <w:right w:val="none" w:sz="0" w:space="0" w:color="auto"/>
      </w:divBdr>
    </w:div>
    <w:div w:id="1462770833">
      <w:bodyDiv w:val="1"/>
      <w:marLeft w:val="0"/>
      <w:marRight w:val="0"/>
      <w:marTop w:val="0"/>
      <w:marBottom w:val="0"/>
      <w:divBdr>
        <w:top w:val="none" w:sz="0" w:space="0" w:color="auto"/>
        <w:left w:val="none" w:sz="0" w:space="0" w:color="auto"/>
        <w:bottom w:val="none" w:sz="0" w:space="0" w:color="auto"/>
        <w:right w:val="none" w:sz="0" w:space="0" w:color="auto"/>
      </w:divBdr>
    </w:div>
    <w:div w:id="1585262422">
      <w:bodyDiv w:val="1"/>
      <w:marLeft w:val="0"/>
      <w:marRight w:val="0"/>
      <w:marTop w:val="0"/>
      <w:marBottom w:val="0"/>
      <w:divBdr>
        <w:top w:val="none" w:sz="0" w:space="0" w:color="auto"/>
        <w:left w:val="none" w:sz="0" w:space="0" w:color="auto"/>
        <w:bottom w:val="none" w:sz="0" w:space="0" w:color="auto"/>
        <w:right w:val="none" w:sz="0" w:space="0" w:color="auto"/>
      </w:divBdr>
    </w:div>
    <w:div w:id="1697383063">
      <w:bodyDiv w:val="1"/>
      <w:marLeft w:val="0"/>
      <w:marRight w:val="0"/>
      <w:marTop w:val="0"/>
      <w:marBottom w:val="0"/>
      <w:divBdr>
        <w:top w:val="none" w:sz="0" w:space="0" w:color="auto"/>
        <w:left w:val="none" w:sz="0" w:space="0" w:color="auto"/>
        <w:bottom w:val="none" w:sz="0" w:space="0" w:color="auto"/>
        <w:right w:val="none" w:sz="0" w:space="0" w:color="auto"/>
      </w:divBdr>
      <w:divsChild>
        <w:div w:id="1595358363">
          <w:marLeft w:val="0"/>
          <w:marRight w:val="0"/>
          <w:marTop w:val="0"/>
          <w:marBottom w:val="0"/>
          <w:divBdr>
            <w:top w:val="none" w:sz="0" w:space="0" w:color="auto"/>
            <w:left w:val="none" w:sz="0" w:space="0" w:color="auto"/>
            <w:bottom w:val="none" w:sz="0" w:space="0" w:color="auto"/>
            <w:right w:val="none" w:sz="0" w:space="0" w:color="auto"/>
          </w:divBdr>
        </w:div>
        <w:div w:id="281956954">
          <w:marLeft w:val="0"/>
          <w:marRight w:val="0"/>
          <w:marTop w:val="0"/>
          <w:marBottom w:val="0"/>
          <w:divBdr>
            <w:top w:val="none" w:sz="0" w:space="0" w:color="auto"/>
            <w:left w:val="none" w:sz="0" w:space="0" w:color="auto"/>
            <w:bottom w:val="none" w:sz="0" w:space="0" w:color="auto"/>
            <w:right w:val="none" w:sz="0" w:space="0" w:color="auto"/>
          </w:divBdr>
        </w:div>
        <w:div w:id="1720398805">
          <w:marLeft w:val="0"/>
          <w:marRight w:val="0"/>
          <w:marTop w:val="0"/>
          <w:marBottom w:val="0"/>
          <w:divBdr>
            <w:top w:val="none" w:sz="0" w:space="0" w:color="auto"/>
            <w:left w:val="none" w:sz="0" w:space="0" w:color="auto"/>
            <w:bottom w:val="none" w:sz="0" w:space="0" w:color="auto"/>
            <w:right w:val="none" w:sz="0" w:space="0" w:color="auto"/>
          </w:divBdr>
        </w:div>
        <w:div w:id="2065981486">
          <w:marLeft w:val="0"/>
          <w:marRight w:val="0"/>
          <w:marTop w:val="0"/>
          <w:marBottom w:val="0"/>
          <w:divBdr>
            <w:top w:val="none" w:sz="0" w:space="0" w:color="auto"/>
            <w:left w:val="none" w:sz="0" w:space="0" w:color="auto"/>
            <w:bottom w:val="none" w:sz="0" w:space="0" w:color="auto"/>
            <w:right w:val="none" w:sz="0" w:space="0" w:color="auto"/>
          </w:divBdr>
        </w:div>
      </w:divsChild>
    </w:div>
    <w:div w:id="1747993082">
      <w:bodyDiv w:val="1"/>
      <w:marLeft w:val="0"/>
      <w:marRight w:val="0"/>
      <w:marTop w:val="0"/>
      <w:marBottom w:val="0"/>
      <w:divBdr>
        <w:top w:val="none" w:sz="0" w:space="0" w:color="auto"/>
        <w:left w:val="none" w:sz="0" w:space="0" w:color="auto"/>
        <w:bottom w:val="none" w:sz="0" w:space="0" w:color="auto"/>
        <w:right w:val="none" w:sz="0" w:space="0" w:color="auto"/>
      </w:divBdr>
    </w:div>
    <w:div w:id="1809584831">
      <w:bodyDiv w:val="1"/>
      <w:marLeft w:val="0"/>
      <w:marRight w:val="0"/>
      <w:marTop w:val="0"/>
      <w:marBottom w:val="0"/>
      <w:divBdr>
        <w:top w:val="none" w:sz="0" w:space="0" w:color="auto"/>
        <w:left w:val="none" w:sz="0" w:space="0" w:color="auto"/>
        <w:bottom w:val="none" w:sz="0" w:space="0" w:color="auto"/>
        <w:right w:val="none" w:sz="0" w:space="0" w:color="auto"/>
      </w:divBdr>
      <w:divsChild>
        <w:div w:id="1830056561">
          <w:marLeft w:val="0"/>
          <w:marRight w:val="0"/>
          <w:marTop w:val="0"/>
          <w:marBottom w:val="0"/>
          <w:divBdr>
            <w:top w:val="none" w:sz="0" w:space="0" w:color="auto"/>
            <w:left w:val="none" w:sz="0" w:space="0" w:color="auto"/>
            <w:bottom w:val="none" w:sz="0" w:space="0" w:color="auto"/>
            <w:right w:val="none" w:sz="0" w:space="0" w:color="auto"/>
          </w:divBdr>
        </w:div>
        <w:div w:id="1943997673">
          <w:marLeft w:val="0"/>
          <w:marRight w:val="0"/>
          <w:marTop w:val="0"/>
          <w:marBottom w:val="0"/>
          <w:divBdr>
            <w:top w:val="none" w:sz="0" w:space="0" w:color="auto"/>
            <w:left w:val="none" w:sz="0" w:space="0" w:color="auto"/>
            <w:bottom w:val="none" w:sz="0" w:space="0" w:color="auto"/>
            <w:right w:val="none" w:sz="0" w:space="0" w:color="auto"/>
          </w:divBdr>
        </w:div>
        <w:div w:id="1365061537">
          <w:marLeft w:val="0"/>
          <w:marRight w:val="0"/>
          <w:marTop w:val="0"/>
          <w:marBottom w:val="0"/>
          <w:divBdr>
            <w:top w:val="none" w:sz="0" w:space="0" w:color="auto"/>
            <w:left w:val="none" w:sz="0" w:space="0" w:color="auto"/>
            <w:bottom w:val="none" w:sz="0" w:space="0" w:color="auto"/>
            <w:right w:val="none" w:sz="0" w:space="0" w:color="auto"/>
          </w:divBdr>
        </w:div>
        <w:div w:id="988898955">
          <w:marLeft w:val="0"/>
          <w:marRight w:val="0"/>
          <w:marTop w:val="0"/>
          <w:marBottom w:val="0"/>
          <w:divBdr>
            <w:top w:val="none" w:sz="0" w:space="0" w:color="auto"/>
            <w:left w:val="none" w:sz="0" w:space="0" w:color="auto"/>
            <w:bottom w:val="none" w:sz="0" w:space="0" w:color="auto"/>
            <w:right w:val="none" w:sz="0" w:space="0" w:color="auto"/>
          </w:divBdr>
        </w:div>
        <w:div w:id="231887985">
          <w:marLeft w:val="0"/>
          <w:marRight w:val="0"/>
          <w:marTop w:val="0"/>
          <w:marBottom w:val="0"/>
          <w:divBdr>
            <w:top w:val="none" w:sz="0" w:space="0" w:color="auto"/>
            <w:left w:val="none" w:sz="0" w:space="0" w:color="auto"/>
            <w:bottom w:val="none" w:sz="0" w:space="0" w:color="auto"/>
            <w:right w:val="none" w:sz="0" w:space="0" w:color="auto"/>
          </w:divBdr>
        </w:div>
        <w:div w:id="398673275">
          <w:marLeft w:val="0"/>
          <w:marRight w:val="0"/>
          <w:marTop w:val="0"/>
          <w:marBottom w:val="0"/>
          <w:divBdr>
            <w:top w:val="none" w:sz="0" w:space="0" w:color="auto"/>
            <w:left w:val="none" w:sz="0" w:space="0" w:color="auto"/>
            <w:bottom w:val="none" w:sz="0" w:space="0" w:color="auto"/>
            <w:right w:val="none" w:sz="0" w:space="0" w:color="auto"/>
          </w:divBdr>
        </w:div>
        <w:div w:id="744575165">
          <w:marLeft w:val="0"/>
          <w:marRight w:val="0"/>
          <w:marTop w:val="0"/>
          <w:marBottom w:val="0"/>
          <w:divBdr>
            <w:top w:val="none" w:sz="0" w:space="0" w:color="auto"/>
            <w:left w:val="none" w:sz="0" w:space="0" w:color="auto"/>
            <w:bottom w:val="none" w:sz="0" w:space="0" w:color="auto"/>
            <w:right w:val="none" w:sz="0" w:space="0" w:color="auto"/>
          </w:divBdr>
        </w:div>
        <w:div w:id="33817246">
          <w:marLeft w:val="0"/>
          <w:marRight w:val="0"/>
          <w:marTop w:val="0"/>
          <w:marBottom w:val="0"/>
          <w:divBdr>
            <w:top w:val="none" w:sz="0" w:space="0" w:color="auto"/>
            <w:left w:val="none" w:sz="0" w:space="0" w:color="auto"/>
            <w:bottom w:val="none" w:sz="0" w:space="0" w:color="auto"/>
            <w:right w:val="none" w:sz="0" w:space="0" w:color="auto"/>
          </w:divBdr>
        </w:div>
      </w:divsChild>
    </w:div>
    <w:div w:id="1830636430">
      <w:bodyDiv w:val="1"/>
      <w:marLeft w:val="0"/>
      <w:marRight w:val="0"/>
      <w:marTop w:val="0"/>
      <w:marBottom w:val="0"/>
      <w:divBdr>
        <w:top w:val="none" w:sz="0" w:space="0" w:color="auto"/>
        <w:left w:val="none" w:sz="0" w:space="0" w:color="auto"/>
        <w:bottom w:val="none" w:sz="0" w:space="0" w:color="auto"/>
        <w:right w:val="none" w:sz="0" w:space="0" w:color="auto"/>
      </w:divBdr>
    </w:div>
    <w:div w:id="1854101895">
      <w:bodyDiv w:val="1"/>
      <w:marLeft w:val="0"/>
      <w:marRight w:val="0"/>
      <w:marTop w:val="0"/>
      <w:marBottom w:val="0"/>
      <w:divBdr>
        <w:top w:val="none" w:sz="0" w:space="0" w:color="auto"/>
        <w:left w:val="none" w:sz="0" w:space="0" w:color="auto"/>
        <w:bottom w:val="none" w:sz="0" w:space="0" w:color="auto"/>
        <w:right w:val="none" w:sz="0" w:space="0" w:color="auto"/>
      </w:divBdr>
    </w:div>
    <w:div w:id="1891380348">
      <w:bodyDiv w:val="1"/>
      <w:marLeft w:val="0"/>
      <w:marRight w:val="0"/>
      <w:marTop w:val="0"/>
      <w:marBottom w:val="0"/>
      <w:divBdr>
        <w:top w:val="none" w:sz="0" w:space="0" w:color="auto"/>
        <w:left w:val="none" w:sz="0" w:space="0" w:color="auto"/>
        <w:bottom w:val="none" w:sz="0" w:space="0" w:color="auto"/>
        <w:right w:val="none" w:sz="0" w:space="0" w:color="auto"/>
      </w:divBdr>
    </w:div>
    <w:div w:id="1939017394">
      <w:bodyDiv w:val="1"/>
      <w:marLeft w:val="0"/>
      <w:marRight w:val="0"/>
      <w:marTop w:val="0"/>
      <w:marBottom w:val="0"/>
      <w:divBdr>
        <w:top w:val="none" w:sz="0" w:space="0" w:color="auto"/>
        <w:left w:val="none" w:sz="0" w:space="0" w:color="auto"/>
        <w:bottom w:val="none" w:sz="0" w:space="0" w:color="auto"/>
        <w:right w:val="none" w:sz="0" w:space="0" w:color="auto"/>
      </w:divBdr>
    </w:div>
    <w:div w:id="1956516800">
      <w:bodyDiv w:val="1"/>
      <w:marLeft w:val="0"/>
      <w:marRight w:val="0"/>
      <w:marTop w:val="0"/>
      <w:marBottom w:val="0"/>
      <w:divBdr>
        <w:top w:val="none" w:sz="0" w:space="0" w:color="auto"/>
        <w:left w:val="none" w:sz="0" w:space="0" w:color="auto"/>
        <w:bottom w:val="none" w:sz="0" w:space="0" w:color="auto"/>
        <w:right w:val="none" w:sz="0" w:space="0" w:color="auto"/>
      </w:divBdr>
      <w:divsChild>
        <w:div w:id="527841343">
          <w:marLeft w:val="0"/>
          <w:marRight w:val="0"/>
          <w:marTop w:val="0"/>
          <w:marBottom w:val="0"/>
          <w:divBdr>
            <w:top w:val="none" w:sz="0" w:space="0" w:color="auto"/>
            <w:left w:val="none" w:sz="0" w:space="0" w:color="auto"/>
            <w:bottom w:val="none" w:sz="0" w:space="0" w:color="auto"/>
            <w:right w:val="none" w:sz="0" w:space="0" w:color="auto"/>
          </w:divBdr>
        </w:div>
        <w:div w:id="1930847571">
          <w:marLeft w:val="0"/>
          <w:marRight w:val="0"/>
          <w:marTop w:val="0"/>
          <w:marBottom w:val="0"/>
          <w:divBdr>
            <w:top w:val="none" w:sz="0" w:space="0" w:color="auto"/>
            <w:left w:val="none" w:sz="0" w:space="0" w:color="auto"/>
            <w:bottom w:val="none" w:sz="0" w:space="0" w:color="auto"/>
            <w:right w:val="none" w:sz="0" w:space="0" w:color="auto"/>
          </w:divBdr>
        </w:div>
        <w:div w:id="1390228865">
          <w:marLeft w:val="0"/>
          <w:marRight w:val="0"/>
          <w:marTop w:val="0"/>
          <w:marBottom w:val="0"/>
          <w:divBdr>
            <w:top w:val="none" w:sz="0" w:space="0" w:color="auto"/>
            <w:left w:val="none" w:sz="0" w:space="0" w:color="auto"/>
            <w:bottom w:val="none" w:sz="0" w:space="0" w:color="auto"/>
            <w:right w:val="none" w:sz="0" w:space="0" w:color="auto"/>
          </w:divBdr>
        </w:div>
        <w:div w:id="1050304935">
          <w:marLeft w:val="0"/>
          <w:marRight w:val="0"/>
          <w:marTop w:val="0"/>
          <w:marBottom w:val="0"/>
          <w:divBdr>
            <w:top w:val="none" w:sz="0" w:space="0" w:color="auto"/>
            <w:left w:val="none" w:sz="0" w:space="0" w:color="auto"/>
            <w:bottom w:val="none" w:sz="0" w:space="0" w:color="auto"/>
            <w:right w:val="none" w:sz="0" w:space="0" w:color="auto"/>
          </w:divBdr>
        </w:div>
        <w:div w:id="1567298061">
          <w:marLeft w:val="0"/>
          <w:marRight w:val="0"/>
          <w:marTop w:val="0"/>
          <w:marBottom w:val="0"/>
          <w:divBdr>
            <w:top w:val="none" w:sz="0" w:space="0" w:color="auto"/>
            <w:left w:val="none" w:sz="0" w:space="0" w:color="auto"/>
            <w:bottom w:val="none" w:sz="0" w:space="0" w:color="auto"/>
            <w:right w:val="none" w:sz="0" w:space="0" w:color="auto"/>
          </w:divBdr>
        </w:div>
        <w:div w:id="205064284">
          <w:marLeft w:val="0"/>
          <w:marRight w:val="0"/>
          <w:marTop w:val="0"/>
          <w:marBottom w:val="0"/>
          <w:divBdr>
            <w:top w:val="none" w:sz="0" w:space="0" w:color="auto"/>
            <w:left w:val="none" w:sz="0" w:space="0" w:color="auto"/>
            <w:bottom w:val="none" w:sz="0" w:space="0" w:color="auto"/>
            <w:right w:val="none" w:sz="0" w:space="0" w:color="auto"/>
          </w:divBdr>
        </w:div>
        <w:div w:id="1176117757">
          <w:marLeft w:val="0"/>
          <w:marRight w:val="0"/>
          <w:marTop w:val="0"/>
          <w:marBottom w:val="0"/>
          <w:divBdr>
            <w:top w:val="none" w:sz="0" w:space="0" w:color="auto"/>
            <w:left w:val="none" w:sz="0" w:space="0" w:color="auto"/>
            <w:bottom w:val="none" w:sz="0" w:space="0" w:color="auto"/>
            <w:right w:val="none" w:sz="0" w:space="0" w:color="auto"/>
          </w:divBdr>
        </w:div>
        <w:div w:id="2112435623">
          <w:marLeft w:val="0"/>
          <w:marRight w:val="0"/>
          <w:marTop w:val="0"/>
          <w:marBottom w:val="0"/>
          <w:divBdr>
            <w:top w:val="none" w:sz="0" w:space="0" w:color="auto"/>
            <w:left w:val="none" w:sz="0" w:space="0" w:color="auto"/>
            <w:bottom w:val="none" w:sz="0" w:space="0" w:color="auto"/>
            <w:right w:val="none" w:sz="0" w:space="0" w:color="auto"/>
          </w:divBdr>
        </w:div>
        <w:div w:id="1352150933">
          <w:marLeft w:val="0"/>
          <w:marRight w:val="0"/>
          <w:marTop w:val="0"/>
          <w:marBottom w:val="0"/>
          <w:divBdr>
            <w:top w:val="none" w:sz="0" w:space="0" w:color="auto"/>
            <w:left w:val="none" w:sz="0" w:space="0" w:color="auto"/>
            <w:bottom w:val="none" w:sz="0" w:space="0" w:color="auto"/>
            <w:right w:val="none" w:sz="0" w:space="0" w:color="auto"/>
          </w:divBdr>
        </w:div>
        <w:div w:id="1844658645">
          <w:marLeft w:val="0"/>
          <w:marRight w:val="0"/>
          <w:marTop w:val="0"/>
          <w:marBottom w:val="0"/>
          <w:divBdr>
            <w:top w:val="none" w:sz="0" w:space="0" w:color="auto"/>
            <w:left w:val="none" w:sz="0" w:space="0" w:color="auto"/>
            <w:bottom w:val="none" w:sz="0" w:space="0" w:color="auto"/>
            <w:right w:val="none" w:sz="0" w:space="0" w:color="auto"/>
          </w:divBdr>
        </w:div>
        <w:div w:id="398290140">
          <w:marLeft w:val="0"/>
          <w:marRight w:val="0"/>
          <w:marTop w:val="0"/>
          <w:marBottom w:val="0"/>
          <w:divBdr>
            <w:top w:val="none" w:sz="0" w:space="0" w:color="auto"/>
            <w:left w:val="none" w:sz="0" w:space="0" w:color="auto"/>
            <w:bottom w:val="none" w:sz="0" w:space="0" w:color="auto"/>
            <w:right w:val="none" w:sz="0" w:space="0" w:color="auto"/>
          </w:divBdr>
        </w:div>
        <w:div w:id="1576167759">
          <w:marLeft w:val="0"/>
          <w:marRight w:val="0"/>
          <w:marTop w:val="0"/>
          <w:marBottom w:val="0"/>
          <w:divBdr>
            <w:top w:val="none" w:sz="0" w:space="0" w:color="auto"/>
            <w:left w:val="none" w:sz="0" w:space="0" w:color="auto"/>
            <w:bottom w:val="none" w:sz="0" w:space="0" w:color="auto"/>
            <w:right w:val="none" w:sz="0" w:space="0" w:color="auto"/>
          </w:divBdr>
        </w:div>
        <w:div w:id="499584319">
          <w:marLeft w:val="0"/>
          <w:marRight w:val="0"/>
          <w:marTop w:val="0"/>
          <w:marBottom w:val="0"/>
          <w:divBdr>
            <w:top w:val="none" w:sz="0" w:space="0" w:color="auto"/>
            <w:left w:val="none" w:sz="0" w:space="0" w:color="auto"/>
            <w:bottom w:val="none" w:sz="0" w:space="0" w:color="auto"/>
            <w:right w:val="none" w:sz="0" w:space="0" w:color="auto"/>
          </w:divBdr>
        </w:div>
        <w:div w:id="1086996146">
          <w:marLeft w:val="0"/>
          <w:marRight w:val="0"/>
          <w:marTop w:val="0"/>
          <w:marBottom w:val="0"/>
          <w:divBdr>
            <w:top w:val="none" w:sz="0" w:space="0" w:color="auto"/>
            <w:left w:val="none" w:sz="0" w:space="0" w:color="auto"/>
            <w:bottom w:val="none" w:sz="0" w:space="0" w:color="auto"/>
            <w:right w:val="none" w:sz="0" w:space="0" w:color="auto"/>
          </w:divBdr>
        </w:div>
        <w:div w:id="1550529291">
          <w:marLeft w:val="0"/>
          <w:marRight w:val="0"/>
          <w:marTop w:val="0"/>
          <w:marBottom w:val="0"/>
          <w:divBdr>
            <w:top w:val="none" w:sz="0" w:space="0" w:color="auto"/>
            <w:left w:val="none" w:sz="0" w:space="0" w:color="auto"/>
            <w:bottom w:val="none" w:sz="0" w:space="0" w:color="auto"/>
            <w:right w:val="none" w:sz="0" w:space="0" w:color="auto"/>
          </w:divBdr>
        </w:div>
        <w:div w:id="1376924646">
          <w:marLeft w:val="0"/>
          <w:marRight w:val="0"/>
          <w:marTop w:val="0"/>
          <w:marBottom w:val="0"/>
          <w:divBdr>
            <w:top w:val="none" w:sz="0" w:space="0" w:color="auto"/>
            <w:left w:val="none" w:sz="0" w:space="0" w:color="auto"/>
            <w:bottom w:val="none" w:sz="0" w:space="0" w:color="auto"/>
            <w:right w:val="none" w:sz="0" w:space="0" w:color="auto"/>
          </w:divBdr>
        </w:div>
        <w:div w:id="468328525">
          <w:marLeft w:val="0"/>
          <w:marRight w:val="0"/>
          <w:marTop w:val="0"/>
          <w:marBottom w:val="0"/>
          <w:divBdr>
            <w:top w:val="none" w:sz="0" w:space="0" w:color="auto"/>
            <w:left w:val="none" w:sz="0" w:space="0" w:color="auto"/>
            <w:bottom w:val="none" w:sz="0" w:space="0" w:color="auto"/>
            <w:right w:val="none" w:sz="0" w:space="0" w:color="auto"/>
          </w:divBdr>
        </w:div>
        <w:div w:id="1318264958">
          <w:marLeft w:val="0"/>
          <w:marRight w:val="0"/>
          <w:marTop w:val="0"/>
          <w:marBottom w:val="0"/>
          <w:divBdr>
            <w:top w:val="none" w:sz="0" w:space="0" w:color="auto"/>
            <w:left w:val="none" w:sz="0" w:space="0" w:color="auto"/>
            <w:bottom w:val="none" w:sz="0" w:space="0" w:color="auto"/>
            <w:right w:val="none" w:sz="0" w:space="0" w:color="auto"/>
          </w:divBdr>
        </w:div>
        <w:div w:id="405032953">
          <w:marLeft w:val="0"/>
          <w:marRight w:val="0"/>
          <w:marTop w:val="0"/>
          <w:marBottom w:val="0"/>
          <w:divBdr>
            <w:top w:val="none" w:sz="0" w:space="0" w:color="auto"/>
            <w:left w:val="none" w:sz="0" w:space="0" w:color="auto"/>
            <w:bottom w:val="none" w:sz="0" w:space="0" w:color="auto"/>
            <w:right w:val="none" w:sz="0" w:space="0" w:color="auto"/>
          </w:divBdr>
        </w:div>
        <w:div w:id="436869547">
          <w:marLeft w:val="0"/>
          <w:marRight w:val="0"/>
          <w:marTop w:val="0"/>
          <w:marBottom w:val="0"/>
          <w:divBdr>
            <w:top w:val="none" w:sz="0" w:space="0" w:color="auto"/>
            <w:left w:val="none" w:sz="0" w:space="0" w:color="auto"/>
            <w:bottom w:val="none" w:sz="0" w:space="0" w:color="auto"/>
            <w:right w:val="none" w:sz="0" w:space="0" w:color="auto"/>
          </w:divBdr>
        </w:div>
        <w:div w:id="1468813431">
          <w:marLeft w:val="0"/>
          <w:marRight w:val="0"/>
          <w:marTop w:val="0"/>
          <w:marBottom w:val="0"/>
          <w:divBdr>
            <w:top w:val="none" w:sz="0" w:space="0" w:color="auto"/>
            <w:left w:val="none" w:sz="0" w:space="0" w:color="auto"/>
            <w:bottom w:val="none" w:sz="0" w:space="0" w:color="auto"/>
            <w:right w:val="none" w:sz="0" w:space="0" w:color="auto"/>
          </w:divBdr>
        </w:div>
        <w:div w:id="2080712865">
          <w:marLeft w:val="0"/>
          <w:marRight w:val="0"/>
          <w:marTop w:val="0"/>
          <w:marBottom w:val="0"/>
          <w:divBdr>
            <w:top w:val="none" w:sz="0" w:space="0" w:color="auto"/>
            <w:left w:val="none" w:sz="0" w:space="0" w:color="auto"/>
            <w:bottom w:val="none" w:sz="0" w:space="0" w:color="auto"/>
            <w:right w:val="none" w:sz="0" w:space="0" w:color="auto"/>
          </w:divBdr>
        </w:div>
        <w:div w:id="1030183459">
          <w:marLeft w:val="0"/>
          <w:marRight w:val="0"/>
          <w:marTop w:val="0"/>
          <w:marBottom w:val="0"/>
          <w:divBdr>
            <w:top w:val="none" w:sz="0" w:space="0" w:color="auto"/>
            <w:left w:val="none" w:sz="0" w:space="0" w:color="auto"/>
            <w:bottom w:val="none" w:sz="0" w:space="0" w:color="auto"/>
            <w:right w:val="none" w:sz="0" w:space="0" w:color="auto"/>
          </w:divBdr>
        </w:div>
        <w:div w:id="301472670">
          <w:marLeft w:val="0"/>
          <w:marRight w:val="0"/>
          <w:marTop w:val="0"/>
          <w:marBottom w:val="0"/>
          <w:divBdr>
            <w:top w:val="none" w:sz="0" w:space="0" w:color="auto"/>
            <w:left w:val="none" w:sz="0" w:space="0" w:color="auto"/>
            <w:bottom w:val="none" w:sz="0" w:space="0" w:color="auto"/>
            <w:right w:val="none" w:sz="0" w:space="0" w:color="auto"/>
          </w:divBdr>
        </w:div>
        <w:div w:id="2133093763">
          <w:marLeft w:val="0"/>
          <w:marRight w:val="0"/>
          <w:marTop w:val="0"/>
          <w:marBottom w:val="0"/>
          <w:divBdr>
            <w:top w:val="none" w:sz="0" w:space="0" w:color="auto"/>
            <w:left w:val="none" w:sz="0" w:space="0" w:color="auto"/>
            <w:bottom w:val="none" w:sz="0" w:space="0" w:color="auto"/>
            <w:right w:val="none" w:sz="0" w:space="0" w:color="auto"/>
          </w:divBdr>
        </w:div>
        <w:div w:id="1684627887">
          <w:marLeft w:val="0"/>
          <w:marRight w:val="0"/>
          <w:marTop w:val="0"/>
          <w:marBottom w:val="0"/>
          <w:divBdr>
            <w:top w:val="none" w:sz="0" w:space="0" w:color="auto"/>
            <w:left w:val="none" w:sz="0" w:space="0" w:color="auto"/>
            <w:bottom w:val="none" w:sz="0" w:space="0" w:color="auto"/>
            <w:right w:val="none" w:sz="0" w:space="0" w:color="auto"/>
          </w:divBdr>
        </w:div>
        <w:div w:id="407270194">
          <w:marLeft w:val="0"/>
          <w:marRight w:val="0"/>
          <w:marTop w:val="0"/>
          <w:marBottom w:val="0"/>
          <w:divBdr>
            <w:top w:val="none" w:sz="0" w:space="0" w:color="auto"/>
            <w:left w:val="none" w:sz="0" w:space="0" w:color="auto"/>
            <w:bottom w:val="none" w:sz="0" w:space="0" w:color="auto"/>
            <w:right w:val="none" w:sz="0" w:space="0" w:color="auto"/>
          </w:divBdr>
        </w:div>
      </w:divsChild>
    </w:div>
    <w:div w:id="1984650132">
      <w:bodyDiv w:val="1"/>
      <w:marLeft w:val="0"/>
      <w:marRight w:val="0"/>
      <w:marTop w:val="0"/>
      <w:marBottom w:val="0"/>
      <w:divBdr>
        <w:top w:val="none" w:sz="0" w:space="0" w:color="auto"/>
        <w:left w:val="none" w:sz="0" w:space="0" w:color="auto"/>
        <w:bottom w:val="none" w:sz="0" w:space="0" w:color="auto"/>
        <w:right w:val="none" w:sz="0" w:space="0" w:color="auto"/>
      </w:divBdr>
    </w:div>
    <w:div w:id="1987974086">
      <w:bodyDiv w:val="1"/>
      <w:marLeft w:val="0"/>
      <w:marRight w:val="0"/>
      <w:marTop w:val="0"/>
      <w:marBottom w:val="0"/>
      <w:divBdr>
        <w:top w:val="none" w:sz="0" w:space="0" w:color="auto"/>
        <w:left w:val="none" w:sz="0" w:space="0" w:color="auto"/>
        <w:bottom w:val="none" w:sz="0" w:space="0" w:color="auto"/>
        <w:right w:val="none" w:sz="0" w:space="0" w:color="auto"/>
      </w:divBdr>
    </w:div>
    <w:div w:id="2055226411">
      <w:bodyDiv w:val="1"/>
      <w:marLeft w:val="0"/>
      <w:marRight w:val="0"/>
      <w:marTop w:val="0"/>
      <w:marBottom w:val="0"/>
      <w:divBdr>
        <w:top w:val="none" w:sz="0" w:space="0" w:color="auto"/>
        <w:left w:val="none" w:sz="0" w:space="0" w:color="auto"/>
        <w:bottom w:val="none" w:sz="0" w:space="0" w:color="auto"/>
        <w:right w:val="none" w:sz="0" w:space="0" w:color="auto"/>
      </w:divBdr>
    </w:div>
    <w:div w:id="2066440830">
      <w:bodyDiv w:val="1"/>
      <w:marLeft w:val="0"/>
      <w:marRight w:val="0"/>
      <w:marTop w:val="0"/>
      <w:marBottom w:val="0"/>
      <w:divBdr>
        <w:top w:val="none" w:sz="0" w:space="0" w:color="auto"/>
        <w:left w:val="none" w:sz="0" w:space="0" w:color="auto"/>
        <w:bottom w:val="none" w:sz="0" w:space="0" w:color="auto"/>
        <w:right w:val="none" w:sz="0" w:space="0" w:color="auto"/>
      </w:divBdr>
    </w:div>
    <w:div w:id="2083941677">
      <w:bodyDiv w:val="1"/>
      <w:marLeft w:val="0"/>
      <w:marRight w:val="0"/>
      <w:marTop w:val="0"/>
      <w:marBottom w:val="0"/>
      <w:divBdr>
        <w:top w:val="none" w:sz="0" w:space="0" w:color="auto"/>
        <w:left w:val="none" w:sz="0" w:space="0" w:color="auto"/>
        <w:bottom w:val="none" w:sz="0" w:space="0" w:color="auto"/>
        <w:right w:val="none" w:sz="0" w:space="0" w:color="auto"/>
      </w:divBdr>
    </w:div>
    <w:div w:id="211296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lombiacompra.gov.co/tienda-virtual-del-estado-colombiano/acuerdos-marc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ntratos.gov.c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4" ma:contentTypeDescription="Crear nuevo documento." ma:contentTypeScope="" ma:versionID="8271aec364ba9bea01e198a7f56ef52e">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06b3d9ea9d1a28d3931ab5b80b698d64"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A455D0-E2E7-4AB9-B586-544E3DCBF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9eca-df07-441d-8fee-cda4afe53885"/>
    <ds:schemaRef ds:uri="ebbd3bfa-2822-4dc4-92ec-5df60f06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0AE513-825D-4037-BB5B-B40366D6E538}">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customXml/itemProps3.xml><?xml version="1.0" encoding="utf-8"?>
<ds:datastoreItem xmlns:ds="http://schemas.openxmlformats.org/officeDocument/2006/customXml" ds:itemID="{10068305-0C9F-45B5-8CCC-B87E8B63ED35}">
  <ds:schemaRefs>
    <ds:schemaRef ds:uri="http://schemas.openxmlformats.org/officeDocument/2006/bibliography"/>
  </ds:schemaRefs>
</ds:datastoreItem>
</file>

<file path=customXml/itemProps4.xml><?xml version="1.0" encoding="utf-8"?>
<ds:datastoreItem xmlns:ds="http://schemas.openxmlformats.org/officeDocument/2006/customXml" ds:itemID="{0D6B1125-C932-4BDE-BB45-345AF77586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3390</Words>
  <Characters>18651</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Ferreira Tabares</dc:creator>
  <cp:lastModifiedBy>Natalia Andrea FIQUE GUTIERREZ</cp:lastModifiedBy>
  <cp:revision>2</cp:revision>
  <cp:lastPrinted>2019-12-05T16:48:00Z</cp:lastPrinted>
  <dcterms:created xsi:type="dcterms:W3CDTF">2025-07-22T15:39:00Z</dcterms:created>
  <dcterms:modified xsi:type="dcterms:W3CDTF">2025-07-22T15:39:00Z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299739c-ad3d-4908-806e-4d91151a6e13_Enabled">
    <vt:lpwstr>true</vt:lpwstr>
  </property>
  <property fmtid="{D5CDD505-2E9C-101B-9397-08002B2CF9AE}" pid="3" name="MSIP_Label_1299739c-ad3d-4908-806e-4d91151a6e13_SetDate">
    <vt:lpwstr>2024-01-10T01:08:35Z</vt:lpwstr>
  </property>
  <property fmtid="{D5CDD505-2E9C-101B-9397-08002B2CF9AE}" pid="4" name="MSIP_Label_1299739c-ad3d-4908-806e-4d91151a6e13_Method">
    <vt:lpwstr>Standard</vt:lpwstr>
  </property>
  <property fmtid="{D5CDD505-2E9C-101B-9397-08002B2CF9AE}" pid="5" name="MSIP_Label_1299739c-ad3d-4908-806e-4d91151a6e13_Name">
    <vt:lpwstr>All Employees (Unrestricted)</vt:lpwstr>
  </property>
  <property fmtid="{D5CDD505-2E9C-101B-9397-08002B2CF9AE}" pid="6" name="MSIP_Label_1299739c-ad3d-4908-806e-4d91151a6e13_SiteId">
    <vt:lpwstr>cbc2c381-2f2e-4d93-91d1-506c9316ace7</vt:lpwstr>
  </property>
  <property fmtid="{D5CDD505-2E9C-101B-9397-08002B2CF9AE}" pid="7" name="MSIP_Label_1299739c-ad3d-4908-806e-4d91151a6e13_ActionId">
    <vt:lpwstr>17468899-88d8-4052-b1b3-ef36ea0da87e</vt:lpwstr>
  </property>
  <property fmtid="{D5CDD505-2E9C-101B-9397-08002B2CF9AE}" pid="8" name="MSIP_Label_1299739c-ad3d-4908-806e-4d91151a6e13_ContentBits">
    <vt:lpwstr>0</vt:lpwstr>
  </property>
  <property fmtid="{D5CDD505-2E9C-101B-9397-08002B2CF9AE}" pid="9" name="ContentTypeId">
    <vt:lpwstr>0x010100DC79D8D6360E7E4A80588D15E9806AD9</vt:lpwstr>
  </property>
</Properties>
</file>