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62"/>
      </w:tblGrid>
      <w:tr w:rsidRPr="00A02180" w:rsidR="00627185" w:rsidTr="00627185" w14:paraId="1369EF4F" w14:textId="77777777">
        <w:trPr>
          <w:trHeight w:val="278"/>
        </w:trPr>
        <w:tc>
          <w:tcPr>
            <w:tcW w:w="5000" w:type="pct"/>
            <w:shd w:val="clear" w:color="auto" w:fill="D9D9D9" w:themeFill="background1" w:themeFillShade="D9"/>
            <w:vAlign w:val="center"/>
          </w:tcPr>
          <w:p w:rsidRPr="00A02180" w:rsidR="00E167C0" w:rsidP="00CC1860" w:rsidRDefault="00E167C0" w14:paraId="0E6352BE" w14:textId="522D9586">
            <w:pPr>
              <w:pStyle w:val="Prrafodelista"/>
              <w:numPr>
                <w:ilvl w:val="0"/>
                <w:numId w:val="18"/>
              </w:numPr>
              <w:spacing w:after="0"/>
              <w:jc w:val="both"/>
              <w:rPr>
                <w:rFonts w:ascii="Verdana" w:hAnsi="Verdana"/>
                <w:b/>
              </w:rPr>
            </w:pPr>
            <w:r w:rsidRPr="00A02180">
              <w:rPr>
                <w:rFonts w:ascii="Verdana" w:hAnsi="Verdana"/>
                <w:b/>
              </w:rPr>
              <w:t xml:space="preserve">TIPO DE MODIFICACIÓN  </w:t>
            </w:r>
          </w:p>
        </w:tc>
      </w:tr>
      <w:tr w:rsidRPr="00A02180" w:rsidR="00627185" w:rsidTr="00A02180" w14:paraId="2592F4D9" w14:textId="77777777">
        <w:trPr>
          <w:trHeight w:val="3387"/>
        </w:trPr>
        <w:tc>
          <w:tcPr>
            <w:tcW w:w="5000" w:type="pct"/>
            <w:vAlign w:val="center"/>
          </w:tcPr>
          <w:tbl>
            <w:tblPr>
              <w:tblW w:w="7500" w:type="dxa"/>
              <w:tblInd w:w="1104" w:type="dxa"/>
              <w:tblCellMar>
                <w:left w:w="70" w:type="dxa"/>
                <w:right w:w="70" w:type="dxa"/>
              </w:tblCellMar>
              <w:tblLook w:val="04A0" w:firstRow="1" w:lastRow="0" w:firstColumn="1" w:lastColumn="0" w:noHBand="0" w:noVBand="1"/>
            </w:tblPr>
            <w:tblGrid>
              <w:gridCol w:w="2240"/>
              <w:gridCol w:w="5260"/>
            </w:tblGrid>
            <w:tr w:rsidRPr="001C3F43" w:rsidR="001C3F43" w:rsidTr="001C3F43" w14:paraId="7C64BD0C" w14:textId="77777777">
              <w:trPr>
                <w:trHeight w:val="675"/>
              </w:trPr>
              <w:tc>
                <w:tcPr>
                  <w:tcW w:w="7500" w:type="dxa"/>
                  <w:gridSpan w:val="2"/>
                  <w:tcBorders>
                    <w:top w:val="single" w:color="auto" w:sz="8" w:space="0"/>
                    <w:left w:val="single" w:color="auto" w:sz="8" w:space="0"/>
                    <w:bottom w:val="single" w:color="auto" w:sz="8" w:space="0"/>
                    <w:right w:val="single" w:color="000000" w:sz="8" w:space="0"/>
                  </w:tcBorders>
                  <w:shd w:val="clear" w:color="000000" w:fill="3B3838"/>
                  <w:vAlign w:val="center"/>
                  <w:hideMark/>
                </w:tcPr>
                <w:p w:rsidRPr="001C3F43" w:rsidR="001C3F43" w:rsidP="001C3F43" w:rsidRDefault="001C3F43" w14:paraId="157D20EC" w14:textId="77777777">
                  <w:pPr>
                    <w:spacing w:after="0" w:line="240" w:lineRule="auto"/>
                    <w:jc w:val="center"/>
                    <w:rPr>
                      <w:rFonts w:ascii="Verdana" w:hAnsi="Verdana" w:eastAsia="Times New Roman" w:cs="Arial"/>
                      <w:color w:val="FFFFFF"/>
                      <w:kern w:val="0"/>
                      <w:lang w:eastAsia="es-CO"/>
                      <w14:ligatures w14:val="none"/>
                    </w:rPr>
                  </w:pPr>
                  <w:r w:rsidRPr="001C3F43">
                    <w:rPr>
                      <w:rFonts w:ascii="Verdana" w:hAnsi="Verdana" w:eastAsia="Times New Roman" w:cs="Arial"/>
                      <w:color w:val="FFFFFF" w:themeColor="background1"/>
                      <w:kern w:val="0"/>
                      <w:lang w:eastAsia="es-CO"/>
                      <w14:ligatures w14:val="none"/>
                    </w:rPr>
                    <w:t>Marque con una “X” el tipo de modificación contractual solicitada.</w:t>
                  </w:r>
                </w:p>
              </w:tc>
            </w:tr>
            <w:tr w:rsidRPr="001C3F43" w:rsidR="001C3F43" w:rsidTr="001C3F43" w14:paraId="0F3261B2" w14:textId="77777777">
              <w:trPr>
                <w:trHeight w:val="300"/>
              </w:trPr>
              <w:tc>
                <w:tcPr>
                  <w:tcW w:w="2240" w:type="dxa"/>
                  <w:tcBorders>
                    <w:top w:val="nil"/>
                    <w:left w:val="single" w:color="auto" w:sz="8" w:space="0"/>
                    <w:bottom w:val="single" w:color="auto" w:sz="8" w:space="0"/>
                    <w:right w:val="single" w:color="auto" w:sz="8" w:space="0"/>
                  </w:tcBorders>
                  <w:shd w:val="clear" w:color="auto" w:fill="auto"/>
                  <w:vAlign w:val="center"/>
                  <w:hideMark/>
                </w:tcPr>
                <w:p w:rsidRPr="001C3F43" w:rsidR="001C3F43" w:rsidP="001C3F43" w:rsidRDefault="001C3F43" w14:paraId="3FB561DB"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Adición (dinero)</w:t>
                  </w:r>
                </w:p>
              </w:tc>
              <w:tc>
                <w:tcPr>
                  <w:tcW w:w="5260" w:type="dxa"/>
                  <w:tcBorders>
                    <w:top w:val="nil"/>
                    <w:left w:val="nil"/>
                    <w:bottom w:val="single" w:color="auto" w:sz="8" w:space="0"/>
                    <w:right w:val="single" w:color="auto" w:sz="8" w:space="0"/>
                  </w:tcBorders>
                  <w:shd w:val="clear" w:color="auto" w:fill="auto"/>
                  <w:vAlign w:val="center"/>
                  <w:hideMark/>
                </w:tcPr>
                <w:p w:rsidRPr="001C3F43" w:rsidR="001C3F43" w:rsidP="001C3F43" w:rsidRDefault="001C3F43" w14:paraId="2C77E900"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 </w:t>
                  </w:r>
                </w:p>
              </w:tc>
            </w:tr>
            <w:tr w:rsidRPr="001C3F43" w:rsidR="001C3F43" w:rsidTr="001C3F43" w14:paraId="3180CEED" w14:textId="77777777">
              <w:trPr>
                <w:trHeight w:val="585"/>
              </w:trPr>
              <w:tc>
                <w:tcPr>
                  <w:tcW w:w="2240" w:type="dxa"/>
                  <w:tcBorders>
                    <w:top w:val="nil"/>
                    <w:left w:val="single" w:color="auto" w:sz="8" w:space="0"/>
                    <w:bottom w:val="single" w:color="auto" w:sz="8" w:space="0"/>
                    <w:right w:val="single" w:color="auto" w:sz="8" w:space="0"/>
                  </w:tcBorders>
                  <w:shd w:val="clear" w:color="auto" w:fill="auto"/>
                  <w:vAlign w:val="center"/>
                  <w:hideMark/>
                </w:tcPr>
                <w:p w:rsidRPr="001C3F43" w:rsidR="001C3F43" w:rsidP="001C3F43" w:rsidRDefault="001C3F43" w14:paraId="1ADAA216"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Prórroga (plazo)</w:t>
                  </w:r>
                </w:p>
              </w:tc>
              <w:tc>
                <w:tcPr>
                  <w:tcW w:w="5260" w:type="dxa"/>
                  <w:tcBorders>
                    <w:top w:val="nil"/>
                    <w:left w:val="nil"/>
                    <w:bottom w:val="single" w:color="auto" w:sz="8" w:space="0"/>
                    <w:right w:val="single" w:color="auto" w:sz="8" w:space="0"/>
                  </w:tcBorders>
                  <w:shd w:val="clear" w:color="auto" w:fill="auto"/>
                  <w:vAlign w:val="center"/>
                  <w:hideMark/>
                </w:tcPr>
                <w:p w:rsidRPr="001C3F43" w:rsidR="001C3F43" w:rsidP="001C3F43" w:rsidRDefault="001C3F43" w14:paraId="5088F737"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 </w:t>
                  </w:r>
                </w:p>
              </w:tc>
            </w:tr>
            <w:tr w:rsidRPr="001C3F43" w:rsidR="001C3F43" w:rsidTr="001C3F43" w14:paraId="61FB1F28" w14:textId="77777777">
              <w:trPr>
                <w:trHeight w:val="300"/>
              </w:trPr>
              <w:tc>
                <w:tcPr>
                  <w:tcW w:w="2240" w:type="dxa"/>
                  <w:tcBorders>
                    <w:top w:val="nil"/>
                    <w:left w:val="single" w:color="auto" w:sz="8" w:space="0"/>
                    <w:bottom w:val="single" w:color="auto" w:sz="8" w:space="0"/>
                    <w:right w:val="single" w:color="auto" w:sz="8" w:space="0"/>
                  </w:tcBorders>
                  <w:shd w:val="clear" w:color="auto" w:fill="auto"/>
                  <w:vAlign w:val="center"/>
                  <w:hideMark/>
                </w:tcPr>
                <w:p w:rsidRPr="001C3F43" w:rsidR="001C3F43" w:rsidP="001C3F43" w:rsidRDefault="001C3F43" w14:paraId="358F1AB0"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 xml:space="preserve">Cesión </w:t>
                  </w:r>
                </w:p>
              </w:tc>
              <w:tc>
                <w:tcPr>
                  <w:tcW w:w="5260" w:type="dxa"/>
                  <w:tcBorders>
                    <w:top w:val="nil"/>
                    <w:left w:val="nil"/>
                    <w:bottom w:val="single" w:color="auto" w:sz="8" w:space="0"/>
                    <w:right w:val="single" w:color="auto" w:sz="8" w:space="0"/>
                  </w:tcBorders>
                  <w:shd w:val="clear" w:color="auto" w:fill="auto"/>
                  <w:vAlign w:val="center"/>
                  <w:hideMark/>
                </w:tcPr>
                <w:p w:rsidRPr="001C3F43" w:rsidR="001C3F43" w:rsidP="001C3F43" w:rsidRDefault="001C3F43" w14:paraId="4DFF9B71"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 </w:t>
                  </w:r>
                </w:p>
              </w:tc>
            </w:tr>
            <w:tr w:rsidRPr="001C3F43" w:rsidR="001C3F43" w:rsidTr="001C3F43" w14:paraId="0B9536E0" w14:textId="77777777">
              <w:trPr>
                <w:trHeight w:val="585"/>
              </w:trPr>
              <w:tc>
                <w:tcPr>
                  <w:tcW w:w="2240" w:type="dxa"/>
                  <w:tcBorders>
                    <w:top w:val="nil"/>
                    <w:left w:val="single" w:color="auto" w:sz="8" w:space="0"/>
                    <w:bottom w:val="single" w:color="auto" w:sz="8" w:space="0"/>
                    <w:right w:val="single" w:color="auto" w:sz="8" w:space="0"/>
                  </w:tcBorders>
                  <w:shd w:val="clear" w:color="auto" w:fill="auto"/>
                  <w:vAlign w:val="center"/>
                  <w:hideMark/>
                </w:tcPr>
                <w:p w:rsidRPr="001C3F43" w:rsidR="001C3F43" w:rsidP="001C3F43" w:rsidRDefault="001C3F43" w14:paraId="79E72AF4"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Terminación Anticipada</w:t>
                  </w:r>
                </w:p>
              </w:tc>
              <w:tc>
                <w:tcPr>
                  <w:tcW w:w="5260" w:type="dxa"/>
                  <w:tcBorders>
                    <w:top w:val="nil"/>
                    <w:left w:val="nil"/>
                    <w:bottom w:val="single" w:color="auto" w:sz="8" w:space="0"/>
                    <w:right w:val="single" w:color="auto" w:sz="8" w:space="0"/>
                  </w:tcBorders>
                  <w:shd w:val="clear" w:color="auto" w:fill="auto"/>
                  <w:vAlign w:val="center"/>
                  <w:hideMark/>
                </w:tcPr>
                <w:p w:rsidRPr="001C3F43" w:rsidR="001C3F43" w:rsidP="001C3F43" w:rsidRDefault="001C3F43" w14:paraId="3467C249"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 </w:t>
                  </w:r>
                </w:p>
              </w:tc>
            </w:tr>
            <w:tr w:rsidRPr="001C3F43" w:rsidR="001C3F43" w:rsidTr="001C3F43" w14:paraId="03AB0CFA" w14:textId="77777777">
              <w:trPr>
                <w:trHeight w:val="585"/>
              </w:trPr>
              <w:tc>
                <w:tcPr>
                  <w:tcW w:w="2240" w:type="dxa"/>
                  <w:tcBorders>
                    <w:top w:val="nil"/>
                    <w:left w:val="single" w:color="auto" w:sz="8" w:space="0"/>
                    <w:bottom w:val="single" w:color="auto" w:sz="8" w:space="0"/>
                    <w:right w:val="single" w:color="auto" w:sz="8" w:space="0"/>
                  </w:tcBorders>
                  <w:shd w:val="clear" w:color="auto" w:fill="auto"/>
                  <w:vAlign w:val="center"/>
                  <w:hideMark/>
                </w:tcPr>
                <w:p w:rsidRPr="001C3F43" w:rsidR="001C3F43" w:rsidP="001C3F43" w:rsidRDefault="001C3F43" w14:paraId="7666E65F"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 xml:space="preserve">Suspensión </w:t>
                  </w:r>
                </w:p>
              </w:tc>
              <w:tc>
                <w:tcPr>
                  <w:tcW w:w="5260" w:type="dxa"/>
                  <w:tcBorders>
                    <w:top w:val="nil"/>
                    <w:left w:val="nil"/>
                    <w:bottom w:val="single" w:color="auto" w:sz="8" w:space="0"/>
                    <w:right w:val="single" w:color="auto" w:sz="8" w:space="0"/>
                  </w:tcBorders>
                  <w:shd w:val="clear" w:color="auto" w:fill="auto"/>
                  <w:vAlign w:val="center"/>
                  <w:hideMark/>
                </w:tcPr>
                <w:p w:rsidRPr="001C3F43" w:rsidR="001C3F43" w:rsidP="001C3F43" w:rsidRDefault="001C3F43" w14:paraId="64A0B0C9"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 </w:t>
                  </w:r>
                </w:p>
              </w:tc>
            </w:tr>
            <w:tr w:rsidRPr="001C3F43" w:rsidR="001C3F43" w:rsidTr="001C3F43" w14:paraId="6172A9A1" w14:textId="77777777">
              <w:trPr>
                <w:trHeight w:val="300"/>
              </w:trPr>
              <w:tc>
                <w:tcPr>
                  <w:tcW w:w="2240" w:type="dxa"/>
                  <w:tcBorders>
                    <w:top w:val="nil"/>
                    <w:left w:val="single" w:color="auto" w:sz="8" w:space="0"/>
                    <w:bottom w:val="single" w:color="auto" w:sz="8" w:space="0"/>
                    <w:right w:val="single" w:color="auto" w:sz="8" w:space="0"/>
                  </w:tcBorders>
                  <w:shd w:val="clear" w:color="auto" w:fill="auto"/>
                  <w:vAlign w:val="center"/>
                  <w:hideMark/>
                </w:tcPr>
                <w:p w:rsidRPr="001C3F43" w:rsidR="001C3F43" w:rsidP="001C3F43" w:rsidRDefault="001C3F43" w14:paraId="541D9342"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 xml:space="preserve">Otra: </w:t>
                  </w:r>
                </w:p>
              </w:tc>
              <w:tc>
                <w:tcPr>
                  <w:tcW w:w="5260" w:type="dxa"/>
                  <w:tcBorders>
                    <w:top w:val="nil"/>
                    <w:left w:val="nil"/>
                    <w:bottom w:val="single" w:color="auto" w:sz="8" w:space="0"/>
                    <w:right w:val="single" w:color="auto" w:sz="8" w:space="0"/>
                  </w:tcBorders>
                  <w:shd w:val="clear" w:color="auto" w:fill="auto"/>
                  <w:vAlign w:val="center"/>
                  <w:hideMark/>
                </w:tcPr>
                <w:p w:rsidRPr="001C3F43" w:rsidR="001C3F43" w:rsidP="001C3F43" w:rsidRDefault="001C3F43" w14:paraId="0DA72CE9" w14:textId="77777777">
                  <w:pPr>
                    <w:spacing w:after="0" w:line="240" w:lineRule="auto"/>
                    <w:jc w:val="both"/>
                    <w:rPr>
                      <w:rFonts w:ascii="Verdana" w:hAnsi="Verdana" w:eastAsia="Times New Roman" w:cs="Arial"/>
                      <w:kern w:val="0"/>
                      <w:lang w:eastAsia="es-CO"/>
                      <w14:ligatures w14:val="none"/>
                    </w:rPr>
                  </w:pPr>
                  <w:r w:rsidRPr="001C3F43">
                    <w:rPr>
                      <w:rFonts w:ascii="Verdana" w:hAnsi="Verdana" w:eastAsia="Times New Roman" w:cs="Arial"/>
                      <w:kern w:val="0"/>
                      <w:lang w:eastAsia="es-CO"/>
                      <w14:ligatures w14:val="none"/>
                    </w:rPr>
                    <w:t> </w:t>
                  </w:r>
                </w:p>
              </w:tc>
            </w:tr>
          </w:tbl>
          <w:p w:rsidRPr="00A02180" w:rsidR="005B106A" w:rsidP="00CC1860" w:rsidRDefault="005B106A" w14:paraId="4062B3A7" w14:textId="63ED1339">
            <w:pPr>
              <w:spacing w:after="0" w:line="276" w:lineRule="auto"/>
              <w:jc w:val="both"/>
            </w:pPr>
          </w:p>
        </w:tc>
      </w:tr>
    </w:tbl>
    <w:tbl>
      <w:tblPr>
        <w:tblpPr w:leftFromText="141" w:rightFromText="141" w:vertAnchor="text" w:horzAnchor="margin" w:tblpXSpec="center" w:tblpY="457"/>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45"/>
        <w:gridCol w:w="1817"/>
        <w:gridCol w:w="4800"/>
      </w:tblGrid>
      <w:tr w:rsidRPr="00A02180" w:rsidR="00627185" w:rsidTr="00627185" w14:paraId="69ABF059" w14:textId="77777777">
        <w:trPr>
          <w:trHeight w:val="288"/>
        </w:trPr>
        <w:tc>
          <w:tcPr>
            <w:tcW w:w="5000" w:type="pct"/>
            <w:gridSpan w:val="3"/>
            <w:tcBorders>
              <w:bottom w:val="single" w:color="auto" w:sz="4" w:space="0"/>
            </w:tcBorders>
            <w:shd w:val="clear" w:color="auto" w:fill="D9D9D9"/>
            <w:vAlign w:val="center"/>
          </w:tcPr>
          <w:p w:rsidRPr="00A02180" w:rsidR="00D43A11" w:rsidP="00CC1860" w:rsidRDefault="00D43A11" w14:paraId="33C00C7D" w14:textId="0F53DBEC">
            <w:pPr>
              <w:pStyle w:val="Prrafodelista"/>
              <w:numPr>
                <w:ilvl w:val="0"/>
                <w:numId w:val="24"/>
              </w:numPr>
              <w:spacing w:after="0"/>
              <w:jc w:val="both"/>
              <w:rPr>
                <w:rFonts w:ascii="Verdana" w:hAnsi="Verdana"/>
                <w:b/>
              </w:rPr>
            </w:pPr>
            <w:r w:rsidRPr="00A02180">
              <w:rPr>
                <w:rFonts w:ascii="Verdana" w:hAnsi="Verdana"/>
                <w:b/>
              </w:rPr>
              <w:t>DATOS DEL CONTRATO A MODIFICAR</w:t>
            </w:r>
          </w:p>
        </w:tc>
      </w:tr>
      <w:tr w:rsidRPr="00A02180" w:rsidR="00D43A11" w:rsidTr="00627185" w14:paraId="0C3AEB86" w14:textId="77777777">
        <w:trPr>
          <w:trHeight w:val="327"/>
        </w:trPr>
        <w:tc>
          <w:tcPr>
            <w:tcW w:w="1679" w:type="pct"/>
            <w:tcBorders>
              <w:bottom w:val="single" w:color="auto" w:sz="4" w:space="0"/>
            </w:tcBorders>
            <w:vAlign w:val="center"/>
          </w:tcPr>
          <w:p w:rsidRPr="00A02180" w:rsidR="00D43A11" w:rsidP="00CC1860" w:rsidRDefault="00D43A11" w14:paraId="0430777A" w14:textId="77777777">
            <w:pPr>
              <w:spacing w:after="0" w:line="276" w:lineRule="auto"/>
              <w:jc w:val="both"/>
              <w:rPr>
                <w:rFonts w:ascii="Verdana" w:hAnsi="Verdana"/>
                <w:b/>
              </w:rPr>
            </w:pPr>
            <w:r w:rsidRPr="00A02180">
              <w:rPr>
                <w:rFonts w:ascii="Verdana" w:hAnsi="Verdana"/>
                <w:b/>
              </w:rPr>
              <w:t xml:space="preserve">Contrato No. xxx </w:t>
            </w:r>
          </w:p>
        </w:tc>
        <w:tc>
          <w:tcPr>
            <w:tcW w:w="912" w:type="pct"/>
            <w:tcBorders>
              <w:bottom w:val="single" w:color="auto" w:sz="4" w:space="0"/>
            </w:tcBorders>
            <w:vAlign w:val="center"/>
          </w:tcPr>
          <w:p w:rsidRPr="00A02180" w:rsidR="00D43A11" w:rsidP="00CC1860" w:rsidRDefault="00D43A11" w14:paraId="5264416F" w14:textId="77777777">
            <w:pPr>
              <w:spacing w:after="0" w:line="276" w:lineRule="auto"/>
              <w:jc w:val="both"/>
              <w:rPr>
                <w:rFonts w:ascii="Verdana" w:hAnsi="Verdana"/>
                <w:b/>
              </w:rPr>
            </w:pPr>
            <w:r w:rsidRPr="00A02180">
              <w:rPr>
                <w:rFonts w:ascii="Verdana" w:hAnsi="Verdana"/>
                <w:b/>
              </w:rPr>
              <w:t>De  202x</w:t>
            </w:r>
          </w:p>
        </w:tc>
        <w:tc>
          <w:tcPr>
            <w:tcW w:w="2409" w:type="pct"/>
            <w:tcBorders>
              <w:bottom w:val="single" w:color="auto" w:sz="4" w:space="0"/>
            </w:tcBorders>
            <w:vAlign w:val="center"/>
          </w:tcPr>
          <w:p w:rsidRPr="00A02180" w:rsidR="00D43A11" w:rsidP="00CC1860" w:rsidRDefault="00D43A11" w14:paraId="6B2F2F6A" w14:textId="77777777">
            <w:pPr>
              <w:spacing w:after="0" w:line="276" w:lineRule="auto"/>
              <w:jc w:val="both"/>
              <w:rPr>
                <w:rFonts w:ascii="Verdana" w:hAnsi="Verdana"/>
                <w:b/>
              </w:rPr>
            </w:pPr>
            <w:r w:rsidRPr="00A02180">
              <w:rPr>
                <w:rFonts w:ascii="Verdana" w:hAnsi="Verdana"/>
                <w:b/>
              </w:rPr>
              <w:t xml:space="preserve">Tipo de Contrato: </w:t>
            </w:r>
            <w:proofErr w:type="spellStart"/>
            <w:r w:rsidRPr="00A02180">
              <w:rPr>
                <w:rFonts w:ascii="Verdana" w:hAnsi="Verdana"/>
                <w:b/>
              </w:rPr>
              <w:t>xxxx</w:t>
            </w:r>
            <w:proofErr w:type="spellEnd"/>
          </w:p>
        </w:tc>
      </w:tr>
      <w:tr w:rsidRPr="00A02180" w:rsidR="00627185" w:rsidTr="00627185" w14:paraId="42EB7583" w14:textId="77777777">
        <w:trPr>
          <w:trHeight w:val="143"/>
        </w:trPr>
        <w:tc>
          <w:tcPr>
            <w:tcW w:w="5000" w:type="pct"/>
            <w:gridSpan w:val="3"/>
            <w:vAlign w:val="center"/>
          </w:tcPr>
          <w:p w:rsidRPr="00A02180" w:rsidR="00D43A11" w:rsidP="00CC1860" w:rsidRDefault="00D43A11" w14:paraId="4B6A2A74" w14:textId="77777777">
            <w:pPr>
              <w:spacing w:after="0" w:line="276" w:lineRule="auto"/>
              <w:jc w:val="both"/>
              <w:rPr>
                <w:rFonts w:ascii="Verdana" w:hAnsi="Verdana"/>
                <w:b/>
              </w:rPr>
            </w:pPr>
            <w:r w:rsidRPr="00A02180">
              <w:rPr>
                <w:rFonts w:ascii="Verdana" w:hAnsi="Verdana"/>
                <w:b/>
              </w:rPr>
              <w:t xml:space="preserve">Objeto: </w:t>
            </w:r>
            <w:proofErr w:type="spellStart"/>
            <w:r w:rsidRPr="00A02180">
              <w:rPr>
                <w:rFonts w:ascii="Verdana" w:hAnsi="Verdana"/>
                <w:b/>
              </w:rPr>
              <w:t>xxxxx</w:t>
            </w:r>
            <w:proofErr w:type="spellEnd"/>
          </w:p>
        </w:tc>
      </w:tr>
      <w:tr w:rsidRPr="00A02180" w:rsidR="00627185" w:rsidTr="00627185" w14:paraId="74ED084D" w14:textId="77777777">
        <w:trPr>
          <w:trHeight w:val="255"/>
        </w:trPr>
        <w:tc>
          <w:tcPr>
            <w:tcW w:w="5000" w:type="pct"/>
            <w:gridSpan w:val="3"/>
            <w:tcBorders>
              <w:top w:val="single" w:color="auto" w:sz="4" w:space="0"/>
              <w:left w:val="single" w:color="auto" w:sz="4" w:space="0"/>
              <w:bottom w:val="single" w:color="auto" w:sz="4" w:space="0"/>
              <w:right w:val="single" w:color="auto" w:sz="4" w:space="0"/>
            </w:tcBorders>
            <w:vAlign w:val="center"/>
          </w:tcPr>
          <w:p w:rsidRPr="00A02180" w:rsidR="00D43A11" w:rsidP="00CC1860" w:rsidRDefault="00D43A11" w14:paraId="5E080678" w14:textId="77777777">
            <w:pPr>
              <w:spacing w:after="0" w:line="276" w:lineRule="auto"/>
              <w:jc w:val="both"/>
              <w:rPr>
                <w:rFonts w:ascii="Verdana" w:hAnsi="Verdana"/>
                <w:b/>
              </w:rPr>
            </w:pPr>
            <w:r w:rsidRPr="00A02180">
              <w:rPr>
                <w:rFonts w:ascii="Verdana" w:hAnsi="Verdana"/>
                <w:b/>
              </w:rPr>
              <w:t xml:space="preserve">Valor Inicial (valor de firma del contrato): </w:t>
            </w:r>
          </w:p>
        </w:tc>
      </w:tr>
      <w:tr w:rsidRPr="00A02180" w:rsidR="00627185" w:rsidTr="00627185" w14:paraId="5A2714FE" w14:textId="77777777">
        <w:trPr>
          <w:trHeight w:val="295"/>
        </w:trPr>
        <w:tc>
          <w:tcPr>
            <w:tcW w:w="5000" w:type="pct"/>
            <w:gridSpan w:val="3"/>
            <w:tcBorders>
              <w:top w:val="single" w:color="auto" w:sz="4" w:space="0"/>
              <w:left w:val="single" w:color="auto" w:sz="4" w:space="0"/>
              <w:bottom w:val="single" w:color="auto" w:sz="4" w:space="0"/>
              <w:right w:val="single" w:color="auto" w:sz="4" w:space="0"/>
            </w:tcBorders>
            <w:vAlign w:val="center"/>
          </w:tcPr>
          <w:p w:rsidRPr="00A02180" w:rsidR="00D43A11" w:rsidP="00CC1860" w:rsidRDefault="00D43A11" w14:paraId="44646297" w14:textId="77777777">
            <w:pPr>
              <w:spacing w:after="0" w:line="276" w:lineRule="auto"/>
              <w:jc w:val="both"/>
              <w:rPr>
                <w:rFonts w:ascii="Verdana" w:hAnsi="Verdana"/>
                <w:b/>
              </w:rPr>
            </w:pPr>
            <w:r w:rsidRPr="00A02180">
              <w:rPr>
                <w:rFonts w:ascii="Verdana" w:hAnsi="Verdana"/>
                <w:b/>
              </w:rPr>
              <w:t xml:space="preserve">Valor actual (incluya adiciones que se hayan realizado previamente): </w:t>
            </w:r>
          </w:p>
        </w:tc>
      </w:tr>
      <w:tr w:rsidRPr="00A02180" w:rsidR="00627185" w:rsidTr="00627185" w14:paraId="1CB2DE32" w14:textId="77777777">
        <w:trPr>
          <w:trHeight w:val="295"/>
        </w:trPr>
        <w:tc>
          <w:tcPr>
            <w:tcW w:w="5000" w:type="pct"/>
            <w:gridSpan w:val="3"/>
            <w:tcBorders>
              <w:top w:val="single" w:color="auto" w:sz="4" w:space="0"/>
              <w:left w:val="single" w:color="auto" w:sz="4" w:space="0"/>
              <w:bottom w:val="single" w:color="auto" w:sz="4" w:space="0"/>
              <w:right w:val="single" w:color="auto" w:sz="4" w:space="0"/>
            </w:tcBorders>
            <w:vAlign w:val="center"/>
          </w:tcPr>
          <w:p w:rsidRPr="00A02180" w:rsidR="00D43A11" w:rsidP="00CC1860" w:rsidRDefault="00D43A11" w14:paraId="285D41D2" w14:textId="77777777">
            <w:pPr>
              <w:spacing w:after="0" w:line="276" w:lineRule="auto"/>
              <w:jc w:val="both"/>
              <w:rPr>
                <w:rFonts w:ascii="Verdana" w:hAnsi="Verdana"/>
                <w:b/>
              </w:rPr>
            </w:pPr>
            <w:r w:rsidRPr="00A02180">
              <w:rPr>
                <w:rFonts w:ascii="Verdana" w:hAnsi="Verdana"/>
                <w:b/>
              </w:rPr>
              <w:t xml:space="preserve">Valor de la adición solicitada en esta oportunidad: </w:t>
            </w:r>
          </w:p>
        </w:tc>
      </w:tr>
      <w:tr w:rsidRPr="00A02180" w:rsidR="00627185" w:rsidTr="00627185" w14:paraId="6D6637FD" w14:textId="77777777">
        <w:trPr>
          <w:trHeight w:val="275"/>
        </w:trPr>
        <w:tc>
          <w:tcPr>
            <w:tcW w:w="5000" w:type="pct"/>
            <w:gridSpan w:val="3"/>
            <w:tcBorders>
              <w:top w:val="single" w:color="auto" w:sz="4" w:space="0"/>
              <w:left w:val="single" w:color="auto" w:sz="4" w:space="0"/>
              <w:bottom w:val="single" w:color="auto" w:sz="4" w:space="0"/>
              <w:right w:val="single" w:color="auto" w:sz="4" w:space="0"/>
            </w:tcBorders>
            <w:vAlign w:val="center"/>
          </w:tcPr>
          <w:p w:rsidRPr="00A02180" w:rsidR="00D43A11" w:rsidP="00CC1860" w:rsidRDefault="00D43A11" w14:paraId="2D532F7F" w14:textId="6B79EEAF">
            <w:pPr>
              <w:spacing w:after="0" w:line="276" w:lineRule="auto"/>
              <w:jc w:val="both"/>
              <w:rPr>
                <w:rFonts w:ascii="Verdana" w:hAnsi="Verdana"/>
              </w:rPr>
            </w:pPr>
            <w:r w:rsidRPr="00A02180">
              <w:rPr>
                <w:rFonts w:ascii="Verdana" w:hAnsi="Verdana"/>
                <w:b/>
              </w:rPr>
              <w:t>Modalidad de adjudicación del contrato: (Indique la modalidad.</w:t>
            </w:r>
            <w:r w:rsidRPr="00A02180">
              <w:rPr>
                <w:rFonts w:ascii="Verdana" w:hAnsi="Verdana"/>
              </w:rPr>
              <w:t xml:space="preserve"> Directa, Selección Abreviada, Licitación Pública o Concurso de Méritos)</w:t>
            </w:r>
          </w:p>
          <w:p w:rsidRPr="00A02180" w:rsidR="00627185" w:rsidP="00CC1860" w:rsidRDefault="00627185" w14:paraId="3FC69B19" w14:textId="77777777">
            <w:pPr>
              <w:spacing w:after="0" w:line="276" w:lineRule="auto"/>
              <w:jc w:val="both"/>
              <w:rPr>
                <w:rFonts w:ascii="Verdana" w:hAnsi="Verdana"/>
              </w:rPr>
            </w:pPr>
          </w:p>
          <w:p w:rsidRPr="00A02180" w:rsidR="00D43A11" w:rsidP="00CC1860" w:rsidRDefault="00D43A11" w14:paraId="6B51E16B" w14:textId="77777777">
            <w:pPr>
              <w:spacing w:after="0" w:line="276" w:lineRule="auto"/>
              <w:jc w:val="both"/>
              <w:rPr>
                <w:rFonts w:ascii="Verdana" w:hAnsi="Verdana"/>
                <w:b/>
              </w:rPr>
            </w:pPr>
            <w:r w:rsidRPr="00A02180">
              <w:rPr>
                <w:rFonts w:ascii="Verdana" w:hAnsi="Verdana"/>
                <w:b/>
              </w:rPr>
              <w:t xml:space="preserve">Declaro que la adición de este contrato: </w:t>
            </w:r>
          </w:p>
          <w:p w:rsidRPr="00A02180" w:rsidR="00D43A11" w:rsidP="00CC1860" w:rsidRDefault="00D43A11" w14:paraId="3F41AE3F" w14:textId="0418D571">
            <w:pPr>
              <w:spacing w:after="0" w:line="276" w:lineRule="auto"/>
              <w:jc w:val="both"/>
              <w:rPr>
                <w:rFonts w:ascii="Verdana" w:hAnsi="Verdana"/>
                <w:b/>
              </w:rPr>
            </w:pPr>
          </w:p>
          <w:p w:rsidRPr="00A02180" w:rsidR="00627185" w:rsidP="00CC1860" w:rsidRDefault="00D43A11" w14:paraId="5EB924C6" w14:textId="47C104F3">
            <w:pPr>
              <w:spacing w:after="0" w:line="276" w:lineRule="auto"/>
              <w:ind w:left="708"/>
              <w:jc w:val="both"/>
              <w:rPr>
                <w:rFonts w:ascii="Verdana" w:hAnsi="Verdana"/>
                <w:b/>
              </w:rPr>
            </w:pPr>
            <w:r w:rsidRPr="00D43A11">
              <w:rPr>
                <w:rFonts w:ascii="Verdana" w:hAnsi="Verdana" w:eastAsia="Times New Roman" w:cs="Times New Roman"/>
                <w:b/>
                <w:noProof/>
                <w:kern w:val="0"/>
                <w:lang w:eastAsia="es-MX"/>
                <w14:ligatures w14:val="none"/>
              </w:rPr>
              <mc:AlternateContent>
                <mc:Choice Requires="wps">
                  <w:drawing>
                    <wp:anchor distT="0" distB="0" distL="114300" distR="114300" simplePos="0" relativeHeight="251661312" behindDoc="0" locked="0" layoutInCell="1" allowOverlap="1" wp14:anchorId="5AA4D9F6" wp14:editId="05BCFA9D">
                      <wp:simplePos x="0" y="0"/>
                      <wp:positionH relativeFrom="column">
                        <wp:posOffset>93345</wp:posOffset>
                      </wp:positionH>
                      <wp:positionV relativeFrom="paragraph">
                        <wp:posOffset>101600</wp:posOffset>
                      </wp:positionV>
                      <wp:extent cx="248285" cy="123825"/>
                      <wp:effectExtent l="0" t="0" r="18415" b="28575"/>
                      <wp:wrapNone/>
                      <wp:docPr id="1617482273"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8285" cy="123825"/>
                              </a:xfrm>
                              <a:prstGeom prst="rect">
                                <a:avLst/>
                              </a:prstGeom>
                              <a:pattFill prst="pct5">
                                <a:fgClr>
                                  <a:sysClr val="window" lastClr="FFFFFF"/>
                                </a:fgClr>
                                <a:bgClr>
                                  <a:sysClr val="window" lastClr="FFFFFF"/>
                                </a:bgClr>
                              </a:pattFill>
                              <a:ln w="25400" cap="flat" cmpd="sng" algn="ctr">
                                <a:solidFill>
                                  <a:sysClr val="windowText" lastClr="000000"/>
                                </a:solidFill>
                                <a:prstDash val="solid"/>
                              </a:ln>
                              <a:effectLst/>
                            </wps:spPr>
                            <wps:txbx>
                              <w:txbxContent>
                                <w:p w:rsidRPr="00D43A11" w:rsidR="00D43A11" w:rsidP="00D43A11" w:rsidRDefault="00D43A11" w14:paraId="68A8688E" w14:textId="77777777">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style="position:absolute;left:0;text-align:left;margin-left:7.35pt;margin-top:8pt;width:19.5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indow" strokecolor="windowText" strokeweight="2pt" w14:anchorId="5AA4D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">
                      <v:fill type="pattern" color2="window" o:title="" r:id="rId11"/>
                      <v:textbox>
                        <w:txbxContent>
                          <w:p w:rsidRPr="00D43A11" w:rsidR="00D43A11" w:rsidP="00D43A11" w:rsidRDefault="00D43A11" w14:paraId="68A8688E" w14:textId="77777777">
                            <w:pPr>
                              <w:rPr>
                                <w:b/>
                              </w:rPr>
                            </w:pPr>
                          </w:p>
                        </w:txbxContent>
                      </v:textbox>
                    </v:rect>
                  </w:pict>
                </mc:Fallback>
              </mc:AlternateContent>
            </w:r>
            <w:r w:rsidRPr="00A02180">
              <w:rPr>
                <w:rFonts w:ascii="Verdana" w:hAnsi="Verdana"/>
                <w:b/>
              </w:rPr>
              <w:t xml:space="preserve">No supera el monto establecido como límite para la modalidad de selección por la cual se adjudicó el contrato.  </w:t>
            </w:r>
          </w:p>
          <w:p w:rsidRPr="00A02180" w:rsidR="00D43A11" w:rsidP="00CC1860" w:rsidRDefault="00D43A11" w14:paraId="55C681C6" w14:textId="4E030E42">
            <w:pPr>
              <w:spacing w:after="0" w:line="276" w:lineRule="auto"/>
              <w:jc w:val="both"/>
              <w:rPr>
                <w:rFonts w:ascii="Verdana" w:hAnsi="Verdana"/>
                <w:b/>
              </w:rPr>
            </w:pPr>
            <w:r w:rsidRPr="00A02180">
              <w:rPr>
                <w:rFonts w:ascii="Verdana" w:hAnsi="Verdana"/>
                <w:b/>
              </w:rPr>
              <w:t xml:space="preserve">    </w:t>
            </w:r>
          </w:p>
          <w:p w:rsidRPr="00A02180" w:rsidR="00D43A11" w:rsidP="00CC1860" w:rsidRDefault="00D43A11" w14:paraId="7058BB61" w14:textId="66F4AC71">
            <w:pPr>
              <w:spacing w:after="0" w:line="276" w:lineRule="auto"/>
              <w:ind w:left="708"/>
              <w:jc w:val="both"/>
              <w:rPr>
                <w:rFonts w:ascii="Verdana" w:hAnsi="Verdana"/>
                <w:b/>
              </w:rPr>
            </w:pPr>
            <w:r w:rsidRPr="00D43A11">
              <w:rPr>
                <w:rFonts w:ascii="Verdana" w:hAnsi="Verdana" w:eastAsia="Times New Roman" w:cs="Times New Roman"/>
                <w:b/>
                <w:noProof/>
                <w:kern w:val="0"/>
                <w:lang w:eastAsia="es-MX"/>
                <w14:ligatures w14:val="none"/>
              </w:rPr>
              <mc:AlternateContent>
                <mc:Choice Requires="wps">
                  <w:drawing>
                    <wp:anchor distT="0" distB="0" distL="114300" distR="114300" simplePos="0" relativeHeight="251663360" behindDoc="0" locked="0" layoutInCell="1" allowOverlap="1" wp14:anchorId="4B08D8F3" wp14:editId="3DE71162">
                      <wp:simplePos x="0" y="0"/>
                      <wp:positionH relativeFrom="column">
                        <wp:posOffset>97790</wp:posOffset>
                      </wp:positionH>
                      <wp:positionV relativeFrom="paragraph">
                        <wp:posOffset>76200</wp:posOffset>
                      </wp:positionV>
                      <wp:extent cx="248285" cy="123825"/>
                      <wp:effectExtent l="0" t="0" r="18415" b="28575"/>
                      <wp:wrapNone/>
                      <wp:docPr id="4"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8285" cy="123825"/>
                              </a:xfrm>
                              <a:prstGeom prst="rect">
                                <a:avLst/>
                              </a:prstGeom>
                              <a:pattFill prst="pct5">
                                <a:fgClr>
                                  <a:sysClr val="window" lastClr="FFFFFF"/>
                                </a:fgClr>
                                <a:bgClr>
                                  <a:sysClr val="window" lastClr="FFFFFF"/>
                                </a:bgClr>
                              </a:pattFill>
                              <a:ln w="25400" cap="flat" cmpd="sng" algn="ctr">
                                <a:solidFill>
                                  <a:sysClr val="windowText" lastClr="000000"/>
                                </a:solidFill>
                                <a:prstDash val="solid"/>
                              </a:ln>
                              <a:effectLst/>
                            </wps:spPr>
                            <wps:txbx>
                              <w:txbxContent>
                                <w:p w:rsidRPr="00D43A11" w:rsidR="00D43A11" w:rsidP="00D43A11" w:rsidRDefault="00D43A11" w14:paraId="597FB2F9" w14:textId="77777777">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7.7pt;margin-top:6pt;width:19.5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fillcolor="window" strokecolor="windowText" strokeweight="2pt" w14:anchorId="4B08D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">
                      <v:fill type="pattern" color2="window" o:title="" r:id="rId11"/>
                      <v:textbox>
                        <w:txbxContent>
                          <w:p w:rsidRPr="00D43A11" w:rsidR="00D43A11" w:rsidP="00D43A11" w:rsidRDefault="00D43A11" w14:paraId="597FB2F9" w14:textId="77777777">
                            <w:pPr>
                              <w:rPr>
                                <w:b/>
                              </w:rPr>
                            </w:pPr>
                          </w:p>
                        </w:txbxContent>
                      </v:textbox>
                    </v:rect>
                  </w:pict>
                </mc:Fallback>
              </mc:AlternateContent>
            </w:r>
            <w:r w:rsidRPr="00A02180">
              <w:rPr>
                <w:rFonts w:ascii="Verdana" w:hAnsi="Verdana"/>
                <w:b/>
              </w:rPr>
              <w:t>No supera el cincuenta por ciento del valor inicial del contrato expresado en SMLMV.</w:t>
            </w:r>
          </w:p>
          <w:p w:rsidR="00C4636A" w:rsidP="00CC1860" w:rsidRDefault="00C4636A" w14:paraId="1F1C93AB" w14:textId="77777777">
            <w:pPr>
              <w:pStyle w:val="Prrafodelista"/>
              <w:spacing w:after="0"/>
              <w:ind w:left="0"/>
              <w:jc w:val="both"/>
              <w:rPr>
                <w:rFonts w:ascii="Verdana" w:hAnsi="Verdana" w:eastAsiaTheme="minorHAnsi" w:cstheme="minorBidi"/>
                <w:kern w:val="2"/>
                <w14:ligatures w14:val="standardContextual"/>
              </w:rPr>
            </w:pPr>
          </w:p>
          <w:p w:rsidRPr="00A02180" w:rsidR="00D43A11" w:rsidP="00CC1860" w:rsidRDefault="00D43A11" w14:paraId="463A03DD" w14:textId="510CABFC">
            <w:pPr>
              <w:pStyle w:val="Prrafodelista"/>
              <w:numPr>
                <w:ilvl w:val="0"/>
                <w:numId w:val="16"/>
              </w:numPr>
              <w:spacing w:after="0"/>
              <w:jc w:val="both"/>
              <w:rPr>
                <w:rFonts w:ascii="Verdana" w:hAnsi="Verdana"/>
              </w:rPr>
            </w:pPr>
            <w:r w:rsidRPr="00A02180">
              <w:rPr>
                <w:rFonts w:ascii="Verdana" w:hAnsi="Verdana"/>
              </w:rPr>
              <w:t xml:space="preserve">Marque con una “x” cada declaración previa verificación. En caso de que una de estas situaciones no sea correcta, la adición solicitada no puede realizarse por el monto que se identifica como necesario agregar al valor actual del contrato.  </w:t>
            </w:r>
          </w:p>
          <w:p w:rsidRPr="00A02180" w:rsidR="00D43A11" w:rsidP="00CC1860" w:rsidRDefault="00D43A11" w14:paraId="3AB321A2" w14:textId="18F0F9FD">
            <w:pPr>
              <w:pStyle w:val="Prrafodelista"/>
              <w:numPr>
                <w:ilvl w:val="0"/>
                <w:numId w:val="16"/>
              </w:numPr>
              <w:spacing w:after="0"/>
              <w:jc w:val="both"/>
              <w:rPr>
                <w:rFonts w:ascii="Verdana" w:hAnsi="Verdana"/>
              </w:rPr>
            </w:pPr>
            <w:r w:rsidRPr="00A02180">
              <w:rPr>
                <w:rFonts w:ascii="Verdana" w:hAnsi="Verdana"/>
              </w:rPr>
              <w:t>Para la primera declaración debe tener en cuenta que, por ej. Un proceso adjudicado a través de mínima cuantía no podrá adicionarse de manera que supere el margen establecido a través de la circular de cuantías de la entidad para esa modalidad y por tanto pase a tener el contrato un valor que debió ser adjudicado a través de la modalidad de selección abreviada. (Esto no aplica para contratos adjudicados a través de la modalidad de contratación directa)</w:t>
            </w:r>
          </w:p>
          <w:p w:rsidRPr="00A02180" w:rsidR="00D43A11" w:rsidP="00CC1860" w:rsidRDefault="00D43A11" w14:paraId="051E105B" w14:textId="6118B31B">
            <w:pPr>
              <w:pStyle w:val="Prrafodelista"/>
              <w:numPr>
                <w:ilvl w:val="0"/>
                <w:numId w:val="25"/>
              </w:numPr>
              <w:spacing w:after="0"/>
              <w:jc w:val="both"/>
              <w:rPr>
                <w:rFonts w:ascii="Verdana" w:hAnsi="Verdana"/>
              </w:rPr>
            </w:pPr>
            <w:r w:rsidRPr="00A02180">
              <w:rPr>
                <w:rFonts w:ascii="Verdana" w:hAnsi="Verdana"/>
              </w:rPr>
              <w:lastRenderedPageBreak/>
              <w:t xml:space="preserve">Para la segunda declaración debe llevarse el valor inicial del contrato a SMLMV al momento de la firma y revisar que al sumar las adiciones que ya tenga el contrato junto con la adición por solicitar NO superen el cincuenta por ciento del valor inicial del contrato.  </w:t>
            </w:r>
          </w:p>
        </w:tc>
      </w:tr>
      <w:tr w:rsidRPr="00A02180" w:rsidR="00627185" w:rsidTr="00627185" w14:paraId="70C95409" w14:textId="77777777">
        <w:trPr>
          <w:trHeight w:val="275"/>
        </w:trPr>
        <w:tc>
          <w:tcPr>
            <w:tcW w:w="5000" w:type="pct"/>
            <w:gridSpan w:val="3"/>
            <w:tcBorders>
              <w:top w:val="single" w:color="auto" w:sz="4" w:space="0"/>
              <w:left w:val="single" w:color="auto" w:sz="4" w:space="0"/>
              <w:bottom w:val="single" w:color="auto" w:sz="4" w:space="0"/>
              <w:right w:val="single" w:color="auto" w:sz="4" w:space="0"/>
            </w:tcBorders>
            <w:vAlign w:val="center"/>
          </w:tcPr>
          <w:p w:rsidRPr="00A02180" w:rsidR="00D43A11" w:rsidP="00CC1860" w:rsidRDefault="00D43A11" w14:paraId="057EE950" w14:textId="77777777">
            <w:pPr>
              <w:spacing w:after="0" w:line="276" w:lineRule="auto"/>
              <w:jc w:val="both"/>
              <w:rPr>
                <w:rFonts w:ascii="Verdana" w:hAnsi="Verdana"/>
                <w:b/>
              </w:rPr>
            </w:pPr>
            <w:r w:rsidRPr="00A02180">
              <w:rPr>
                <w:rFonts w:ascii="Verdana" w:hAnsi="Verdana"/>
                <w:b/>
              </w:rPr>
              <w:lastRenderedPageBreak/>
              <w:t xml:space="preserve">Plazo (Indique el plazo pactado en el contrato): </w:t>
            </w:r>
          </w:p>
        </w:tc>
      </w:tr>
      <w:tr w:rsidRPr="00A02180" w:rsidR="00627185" w:rsidTr="00627185" w14:paraId="6E85528F" w14:textId="77777777">
        <w:trPr>
          <w:trHeight w:val="275"/>
        </w:trPr>
        <w:tc>
          <w:tcPr>
            <w:tcW w:w="5000" w:type="pct"/>
            <w:gridSpan w:val="3"/>
            <w:tcBorders>
              <w:top w:val="single" w:color="auto" w:sz="4" w:space="0"/>
              <w:left w:val="single" w:color="auto" w:sz="4" w:space="0"/>
              <w:bottom w:val="single" w:color="auto" w:sz="4" w:space="0"/>
              <w:right w:val="single" w:color="auto" w:sz="4" w:space="0"/>
            </w:tcBorders>
            <w:vAlign w:val="center"/>
          </w:tcPr>
          <w:p w:rsidRPr="00A02180" w:rsidR="00D43A11" w:rsidP="00CC1860" w:rsidRDefault="00D43A11" w14:paraId="76A9E363" w14:textId="77777777">
            <w:pPr>
              <w:spacing w:after="0" w:line="276" w:lineRule="auto"/>
              <w:jc w:val="both"/>
              <w:rPr>
                <w:rFonts w:ascii="Verdana" w:hAnsi="Verdana"/>
              </w:rPr>
            </w:pPr>
            <w:r w:rsidRPr="00A02180">
              <w:rPr>
                <w:rFonts w:ascii="Verdana" w:hAnsi="Verdana"/>
                <w:b/>
              </w:rPr>
              <w:t>Fecha de inicio:</w:t>
            </w:r>
            <w:r w:rsidRPr="00A02180">
              <w:rPr>
                <w:rFonts w:ascii="Verdana" w:hAnsi="Verdana"/>
              </w:rPr>
              <w:t xml:space="preserve"> (Verifique la fecha de cumplimiento de los requisitos de ejecución: (i) Fecha de RP; (ii) Fecha de aprobación de garantías y (iii) Fecha del acta de inicio, en caso en que se haya pactado la firma de acta de inicio.) </w:t>
            </w:r>
          </w:p>
        </w:tc>
      </w:tr>
      <w:tr w:rsidRPr="00A02180" w:rsidR="00627185" w:rsidTr="00627185" w14:paraId="745C8AB5" w14:textId="77777777">
        <w:trPr>
          <w:trHeight w:val="275"/>
        </w:trPr>
        <w:tc>
          <w:tcPr>
            <w:tcW w:w="5000" w:type="pct"/>
            <w:gridSpan w:val="3"/>
            <w:tcBorders>
              <w:top w:val="single" w:color="auto" w:sz="4" w:space="0"/>
              <w:left w:val="single" w:color="auto" w:sz="4" w:space="0"/>
              <w:bottom w:val="single" w:color="auto" w:sz="4" w:space="0"/>
              <w:right w:val="single" w:color="auto" w:sz="4" w:space="0"/>
            </w:tcBorders>
            <w:vAlign w:val="center"/>
          </w:tcPr>
          <w:p w:rsidRPr="00A02180" w:rsidR="00D43A11" w:rsidP="00CC1860" w:rsidRDefault="00D43A11" w14:paraId="0BBD330F" w14:textId="77777777">
            <w:pPr>
              <w:spacing w:after="0" w:line="276" w:lineRule="auto"/>
              <w:jc w:val="both"/>
              <w:rPr>
                <w:rFonts w:ascii="Verdana" w:hAnsi="Verdana"/>
                <w:b/>
              </w:rPr>
            </w:pPr>
            <w:r w:rsidRPr="00A02180">
              <w:rPr>
                <w:rFonts w:ascii="Verdana" w:hAnsi="Verdana"/>
                <w:b/>
              </w:rPr>
              <w:t xml:space="preserve">Plazo por solicitar de prórroga: </w:t>
            </w:r>
          </w:p>
        </w:tc>
      </w:tr>
    </w:tbl>
    <w:p w:rsidRPr="00A02180" w:rsidR="00E167C0" w:rsidP="00CC1860" w:rsidRDefault="00E167C0" w14:paraId="408805C8" w14:textId="2959E236">
      <w:pPr>
        <w:spacing w:after="0" w:line="276" w:lineRule="auto"/>
        <w:jc w:val="both"/>
        <w:rPr>
          <w:rFonts w:ascii="Verdana" w:hAnsi="Verdana" w:cstheme="minorHAnsi"/>
          <w:sz w:val="16"/>
          <w:szCs w:val="16"/>
          <w:lang w:val="es-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62"/>
      </w:tblGrid>
      <w:tr w:rsidRPr="00A02180" w:rsidR="00E167C0" w:rsidTr="00A02180" w14:paraId="2534BDDF" w14:textId="77777777">
        <w:tc>
          <w:tcPr>
            <w:tcW w:w="5000" w:type="pct"/>
            <w:shd w:val="clear" w:color="auto" w:fill="D9D9D9"/>
            <w:vAlign w:val="center"/>
          </w:tcPr>
          <w:p w:rsidRPr="00A02180" w:rsidR="00E167C0" w:rsidP="00CC1860" w:rsidRDefault="00E167C0" w14:paraId="3D529BEE" w14:textId="56F45D2A">
            <w:pPr>
              <w:pStyle w:val="Prrafodelista"/>
              <w:numPr>
                <w:ilvl w:val="0"/>
                <w:numId w:val="17"/>
              </w:numPr>
              <w:spacing w:after="0"/>
              <w:jc w:val="both"/>
              <w:rPr>
                <w:rFonts w:ascii="Verdana" w:hAnsi="Verdana" w:cstheme="minorHAnsi"/>
                <w:b/>
              </w:rPr>
            </w:pPr>
            <w:r w:rsidRPr="00A02180">
              <w:rPr>
                <w:rFonts w:ascii="Verdana" w:hAnsi="Verdana" w:cstheme="minorHAnsi"/>
                <w:b/>
              </w:rPr>
              <w:t>JUSTIFICACIÓN DE LA MODIFICACIÓN A REALIZAR</w:t>
            </w:r>
          </w:p>
        </w:tc>
      </w:tr>
      <w:tr w:rsidRPr="00A02180" w:rsidR="00E167C0" w:rsidTr="00A02180" w14:paraId="21EB0FE7" w14:textId="77777777">
        <w:trPr>
          <w:trHeight w:val="724"/>
        </w:trPr>
        <w:tc>
          <w:tcPr>
            <w:tcW w:w="5000" w:type="pct"/>
          </w:tcPr>
          <w:p w:rsidRPr="00A02180" w:rsidR="00E167C0" w:rsidP="00CC1860" w:rsidRDefault="00E167C0" w14:paraId="7364E7A1" w14:textId="77777777">
            <w:pPr>
              <w:spacing w:after="0" w:line="276" w:lineRule="auto"/>
              <w:jc w:val="both"/>
              <w:rPr>
                <w:rFonts w:ascii="Verdana" w:hAnsi="Verdana" w:cstheme="minorHAnsi"/>
              </w:rPr>
            </w:pPr>
            <w:r w:rsidRPr="00A02180">
              <w:rPr>
                <w:rFonts w:ascii="Verdana" w:hAnsi="Verdana" w:cstheme="minorHAnsi"/>
              </w:rPr>
              <w:t>Nota: Describa de forma detallada las razones por las cuales se hace necesario realizar la modificación contractual, indique claramente qué clausulas serán modificadas y el sentido de la nueva redacción.</w:t>
            </w:r>
          </w:p>
          <w:p w:rsidRPr="00C4636A" w:rsidR="00627185" w:rsidP="00CC1860" w:rsidRDefault="00627185" w14:paraId="5A17D534" w14:textId="77777777">
            <w:pPr>
              <w:spacing w:after="0" w:line="276" w:lineRule="auto"/>
              <w:jc w:val="both"/>
              <w:rPr>
                <w:rFonts w:ascii="Verdana" w:hAnsi="Verdana" w:cstheme="minorHAnsi"/>
                <w:sz w:val="10"/>
                <w:szCs w:val="10"/>
              </w:rPr>
            </w:pPr>
          </w:p>
          <w:p w:rsidRPr="00A02180" w:rsidR="00E167C0" w:rsidP="00CC1860" w:rsidRDefault="00E167C0" w14:paraId="6A7EEA2F" w14:textId="1965310F">
            <w:pPr>
              <w:spacing w:after="0" w:line="276" w:lineRule="auto"/>
              <w:jc w:val="both"/>
              <w:rPr>
                <w:rFonts w:ascii="Verdana" w:hAnsi="Verdana" w:cstheme="minorHAnsi"/>
              </w:rPr>
            </w:pPr>
            <w:r w:rsidRPr="00A02180">
              <w:rPr>
                <w:rFonts w:ascii="Verdana" w:hAnsi="Verdana" w:cstheme="minorHAnsi"/>
              </w:rPr>
              <w:t xml:space="preserve">Si la modificación implica que el plazo del contrato superará la vigencia de suscripción por favor describa de forma clara la razón de fuerza mayor o caso fortuito que sustentaría la generación de una reserva presupuestal del contrato (relacionar y adjuntar las evidencias) </w:t>
            </w:r>
          </w:p>
        </w:tc>
      </w:tr>
    </w:tbl>
    <w:p w:rsidRPr="00A02180" w:rsidR="00E167C0" w:rsidP="00CC1860" w:rsidRDefault="00E167C0" w14:paraId="51CDD567" w14:textId="0A3AB2B9">
      <w:pPr>
        <w:spacing w:after="0" w:line="276" w:lineRule="auto"/>
        <w:jc w:val="both"/>
        <w:rPr>
          <w:rFonts w:ascii="Verdana" w:hAnsi="Verdana" w:cstheme="minorHAnsi"/>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62"/>
      </w:tblGrid>
      <w:tr w:rsidRPr="00A02180" w:rsidR="00E167C0" w:rsidTr="00A02180" w14:paraId="432D365B" w14:textId="77777777">
        <w:tc>
          <w:tcPr>
            <w:tcW w:w="5000" w:type="pct"/>
            <w:shd w:val="clear" w:color="auto" w:fill="D9D9D9"/>
            <w:vAlign w:val="center"/>
          </w:tcPr>
          <w:p w:rsidRPr="00A02180" w:rsidR="00E167C0" w:rsidP="00CC1860" w:rsidRDefault="00E167C0" w14:paraId="6080AB01" w14:textId="513AEF21">
            <w:pPr>
              <w:pStyle w:val="Prrafodelista"/>
              <w:numPr>
                <w:ilvl w:val="0"/>
                <w:numId w:val="26"/>
              </w:numPr>
              <w:spacing w:after="0"/>
              <w:jc w:val="both"/>
              <w:rPr>
                <w:rFonts w:ascii="Verdana" w:hAnsi="Verdana" w:cstheme="minorHAnsi"/>
                <w:b/>
              </w:rPr>
            </w:pPr>
            <w:r w:rsidRPr="00A02180">
              <w:rPr>
                <w:rFonts w:ascii="Verdana" w:hAnsi="Verdana" w:cstheme="minorHAnsi"/>
                <w:b/>
              </w:rPr>
              <w:t>SOLICITUD DE LA MODIFICACIÓN A REALIZAR</w:t>
            </w:r>
          </w:p>
        </w:tc>
      </w:tr>
      <w:tr w:rsidRPr="00A02180" w:rsidR="00E167C0" w:rsidTr="00A02180" w14:paraId="005CA92D" w14:textId="77777777">
        <w:trPr>
          <w:trHeight w:val="452"/>
        </w:trPr>
        <w:tc>
          <w:tcPr>
            <w:tcW w:w="5000" w:type="pct"/>
          </w:tcPr>
          <w:p w:rsidRPr="00A02180" w:rsidR="00A02180" w:rsidP="00CC1860" w:rsidRDefault="00E167C0" w14:paraId="3E68B156" w14:textId="3433ABA7">
            <w:pPr>
              <w:spacing w:after="0" w:line="276" w:lineRule="auto"/>
              <w:jc w:val="both"/>
              <w:rPr>
                <w:rFonts w:ascii="Verdana" w:hAnsi="Verdana" w:cstheme="minorHAnsi"/>
                <w:lang w:val="es-ES"/>
              </w:rPr>
            </w:pPr>
            <w:r w:rsidRPr="00A02180">
              <w:rPr>
                <w:rFonts w:ascii="Verdana" w:hAnsi="Verdana" w:cstheme="minorHAnsi"/>
                <w:lang w:val="es-ES"/>
              </w:rPr>
              <w:t xml:space="preserve">La modificación es: </w:t>
            </w:r>
            <w:r w:rsidRPr="00A02180" w:rsidR="00A02180">
              <w:rPr>
                <w:rFonts w:ascii="Verdana" w:hAnsi="Verdana" w:cstheme="minorHAnsi"/>
                <w:noProof/>
                <w:lang w:val="es-MX"/>
              </w:rPr>
              <mc:AlternateContent>
                <mc:Choice Requires="wps">
                  <w:drawing>
                    <wp:anchor distT="0" distB="0" distL="114300" distR="114300" simplePos="0" relativeHeight="251660288" behindDoc="0" locked="0" layoutInCell="1" allowOverlap="1" wp14:anchorId="6BB3F0E2" wp14:editId="6492A6DB">
                      <wp:simplePos x="0" y="0"/>
                      <wp:positionH relativeFrom="column">
                        <wp:posOffset>4980305</wp:posOffset>
                      </wp:positionH>
                      <wp:positionV relativeFrom="paragraph">
                        <wp:posOffset>233045</wp:posOffset>
                      </wp:positionV>
                      <wp:extent cx="245745" cy="198120"/>
                      <wp:effectExtent l="0" t="0" r="20955" b="11430"/>
                      <wp:wrapNone/>
                      <wp:docPr id="2" name="Text Box 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4F56E0" w:rsidR="00E167C0" w:rsidP="00E167C0" w:rsidRDefault="00E167C0" w14:paraId="75F97D98" w14:textId="77777777">
                                  <w:pPr>
                                    <w:jc w:val="center"/>
                                    <w:rPr>
                                      <w:b/>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BB3F0E2">
                      <v:stroke joinstyle="miter"/>
                      <v:path gradientshapeok="t" o:connecttype="rect"/>
                    </v:shapetype>
                    <v:shape id="Text Box 331" style="position:absolute;left:0;text-align:left;margin-left:392.15pt;margin-top:18.35pt;width:19.3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">
                      <v:textbox inset="0,0,0,0">
                        <w:txbxContent>
                          <w:p w:rsidRPr="004F56E0" w:rsidR="00E167C0" w:rsidP="00E167C0" w:rsidRDefault="00E167C0" w14:paraId="75F97D98" w14:textId="77777777">
                            <w:pPr>
                              <w:jc w:val="center"/>
                              <w:rPr>
                                <w:b/>
                                <w:lang w:val="es-MX"/>
                              </w:rPr>
                            </w:pPr>
                          </w:p>
                        </w:txbxContent>
                      </v:textbox>
                    </v:shape>
                  </w:pict>
                </mc:Fallback>
              </mc:AlternateContent>
            </w:r>
            <w:r w:rsidRPr="00A02180" w:rsidR="00A02180">
              <w:rPr>
                <w:rFonts w:ascii="Verdana" w:hAnsi="Verdana" w:cstheme="minorHAnsi"/>
                <w:noProof/>
                <w:lang w:val="es-MX"/>
              </w:rPr>
              <mc:AlternateContent>
                <mc:Choice Requires="wps">
                  <w:drawing>
                    <wp:anchor distT="0" distB="0" distL="114300" distR="114300" simplePos="0" relativeHeight="251659264" behindDoc="0" locked="0" layoutInCell="1" allowOverlap="1" wp14:anchorId="65855AF2" wp14:editId="6917F99F">
                      <wp:simplePos x="0" y="0"/>
                      <wp:positionH relativeFrom="column">
                        <wp:posOffset>1879600</wp:posOffset>
                      </wp:positionH>
                      <wp:positionV relativeFrom="paragraph">
                        <wp:posOffset>222885</wp:posOffset>
                      </wp:positionV>
                      <wp:extent cx="245745" cy="198120"/>
                      <wp:effectExtent l="0" t="0" r="20955" b="11430"/>
                      <wp:wrapNone/>
                      <wp:docPr id="1" name="Text Box 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4F56E0" w:rsidR="00E167C0" w:rsidP="00E167C0" w:rsidRDefault="00E167C0" w14:paraId="5C46DBB4"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style="position:absolute;left:0;text-align:left;margin-left:148pt;margin-top:17.55pt;width:19.3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" w14:anchorId="65855AF2">
                      <v:textbox inset="0,0,0,0">
                        <w:txbxContent>
                          <w:p w:rsidRPr="004F56E0" w:rsidR="00E167C0" w:rsidP="00E167C0" w:rsidRDefault="00E167C0" w14:paraId="5C46DBB4" w14:textId="77777777">
                            <w:pPr>
                              <w:jc w:val="center"/>
                            </w:pPr>
                          </w:p>
                        </w:txbxContent>
                      </v:textbox>
                    </v:shape>
                  </w:pict>
                </mc:Fallback>
              </mc:AlternateContent>
            </w:r>
          </w:p>
          <w:p w:rsidRPr="00A02180" w:rsidR="00E167C0" w:rsidP="00CC1860" w:rsidRDefault="00E167C0" w14:paraId="09684646" w14:textId="7082C085">
            <w:pPr>
              <w:spacing w:after="0" w:line="276" w:lineRule="auto"/>
              <w:jc w:val="both"/>
              <w:rPr>
                <w:rFonts w:ascii="Verdana" w:hAnsi="Verdana" w:cstheme="minorHAnsi"/>
                <w:lang w:val="es-ES"/>
              </w:rPr>
            </w:pPr>
            <w:r w:rsidRPr="00A02180">
              <w:rPr>
                <w:rFonts w:ascii="Verdana" w:hAnsi="Verdana" w:cstheme="minorHAnsi"/>
                <w:lang w:val="es-ES"/>
              </w:rPr>
              <w:t>A solicitud del contratista                           Por necesidad del IDEAM</w:t>
            </w:r>
          </w:p>
        </w:tc>
      </w:tr>
    </w:tbl>
    <w:p w:rsidRPr="00A02180" w:rsidR="00E167C0" w:rsidP="00CC1860" w:rsidRDefault="00E167C0" w14:paraId="1AA5440E" w14:textId="35123087">
      <w:pPr>
        <w:spacing w:after="0" w:line="276" w:lineRule="auto"/>
        <w:jc w:val="both"/>
        <w:rPr>
          <w:rFonts w:ascii="Verdana" w:hAnsi="Verdana" w:cstheme="minorHAnsi"/>
          <w:lang w:val="es-ES_tradnl"/>
        </w:rPr>
      </w:pPr>
      <w:r w:rsidRPr="00A02180">
        <w:rPr>
          <w:rFonts w:ascii="Verdana" w:hAnsi="Verdana" w:cstheme="minorHAnsi"/>
        </w:rPr>
        <w:t>*</w:t>
      </w:r>
      <w:r w:rsidRPr="00A02180">
        <w:rPr>
          <w:rFonts w:ascii="Verdana" w:hAnsi="Verdana" w:cstheme="minorHAnsi"/>
          <w:lang w:val="es-ES_tradnl"/>
        </w:rPr>
        <w:t>Si la modificación fue solicitada por el Contratista, adjunte el oficio de solicitud Incluya aspectos técnicos, jurídicos, económicos y demás criterios que considere pertinentes para fundamentar la modificación del contrato</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21"/>
        <w:gridCol w:w="4441"/>
      </w:tblGrid>
      <w:tr w:rsidRPr="00A02180" w:rsidR="00E167C0" w:rsidTr="2507EFD7" w14:paraId="4F1C8AD3" w14:textId="77777777">
        <w:trPr>
          <w:trHeight w:val="301"/>
        </w:trPr>
        <w:tc>
          <w:tcPr>
            <w:tcW w:w="5000" w:type="pct"/>
            <w:gridSpan w:val="2"/>
            <w:shd w:val="clear" w:color="auto" w:fill="BFBFBF" w:themeFill="background1" w:themeFillShade="BF"/>
            <w:tcMar/>
          </w:tcPr>
          <w:p w:rsidRPr="00A02180" w:rsidR="00E167C0" w:rsidP="00CC1860" w:rsidRDefault="00E167C0" w14:paraId="5130904C" w14:textId="38F407FD">
            <w:pPr>
              <w:pStyle w:val="Prrafodelista"/>
              <w:numPr>
                <w:ilvl w:val="0"/>
                <w:numId w:val="17"/>
              </w:numPr>
              <w:spacing w:after="0"/>
              <w:ind w:left="0"/>
              <w:jc w:val="both"/>
              <w:rPr>
                <w:rFonts w:ascii="Verdana" w:hAnsi="Verdana" w:cstheme="minorHAnsi"/>
                <w:b/>
                <w:lang w:val="es-ES_tradnl"/>
              </w:rPr>
            </w:pPr>
            <w:r w:rsidRPr="00A02180">
              <w:rPr>
                <w:rFonts w:ascii="Verdana" w:hAnsi="Verdana" w:cstheme="minorHAnsi"/>
                <w:b/>
                <w:lang w:val="es-ES_tradnl"/>
              </w:rPr>
              <w:t xml:space="preserve">NOMBRE Y FIRMA DEL SOLICITANTE </w:t>
            </w:r>
          </w:p>
        </w:tc>
      </w:tr>
      <w:tr w:rsidRPr="00A02180" w:rsidR="00E167C0" w:rsidTr="2507EFD7" w14:paraId="65730325" w14:textId="77777777">
        <w:tc>
          <w:tcPr>
            <w:tcW w:w="5000" w:type="pct"/>
            <w:gridSpan w:val="2"/>
            <w:tcMar/>
          </w:tcPr>
          <w:p w:rsidR="00E167C0" w:rsidP="00CC1860" w:rsidRDefault="00E167C0" w14:paraId="0822AEA8" w14:textId="77777777">
            <w:pPr>
              <w:spacing w:after="0" w:line="276" w:lineRule="auto"/>
              <w:jc w:val="both"/>
              <w:rPr>
                <w:rFonts w:ascii="Verdana" w:hAnsi="Verdana" w:cstheme="minorHAnsi"/>
                <w:b/>
              </w:rPr>
            </w:pPr>
          </w:p>
          <w:p w:rsidRPr="00A02180" w:rsidR="002C2339" w:rsidP="00CC1860" w:rsidRDefault="002C2339" w14:paraId="03DA36C0" w14:textId="41BCEED1">
            <w:pPr>
              <w:spacing w:after="0" w:line="276" w:lineRule="auto"/>
              <w:jc w:val="both"/>
              <w:rPr>
                <w:rFonts w:ascii="Verdana" w:hAnsi="Verdana" w:cstheme="minorHAnsi"/>
                <w:b/>
              </w:rPr>
            </w:pPr>
          </w:p>
        </w:tc>
      </w:tr>
      <w:tr w:rsidRPr="00A02180" w:rsidR="00E167C0" w:rsidTr="2507EFD7" w14:paraId="247C0965" w14:textId="77777777">
        <w:tc>
          <w:tcPr>
            <w:tcW w:w="2771" w:type="pct"/>
            <w:shd w:val="clear" w:color="auto" w:fill="BFBFBF" w:themeFill="background1" w:themeFillShade="BF"/>
            <w:tcMar/>
          </w:tcPr>
          <w:p w:rsidRPr="00A02180" w:rsidR="00E167C0" w:rsidP="2507EFD7" w:rsidRDefault="00E167C0" w14:paraId="084C8068" w14:textId="77777777">
            <w:pPr>
              <w:spacing w:after="0" w:line="276" w:lineRule="auto"/>
              <w:jc w:val="both"/>
              <w:rPr>
                <w:rFonts w:ascii="Verdana" w:hAnsi="Verdana" w:cs="Calibri" w:cstheme="minorAscii"/>
                <w:b w:val="1"/>
                <w:bCs w:val="1"/>
                <w:lang w:val="es-ES"/>
              </w:rPr>
            </w:pPr>
            <w:r w:rsidRPr="2507EFD7" w:rsidR="00E167C0">
              <w:rPr>
                <w:rFonts w:ascii="Verdana" w:hAnsi="Verdana" w:cs="Calibri" w:cstheme="minorAscii"/>
                <w:b w:val="1"/>
                <w:bCs w:val="1"/>
                <w:lang w:val="es-ES"/>
              </w:rPr>
              <w:t xml:space="preserve">Fecha de solicitud: </w:t>
            </w:r>
            <w:r w:rsidRPr="2507EFD7" w:rsidR="00E167C0">
              <w:rPr>
                <w:rFonts w:ascii="Verdana" w:hAnsi="Verdana" w:cs="Calibri" w:cstheme="minorAscii"/>
                <w:b w:val="1"/>
                <w:bCs w:val="1"/>
                <w:color w:val="404040" w:themeColor="text1" w:themeTint="BF" w:themeShade="FF"/>
                <w:lang w:val="es-ES"/>
              </w:rPr>
              <w:t>dd</w:t>
            </w:r>
            <w:r w:rsidRPr="2507EFD7" w:rsidR="00E167C0">
              <w:rPr>
                <w:rFonts w:ascii="Verdana" w:hAnsi="Verdana" w:cs="Calibri" w:cstheme="minorAscii"/>
                <w:b w:val="1"/>
                <w:bCs w:val="1"/>
                <w:color w:val="404040" w:themeColor="text1" w:themeTint="BF" w:themeShade="FF"/>
                <w:lang w:val="es-ES"/>
              </w:rPr>
              <w:t>/mm/</w:t>
            </w:r>
            <w:r w:rsidRPr="2507EFD7" w:rsidR="00E167C0">
              <w:rPr>
                <w:rFonts w:ascii="Verdana" w:hAnsi="Verdana" w:cs="Calibri" w:cstheme="minorAscii"/>
                <w:b w:val="1"/>
                <w:bCs w:val="1"/>
                <w:color w:val="404040" w:themeColor="text1" w:themeTint="BF" w:themeShade="FF"/>
                <w:lang w:val="es-ES"/>
              </w:rPr>
              <w:t>aaaa</w:t>
            </w:r>
          </w:p>
        </w:tc>
        <w:tc>
          <w:tcPr>
            <w:tcW w:w="2229" w:type="pct"/>
            <w:shd w:val="clear" w:color="auto" w:fill="BFBFBF" w:themeFill="background1" w:themeFillShade="BF"/>
            <w:tcMar/>
          </w:tcPr>
          <w:p w:rsidRPr="00CC1860" w:rsidR="00E167C0" w:rsidP="2507EFD7" w:rsidRDefault="00E167C0" w14:paraId="79E6C0B6" w14:textId="13D644DA">
            <w:pPr>
              <w:spacing w:after="0" w:line="276" w:lineRule="auto"/>
              <w:jc w:val="both"/>
              <w:rPr>
                <w:rFonts w:ascii="Verdana" w:hAnsi="Verdana" w:cs="Calibri" w:cstheme="minorAscii"/>
                <w:b w:val="1"/>
                <w:bCs w:val="1"/>
                <w:color w:val="404040" w:themeColor="text1" w:themeTint="BF"/>
                <w:lang w:val="es-ES"/>
              </w:rPr>
            </w:pPr>
            <w:r w:rsidRPr="2507EFD7" w:rsidR="00E167C0">
              <w:rPr>
                <w:rFonts w:ascii="Verdana" w:hAnsi="Verdana" w:cs="Calibri" w:cstheme="minorAscii"/>
                <w:b w:val="1"/>
                <w:bCs w:val="1"/>
                <w:lang w:val="es-ES"/>
              </w:rPr>
              <w:t xml:space="preserve">No. Radicación </w:t>
            </w:r>
            <w:r w:rsidRPr="2507EFD7" w:rsidR="00A02180">
              <w:rPr>
                <w:rFonts w:ascii="Verdana" w:hAnsi="Verdana" w:cs="Calibri" w:cstheme="minorAscii"/>
                <w:b w:val="1"/>
                <w:bCs w:val="1"/>
                <w:color w:val="3B3838" w:themeColor="background2" w:themeTint="FF" w:themeShade="40"/>
                <w:lang w:val="es-ES"/>
              </w:rPr>
              <w:t>xxxx</w:t>
            </w:r>
            <w:r w:rsidRPr="2507EFD7" w:rsidR="00E167C0">
              <w:rPr>
                <w:rFonts w:ascii="Verdana" w:hAnsi="Verdana" w:cs="Calibri" w:cstheme="minorAscii"/>
                <w:b w:val="1"/>
                <w:bCs w:val="1"/>
                <w:color w:val="3B3838" w:themeColor="background2" w:themeTint="FF" w:themeShade="40"/>
                <w:lang w:val="es-ES"/>
              </w:rPr>
              <w:t>x</w:t>
            </w:r>
          </w:p>
        </w:tc>
      </w:tr>
    </w:tbl>
    <w:p w:rsidRPr="00A02180" w:rsidR="00E167C0" w:rsidP="00CC1860" w:rsidRDefault="00E167C0" w14:paraId="065502C7" w14:textId="6E9FF4EE">
      <w:pPr>
        <w:spacing w:after="0" w:line="276" w:lineRule="auto"/>
        <w:jc w:val="both"/>
        <w:rPr>
          <w:rFonts w:ascii="Verdana" w:hAnsi="Verdana" w:cstheme="minorHAnsi"/>
          <w:sz w:val="16"/>
          <w:szCs w:val="16"/>
          <w:lang w:val="es-ES_tradnl"/>
        </w:rPr>
      </w:pPr>
    </w:p>
    <w:tbl>
      <w:tblPr>
        <w:tblStyle w:val="Tablaconcuadrcula"/>
        <w:tblW w:w="0" w:type="auto"/>
        <w:tblLook w:val="04A0" w:firstRow="1" w:lastRow="0" w:firstColumn="1" w:lastColumn="0" w:noHBand="0" w:noVBand="1"/>
      </w:tblPr>
      <w:tblGrid>
        <w:gridCol w:w="9962"/>
      </w:tblGrid>
      <w:tr w:rsidRPr="00A02180" w:rsidR="00E167C0" w:rsidTr="002C2339" w14:paraId="0322F3C7" w14:textId="77777777">
        <w:tc>
          <w:tcPr>
            <w:tcW w:w="10207" w:type="dxa"/>
            <w:shd w:val="clear" w:color="auto" w:fill="BFBFBF" w:themeFill="background1" w:themeFillShade="BF"/>
          </w:tcPr>
          <w:p w:rsidRPr="002C2339" w:rsidR="00E167C0" w:rsidP="00CC1860" w:rsidRDefault="00A02180" w14:paraId="06584385" w14:textId="763D62AB">
            <w:pPr>
              <w:pStyle w:val="Prrafodelista"/>
              <w:numPr>
                <w:ilvl w:val="0"/>
                <w:numId w:val="27"/>
              </w:numPr>
              <w:spacing w:after="0"/>
              <w:jc w:val="both"/>
              <w:rPr>
                <w:rFonts w:ascii="Verdana" w:hAnsi="Verdana" w:cstheme="minorHAnsi"/>
                <w:b/>
                <w:lang w:val="es-ES_tradnl"/>
              </w:rPr>
            </w:pPr>
            <w:r w:rsidRPr="002C2339">
              <w:rPr>
                <w:rFonts w:ascii="Verdana" w:hAnsi="Verdana" w:cstheme="minorHAnsi"/>
                <w:b/>
                <w:lang w:val="es-ES_tradnl"/>
              </w:rPr>
              <w:t>IN</w:t>
            </w:r>
            <w:r w:rsidRPr="002C2339" w:rsidR="00E167C0">
              <w:rPr>
                <w:rFonts w:ascii="Verdana" w:hAnsi="Verdana" w:cstheme="minorHAnsi"/>
                <w:b/>
                <w:lang w:val="es-ES_tradnl"/>
              </w:rPr>
              <w:t xml:space="preserve">STRUCCIONES PARA EL DILIGENCIAMIENTO DEL FORMATO </w:t>
            </w:r>
          </w:p>
        </w:tc>
      </w:tr>
      <w:tr w:rsidRPr="00A02180" w:rsidR="00E167C0" w:rsidTr="002C2339" w14:paraId="0F8D9CB7" w14:textId="77777777">
        <w:tc>
          <w:tcPr>
            <w:tcW w:w="10207" w:type="dxa"/>
          </w:tcPr>
          <w:p w:rsidR="00E167C0" w:rsidP="00CC1860" w:rsidRDefault="00E167C0" w14:paraId="6EEEBE15" w14:textId="17790437">
            <w:pPr>
              <w:spacing w:line="276" w:lineRule="auto"/>
              <w:jc w:val="both"/>
              <w:rPr>
                <w:rFonts w:ascii="Verdana" w:hAnsi="Verdana" w:cstheme="minorHAnsi"/>
                <w:lang w:val="es-ES"/>
              </w:rPr>
            </w:pPr>
            <w:r w:rsidRPr="00A02180">
              <w:rPr>
                <w:rFonts w:ascii="Verdana" w:hAnsi="Verdana" w:cstheme="minorHAnsi"/>
                <w:lang w:val="es-ES"/>
              </w:rPr>
              <w:t>Radique la solicitud con mínimo cinco (5) días hábiles de la fecha en que se pretende que se realice la modificación del contrato, en el sistema de gestión documental ORFEO e inclúyalo en el expediente contractual.</w:t>
            </w:r>
          </w:p>
          <w:p w:rsidRPr="00C4636A" w:rsidR="00C4636A" w:rsidP="00CC1860" w:rsidRDefault="00C4636A" w14:paraId="18A38288" w14:textId="77777777">
            <w:pPr>
              <w:spacing w:line="276" w:lineRule="auto"/>
              <w:jc w:val="both"/>
              <w:rPr>
                <w:rFonts w:ascii="Verdana" w:hAnsi="Verdana" w:cstheme="minorHAnsi"/>
                <w:sz w:val="10"/>
                <w:szCs w:val="10"/>
                <w:lang w:val="es-ES"/>
              </w:rPr>
            </w:pPr>
          </w:p>
          <w:p w:rsidRPr="00A02180" w:rsidR="00E167C0" w:rsidP="00CC1860" w:rsidRDefault="00E167C0" w14:paraId="57FF0C96" w14:textId="423D0D82">
            <w:pPr>
              <w:spacing w:line="276" w:lineRule="auto"/>
              <w:jc w:val="both"/>
              <w:rPr>
                <w:rFonts w:ascii="Verdana" w:hAnsi="Verdana" w:cstheme="minorHAnsi"/>
                <w:lang w:val="es-ES"/>
              </w:rPr>
            </w:pPr>
            <w:r w:rsidRPr="00A02180">
              <w:rPr>
                <w:rFonts w:ascii="Verdana" w:hAnsi="Verdana" w:cstheme="minorHAnsi"/>
                <w:b/>
                <w:lang w:val="es-ES"/>
              </w:rPr>
              <w:t xml:space="preserve">PARA LA </w:t>
            </w:r>
            <w:r w:rsidRPr="00A02180" w:rsidR="00A02180">
              <w:rPr>
                <w:rFonts w:ascii="Verdana" w:hAnsi="Verdana" w:cstheme="minorHAnsi"/>
                <w:b/>
                <w:lang w:val="es-ES"/>
              </w:rPr>
              <w:t>ADICIÓN DE</w:t>
            </w:r>
            <w:r w:rsidRPr="00A02180">
              <w:rPr>
                <w:rFonts w:ascii="Verdana" w:hAnsi="Verdana" w:cstheme="minorHAnsi"/>
                <w:b/>
                <w:lang w:val="es-ES"/>
              </w:rPr>
              <w:t xml:space="preserve"> LOS CONTRATOS</w:t>
            </w:r>
            <w:r w:rsidRPr="00A02180">
              <w:rPr>
                <w:rFonts w:ascii="Verdana" w:hAnsi="Verdana" w:cstheme="minorHAnsi"/>
                <w:lang w:val="es-ES"/>
              </w:rPr>
              <w:t xml:space="preserve">, tenga en cuenta:  </w:t>
            </w:r>
          </w:p>
          <w:p w:rsidRPr="002C2339" w:rsidR="002C2339" w:rsidP="00CC1860" w:rsidRDefault="00E167C0" w14:paraId="7E7F6BF2" w14:textId="1CE1BB59">
            <w:pPr>
              <w:pStyle w:val="Prrafodelista"/>
              <w:numPr>
                <w:ilvl w:val="0"/>
                <w:numId w:val="19"/>
              </w:numPr>
              <w:spacing w:after="0"/>
              <w:jc w:val="both"/>
              <w:rPr>
                <w:rFonts w:ascii="Verdana" w:hAnsi="Verdana" w:cstheme="minorHAnsi"/>
                <w:lang w:val="es-ES"/>
              </w:rPr>
            </w:pPr>
            <w:r w:rsidRPr="002C2339">
              <w:rPr>
                <w:rFonts w:ascii="Verdana" w:hAnsi="Verdana" w:cstheme="minorHAnsi"/>
                <w:lang w:val="es-ES"/>
              </w:rPr>
              <w:t xml:space="preserve">Deberá adjuntar a la solicitud de adición: </w:t>
            </w:r>
            <w:r w:rsidRPr="002C2339">
              <w:rPr>
                <w:rFonts w:ascii="Verdana" w:hAnsi="Verdana" w:cstheme="minorHAnsi"/>
                <w:b/>
                <w:lang w:val="es-ES"/>
              </w:rPr>
              <w:t>a)</w:t>
            </w:r>
            <w:r w:rsidRPr="002C2339">
              <w:rPr>
                <w:rFonts w:ascii="Verdana" w:hAnsi="Verdana" w:cstheme="minorHAnsi"/>
                <w:lang w:val="es-ES"/>
              </w:rPr>
              <w:t xml:space="preserve"> El estado de cuenta del contrato; </w:t>
            </w:r>
            <w:r w:rsidRPr="002C2339">
              <w:rPr>
                <w:rFonts w:ascii="Verdana" w:hAnsi="Verdana" w:cstheme="minorHAnsi"/>
                <w:b/>
                <w:lang w:val="es-ES"/>
              </w:rPr>
              <w:t>b)</w:t>
            </w:r>
            <w:r w:rsidRPr="002C2339">
              <w:rPr>
                <w:rFonts w:ascii="Verdana" w:hAnsi="Verdana" w:cstheme="minorHAnsi"/>
                <w:lang w:val="es-ES"/>
              </w:rPr>
              <w:t xml:space="preserve"> el certificado de disponibilidad presupuestal que respalde el valor de la adición y </w:t>
            </w:r>
            <w:r w:rsidRPr="002C2339">
              <w:rPr>
                <w:rFonts w:ascii="Verdana" w:hAnsi="Verdana" w:cstheme="minorHAnsi"/>
                <w:b/>
                <w:lang w:val="es-ES"/>
              </w:rPr>
              <w:t>c)</w:t>
            </w:r>
            <w:r w:rsidRPr="002C2339">
              <w:rPr>
                <w:rFonts w:ascii="Verdana" w:hAnsi="Verdana" w:cstheme="minorHAnsi"/>
                <w:lang w:val="es-ES"/>
              </w:rPr>
              <w:t xml:space="preserve"> los demás documentos que sean pertinentes</w:t>
            </w:r>
            <w:r w:rsidR="002C2339">
              <w:rPr>
                <w:rFonts w:ascii="Verdana" w:hAnsi="Verdana" w:cstheme="minorHAnsi"/>
                <w:lang w:val="es-ES"/>
              </w:rPr>
              <w:t xml:space="preserve"> para justificar el valor de la </w:t>
            </w:r>
            <w:r w:rsidRPr="002C2339">
              <w:rPr>
                <w:rFonts w:ascii="Verdana" w:hAnsi="Verdana" w:cstheme="minorHAnsi"/>
                <w:lang w:val="es-ES"/>
              </w:rPr>
              <w:t>adición.</w:t>
            </w:r>
          </w:p>
          <w:p w:rsidR="00C4636A" w:rsidP="00CC1860" w:rsidRDefault="00E167C0" w14:paraId="6ECBFC51" w14:textId="77777777">
            <w:pPr>
              <w:pStyle w:val="Prrafodelista"/>
              <w:numPr>
                <w:ilvl w:val="0"/>
                <w:numId w:val="19"/>
              </w:numPr>
              <w:spacing w:after="0"/>
              <w:jc w:val="both"/>
              <w:rPr>
                <w:rFonts w:ascii="Verdana" w:hAnsi="Verdana" w:cstheme="minorHAnsi"/>
                <w:lang w:val="es-ES"/>
              </w:rPr>
            </w:pPr>
            <w:r w:rsidRPr="002C2339">
              <w:rPr>
                <w:rFonts w:ascii="Verdana" w:hAnsi="Verdana" w:cstheme="minorHAnsi"/>
                <w:lang w:val="es-ES"/>
              </w:rPr>
              <w:lastRenderedPageBreak/>
              <w:t>El Comité de Contratación revisará todas las adiciones en dinero que se pretendan suscribir, las cuales no deberán superar el 50% del valor inicial del contrato, expresado en SMMLV.</w:t>
            </w:r>
          </w:p>
          <w:p w:rsidRPr="00C4636A" w:rsidR="00E167C0" w:rsidP="00CC1860" w:rsidRDefault="00E167C0" w14:paraId="525F4088" w14:textId="47F72179">
            <w:pPr>
              <w:pStyle w:val="Prrafodelista"/>
              <w:numPr>
                <w:ilvl w:val="0"/>
                <w:numId w:val="19"/>
              </w:numPr>
              <w:spacing w:after="0"/>
              <w:jc w:val="both"/>
              <w:rPr>
                <w:rFonts w:ascii="Verdana" w:hAnsi="Verdana" w:cstheme="minorHAnsi"/>
                <w:lang w:val="es-ES"/>
              </w:rPr>
            </w:pPr>
            <w:r w:rsidRPr="00C4636A">
              <w:rPr>
                <w:rFonts w:ascii="Verdana" w:hAnsi="Verdana" w:cstheme="minorHAnsi"/>
                <w:lang w:val="es-ES"/>
              </w:rPr>
              <w:t xml:space="preserve">Recuerde que la adición a los contratos no puede implicar la inclusión de compromisos que no sean inherentes al objeto del contrato y que pueda derivar en la necesidad de celebrar un nuevo acuerdo contractual. </w:t>
            </w:r>
          </w:p>
          <w:p w:rsidRPr="00C4636A" w:rsidR="00C4636A" w:rsidP="00CC1860" w:rsidRDefault="00C4636A" w14:paraId="48C8491D" w14:textId="77777777">
            <w:pPr>
              <w:pStyle w:val="Prrafodelista"/>
              <w:spacing w:after="0"/>
              <w:jc w:val="both"/>
              <w:rPr>
                <w:rFonts w:ascii="Verdana" w:hAnsi="Verdana" w:cstheme="minorHAnsi"/>
                <w:sz w:val="10"/>
                <w:szCs w:val="10"/>
                <w:lang w:val="es-ES"/>
              </w:rPr>
            </w:pPr>
          </w:p>
          <w:p w:rsidR="00C4636A" w:rsidP="00CC1860" w:rsidRDefault="00E167C0" w14:paraId="076C8590" w14:textId="1319D164">
            <w:pPr>
              <w:spacing w:line="276" w:lineRule="auto"/>
              <w:jc w:val="both"/>
              <w:rPr>
                <w:rFonts w:ascii="Verdana" w:hAnsi="Verdana" w:cstheme="minorHAnsi"/>
                <w:lang w:val="es-ES"/>
              </w:rPr>
            </w:pPr>
            <w:r w:rsidRPr="00A02180">
              <w:rPr>
                <w:rFonts w:ascii="Verdana" w:hAnsi="Verdana" w:cstheme="minorHAnsi"/>
                <w:b/>
                <w:lang w:val="es-ES"/>
              </w:rPr>
              <w:t xml:space="preserve">PARA LA </w:t>
            </w:r>
            <w:r w:rsidRPr="00A02180" w:rsidR="002C2339">
              <w:rPr>
                <w:rFonts w:ascii="Verdana" w:hAnsi="Verdana" w:cstheme="minorHAnsi"/>
                <w:b/>
                <w:lang w:val="es-ES"/>
              </w:rPr>
              <w:t>PRÓRROGA DE</w:t>
            </w:r>
            <w:r w:rsidRPr="00A02180">
              <w:rPr>
                <w:rFonts w:ascii="Verdana" w:hAnsi="Verdana" w:cstheme="minorHAnsi"/>
                <w:b/>
                <w:lang w:val="es-ES"/>
              </w:rPr>
              <w:t xml:space="preserve"> LOS CONTRATOS,</w:t>
            </w:r>
            <w:r w:rsidRPr="00A02180">
              <w:rPr>
                <w:rFonts w:ascii="Verdana" w:hAnsi="Verdana" w:cstheme="minorHAnsi"/>
                <w:lang w:val="es-ES"/>
              </w:rPr>
              <w:t xml:space="preserve"> tenga en cuenta:  </w:t>
            </w:r>
          </w:p>
          <w:p w:rsidRPr="00C4636A" w:rsidR="00C4636A" w:rsidP="00CC1860" w:rsidRDefault="00C4636A" w14:paraId="6082966F" w14:textId="77777777">
            <w:pPr>
              <w:spacing w:line="276" w:lineRule="auto"/>
              <w:jc w:val="both"/>
              <w:rPr>
                <w:rFonts w:ascii="Verdana" w:hAnsi="Verdana" w:cstheme="minorHAnsi"/>
                <w:sz w:val="10"/>
                <w:szCs w:val="10"/>
                <w:lang w:val="es-ES"/>
              </w:rPr>
            </w:pPr>
          </w:p>
          <w:p w:rsidR="002C2339" w:rsidP="00CC1860" w:rsidRDefault="00E167C0" w14:paraId="65BAED45" w14:textId="14E4C3A1">
            <w:pPr>
              <w:pStyle w:val="Prrafodelista"/>
              <w:numPr>
                <w:ilvl w:val="0"/>
                <w:numId w:val="20"/>
              </w:numPr>
              <w:spacing w:after="0"/>
              <w:jc w:val="both"/>
              <w:rPr>
                <w:rFonts w:ascii="Verdana" w:hAnsi="Verdana" w:cstheme="minorHAnsi"/>
                <w:lang w:val="es-ES"/>
              </w:rPr>
            </w:pPr>
            <w:r w:rsidRPr="002C2339">
              <w:rPr>
                <w:rFonts w:ascii="Verdana" w:hAnsi="Verdana" w:cstheme="minorHAnsi"/>
                <w:lang w:val="es-ES"/>
              </w:rPr>
              <w:t>Deberá adjuntar a la solicitud de prórroga el estado de cuenta del contrato.</w:t>
            </w:r>
          </w:p>
          <w:p w:rsidRPr="00C4636A" w:rsidR="00C4636A" w:rsidP="00CC1860" w:rsidRDefault="00C4636A" w14:paraId="2731C172" w14:textId="77777777">
            <w:pPr>
              <w:pStyle w:val="Prrafodelista"/>
              <w:spacing w:after="0"/>
              <w:jc w:val="both"/>
              <w:rPr>
                <w:rFonts w:ascii="Verdana" w:hAnsi="Verdana" w:cstheme="minorHAnsi"/>
                <w:sz w:val="10"/>
                <w:szCs w:val="10"/>
                <w:lang w:val="es-ES"/>
              </w:rPr>
            </w:pPr>
          </w:p>
          <w:p w:rsidR="002C2339" w:rsidP="00CC1860" w:rsidRDefault="00E167C0" w14:paraId="7F47FC1F" w14:textId="2EDE130E">
            <w:pPr>
              <w:pStyle w:val="Prrafodelista"/>
              <w:numPr>
                <w:ilvl w:val="0"/>
                <w:numId w:val="20"/>
              </w:numPr>
              <w:spacing w:after="0"/>
              <w:jc w:val="both"/>
              <w:rPr>
                <w:rFonts w:ascii="Verdana" w:hAnsi="Verdana" w:cstheme="minorHAnsi"/>
                <w:lang w:val="es-ES"/>
              </w:rPr>
            </w:pPr>
            <w:r w:rsidRPr="002C2339">
              <w:rPr>
                <w:rFonts w:ascii="Verdana" w:hAnsi="Verdana" w:cstheme="minorHAnsi"/>
                <w:lang w:val="es-ES"/>
              </w:rPr>
              <w:t>Recuerde que la prórroga es una ampliación del plazo de ejecución del contrato.</w:t>
            </w:r>
          </w:p>
          <w:p w:rsidRPr="00C4636A" w:rsidR="00C4636A" w:rsidP="00CC1860" w:rsidRDefault="00C4636A" w14:paraId="188DB969" w14:textId="7F115557">
            <w:pPr>
              <w:spacing w:line="276" w:lineRule="auto"/>
              <w:jc w:val="both"/>
              <w:rPr>
                <w:rFonts w:ascii="Verdana" w:hAnsi="Verdana" w:cstheme="minorHAnsi"/>
                <w:sz w:val="10"/>
                <w:szCs w:val="10"/>
                <w:lang w:val="es-ES"/>
              </w:rPr>
            </w:pPr>
          </w:p>
          <w:p w:rsidR="002C2339" w:rsidP="00CC1860" w:rsidRDefault="00E167C0" w14:paraId="2C385982" w14:textId="279AC3D6">
            <w:pPr>
              <w:pStyle w:val="Prrafodelista"/>
              <w:numPr>
                <w:ilvl w:val="0"/>
                <w:numId w:val="20"/>
              </w:numPr>
              <w:spacing w:after="0"/>
              <w:jc w:val="both"/>
              <w:rPr>
                <w:rFonts w:ascii="Verdana" w:hAnsi="Verdana" w:cstheme="minorHAnsi"/>
                <w:lang w:val="es-ES"/>
              </w:rPr>
            </w:pPr>
            <w:r w:rsidRPr="002C2339">
              <w:rPr>
                <w:rFonts w:ascii="Verdana" w:hAnsi="Verdana" w:cstheme="minorHAnsi"/>
                <w:lang w:val="es-ES"/>
              </w:rPr>
              <w:t>Las ampliaciones del plazo que ocurran por causa de incumplimiento del contratista deberán generar la aplicación de sanciones. Por el contrario, las ampliaciones que se motiven en circunstancias imprevisibles e irresistibles para el contratista podrán generar el pago de compensaciones.</w:t>
            </w:r>
          </w:p>
          <w:p w:rsidRPr="008F21D2" w:rsidR="008F21D2" w:rsidP="00CC1860" w:rsidRDefault="008F21D2" w14:paraId="7757BD8F" w14:textId="3CF64BA0">
            <w:pPr>
              <w:spacing w:line="276" w:lineRule="auto"/>
              <w:jc w:val="both"/>
              <w:rPr>
                <w:rFonts w:ascii="Verdana" w:hAnsi="Verdana" w:cstheme="minorHAnsi"/>
                <w:sz w:val="10"/>
                <w:szCs w:val="10"/>
                <w:lang w:val="es-ES"/>
              </w:rPr>
            </w:pPr>
          </w:p>
          <w:p w:rsidR="002C2339" w:rsidP="00CC1860" w:rsidRDefault="00E167C0" w14:paraId="20CA8717" w14:textId="4A35D9C1">
            <w:pPr>
              <w:pStyle w:val="Prrafodelista"/>
              <w:numPr>
                <w:ilvl w:val="0"/>
                <w:numId w:val="20"/>
              </w:numPr>
              <w:spacing w:after="0"/>
              <w:jc w:val="both"/>
              <w:rPr>
                <w:rFonts w:ascii="Verdana" w:hAnsi="Verdana" w:cstheme="minorHAnsi"/>
                <w:lang w:val="es-ES"/>
              </w:rPr>
            </w:pPr>
            <w:r w:rsidRPr="002C2339">
              <w:rPr>
                <w:rFonts w:ascii="Verdana" w:hAnsi="Verdana" w:cstheme="minorHAnsi"/>
                <w:lang w:val="es-ES"/>
              </w:rPr>
              <w:t>El supervisor debe justificar y avalar técnicamente la ampliación del plazo de ejecución, la cual no podrá superar la vigencia fiscal o, de ser necesario que supere la vigencia fiscal deben allegarse las pruebas de los hechos imprevisibles que obligan a llevar el plazo más allá de la vigencia de firma del contrato.</w:t>
            </w:r>
          </w:p>
          <w:p w:rsidRPr="008F21D2" w:rsidR="008F21D2" w:rsidP="00CC1860" w:rsidRDefault="008F21D2" w14:paraId="0EEFAFDC" w14:textId="49F43F74">
            <w:pPr>
              <w:spacing w:line="276" w:lineRule="auto"/>
              <w:jc w:val="both"/>
              <w:rPr>
                <w:rFonts w:ascii="Verdana" w:hAnsi="Verdana" w:cstheme="minorHAnsi"/>
                <w:sz w:val="10"/>
                <w:szCs w:val="10"/>
                <w:lang w:val="es-ES"/>
              </w:rPr>
            </w:pPr>
          </w:p>
          <w:p w:rsidR="002C2339" w:rsidP="00CC1860" w:rsidRDefault="00E167C0" w14:paraId="4EF2747D" w14:textId="12DA4EC5">
            <w:pPr>
              <w:pStyle w:val="Prrafodelista"/>
              <w:numPr>
                <w:ilvl w:val="0"/>
                <w:numId w:val="20"/>
              </w:numPr>
              <w:spacing w:after="0"/>
              <w:jc w:val="both"/>
              <w:rPr>
                <w:rFonts w:ascii="Verdana" w:hAnsi="Verdana" w:cstheme="minorHAnsi"/>
                <w:lang w:val="es-ES"/>
              </w:rPr>
            </w:pPr>
            <w:r w:rsidRPr="002C2339">
              <w:rPr>
                <w:rFonts w:ascii="Verdana" w:hAnsi="Verdana" w:cstheme="minorHAnsi"/>
                <w:lang w:val="es-ES"/>
              </w:rPr>
              <w:t>Aunque no existe límite de adición en el plazo del contrato, en atención al principio de responsabilidad, los servidores públicos están obligados a vigilar la correcta ejecución del contrato, motivo por el cual las prórrogas</w:t>
            </w:r>
            <w:r w:rsidR="002C2339">
              <w:rPr>
                <w:rFonts w:ascii="Verdana" w:hAnsi="Verdana" w:cstheme="minorHAnsi"/>
                <w:lang w:val="es-ES"/>
              </w:rPr>
              <w:t xml:space="preserve"> deben encontrarse justificadas. </w:t>
            </w:r>
          </w:p>
          <w:p w:rsidRPr="008F21D2" w:rsidR="008F21D2" w:rsidP="00CC1860" w:rsidRDefault="008F21D2" w14:paraId="5C0CA4FF" w14:textId="1FFD8D54">
            <w:pPr>
              <w:spacing w:line="276" w:lineRule="auto"/>
              <w:jc w:val="both"/>
              <w:rPr>
                <w:rFonts w:ascii="Verdana" w:hAnsi="Verdana" w:cstheme="minorHAnsi"/>
                <w:sz w:val="10"/>
                <w:szCs w:val="10"/>
                <w:lang w:val="es-ES"/>
              </w:rPr>
            </w:pPr>
          </w:p>
          <w:p w:rsidRPr="002C2339" w:rsidR="00E167C0" w:rsidP="00CC1860" w:rsidRDefault="00E167C0" w14:paraId="3E2D7B11" w14:textId="4D54F2C6">
            <w:pPr>
              <w:pStyle w:val="Prrafodelista"/>
              <w:numPr>
                <w:ilvl w:val="0"/>
                <w:numId w:val="20"/>
              </w:numPr>
              <w:spacing w:after="0"/>
              <w:jc w:val="both"/>
              <w:rPr>
                <w:rFonts w:ascii="Verdana" w:hAnsi="Verdana" w:cstheme="minorHAnsi"/>
                <w:lang w:val="es-ES"/>
              </w:rPr>
            </w:pPr>
            <w:r w:rsidRPr="002C2339">
              <w:rPr>
                <w:rFonts w:ascii="Verdana" w:hAnsi="Verdana" w:cstheme="minorHAnsi"/>
                <w:lang w:val="es-ES"/>
              </w:rPr>
              <w:t>La prórroga lo que hace es mantener el contrato existente, con todas sus consecuencias y efectos, bajo las mismas condiciones y precio del contrato prorrogado.</w:t>
            </w:r>
          </w:p>
          <w:p w:rsidRPr="008F21D2" w:rsidR="00E167C0" w:rsidP="00CC1860" w:rsidRDefault="00E167C0" w14:paraId="71D708B9" w14:textId="77777777">
            <w:pPr>
              <w:spacing w:line="276" w:lineRule="auto"/>
              <w:jc w:val="both"/>
              <w:rPr>
                <w:rFonts w:ascii="Verdana" w:hAnsi="Verdana" w:cstheme="minorHAnsi"/>
                <w:sz w:val="10"/>
                <w:szCs w:val="10"/>
                <w:lang w:val="es-ES"/>
              </w:rPr>
            </w:pPr>
          </w:p>
          <w:p w:rsidRPr="00A02180" w:rsidR="00E167C0" w:rsidP="00CC1860" w:rsidRDefault="00E167C0" w14:paraId="6176A155" w14:textId="3695A0F5">
            <w:pPr>
              <w:spacing w:line="276" w:lineRule="auto"/>
              <w:jc w:val="both"/>
              <w:rPr>
                <w:rFonts w:ascii="Verdana" w:hAnsi="Verdana" w:cstheme="minorHAnsi"/>
                <w:lang w:val="es-ES"/>
              </w:rPr>
            </w:pPr>
            <w:r w:rsidRPr="00A02180">
              <w:rPr>
                <w:rFonts w:ascii="Verdana" w:hAnsi="Verdana" w:cstheme="minorHAnsi"/>
                <w:b/>
                <w:lang w:val="es-ES"/>
              </w:rPr>
              <w:t xml:space="preserve">PARA LA CESIÓN DEL </w:t>
            </w:r>
            <w:r w:rsidRPr="00A02180" w:rsidR="002C2339">
              <w:rPr>
                <w:rFonts w:ascii="Verdana" w:hAnsi="Verdana" w:cstheme="minorHAnsi"/>
                <w:b/>
                <w:lang w:val="es-ES"/>
              </w:rPr>
              <w:t>CONTRATO,</w:t>
            </w:r>
            <w:r w:rsidRPr="00A02180" w:rsidR="002C2339">
              <w:rPr>
                <w:rFonts w:ascii="Verdana" w:hAnsi="Verdana" w:cstheme="minorHAnsi"/>
                <w:lang w:val="es-ES"/>
              </w:rPr>
              <w:t xml:space="preserve"> tenga</w:t>
            </w:r>
            <w:r w:rsidRPr="00A02180">
              <w:rPr>
                <w:rFonts w:ascii="Verdana" w:hAnsi="Verdana" w:cstheme="minorHAnsi"/>
                <w:lang w:val="es-ES"/>
              </w:rPr>
              <w:t xml:space="preserve"> en cuenta que el supervisor debe presentar a la Oficina Asesora Jurídica:</w:t>
            </w:r>
          </w:p>
          <w:p w:rsidR="002C2339" w:rsidP="00CC1860" w:rsidRDefault="00E167C0" w14:paraId="420B34F7" w14:textId="653239AE">
            <w:pPr>
              <w:pStyle w:val="Prrafodelista"/>
              <w:numPr>
                <w:ilvl w:val="0"/>
                <w:numId w:val="5"/>
              </w:numPr>
              <w:spacing w:after="0"/>
              <w:jc w:val="both"/>
              <w:rPr>
                <w:rFonts w:ascii="Verdana" w:hAnsi="Verdana" w:cstheme="minorHAnsi"/>
                <w:lang w:val="es-ES"/>
              </w:rPr>
            </w:pPr>
            <w:r w:rsidRPr="002C2339">
              <w:rPr>
                <w:rFonts w:ascii="Verdana" w:hAnsi="Verdana" w:cstheme="minorHAnsi"/>
                <w:lang w:val="es-ES"/>
              </w:rPr>
              <w:t xml:space="preserve">a carta presentada por el contratista, en la cual manifiesta su imposibilidad de seguir ejecutando el contrato </w:t>
            </w:r>
            <w:r w:rsidRPr="002C2339" w:rsidR="008F21D2">
              <w:rPr>
                <w:rFonts w:ascii="Verdana" w:hAnsi="Verdana" w:cstheme="minorHAnsi"/>
                <w:lang w:val="es-ES"/>
              </w:rPr>
              <w:t>y toda</w:t>
            </w:r>
            <w:r w:rsidRPr="002C2339">
              <w:rPr>
                <w:rFonts w:ascii="Verdana" w:hAnsi="Verdana" w:cstheme="minorHAnsi"/>
                <w:lang w:val="es-ES"/>
              </w:rPr>
              <w:t xml:space="preserve"> la documentación del cesionario, es decir los soportes académicos, laborales, de afiliación al sistema de seguridad social integral, examen </w:t>
            </w:r>
            <w:proofErr w:type="spellStart"/>
            <w:r w:rsidRPr="002C2339">
              <w:rPr>
                <w:rFonts w:ascii="Verdana" w:hAnsi="Verdana" w:cstheme="minorHAnsi"/>
                <w:lang w:val="es-ES"/>
              </w:rPr>
              <w:t>preocupacional</w:t>
            </w:r>
            <w:proofErr w:type="spellEnd"/>
            <w:r w:rsidRPr="002C2339">
              <w:rPr>
                <w:rFonts w:ascii="Verdana" w:hAnsi="Verdana" w:cstheme="minorHAnsi"/>
                <w:lang w:val="es-ES"/>
              </w:rPr>
              <w:t>, hoja de vida del SIGEP, y los demás documentos indicados en la lista de chequeo de la respectiva modalidad de contratación.</w:t>
            </w:r>
          </w:p>
          <w:p w:rsidR="002C2339" w:rsidP="00CC1860" w:rsidRDefault="00E167C0" w14:paraId="655A535B" w14:textId="77777777">
            <w:pPr>
              <w:pStyle w:val="Prrafodelista"/>
              <w:numPr>
                <w:ilvl w:val="0"/>
                <w:numId w:val="5"/>
              </w:numPr>
              <w:spacing w:after="0"/>
              <w:jc w:val="both"/>
              <w:rPr>
                <w:rFonts w:ascii="Verdana" w:hAnsi="Verdana" w:cstheme="minorHAnsi"/>
                <w:lang w:val="es-ES"/>
              </w:rPr>
            </w:pPr>
            <w:r w:rsidRPr="002C2339">
              <w:rPr>
                <w:rFonts w:ascii="Verdana" w:hAnsi="Verdana" w:cstheme="minorHAnsi"/>
                <w:lang w:val="es-ES"/>
              </w:rPr>
              <w:t>Se deberá evidenciar que el cesionario, cumple con igual o superior perfil al solicitado en los estudios previos. Para tales efectos el supervisor del contrato deberá diligenciar el formato disponible en el Sistema de Gestión Integrado, en el cual hará la comparación de los perfiles de cedente y el cesionario.</w:t>
            </w:r>
          </w:p>
          <w:p w:rsidR="002C2339" w:rsidP="00CC1860" w:rsidRDefault="002C2339" w14:paraId="68B9055D" w14:textId="77777777">
            <w:pPr>
              <w:pStyle w:val="Prrafodelista"/>
              <w:numPr>
                <w:ilvl w:val="0"/>
                <w:numId w:val="5"/>
              </w:numPr>
              <w:spacing w:after="0"/>
              <w:jc w:val="both"/>
              <w:rPr>
                <w:rFonts w:ascii="Verdana" w:hAnsi="Verdana" w:cstheme="minorHAnsi"/>
                <w:lang w:val="es-ES"/>
              </w:rPr>
            </w:pPr>
            <w:r w:rsidRPr="002C2339">
              <w:rPr>
                <w:rFonts w:ascii="Verdana" w:hAnsi="Verdana" w:cstheme="minorHAnsi"/>
                <w:lang w:val="es-ES"/>
              </w:rPr>
              <w:t>D</w:t>
            </w:r>
            <w:r w:rsidRPr="002C2339" w:rsidR="00E167C0">
              <w:rPr>
                <w:rFonts w:ascii="Verdana" w:hAnsi="Verdana" w:cstheme="minorHAnsi"/>
                <w:lang w:val="es-ES"/>
              </w:rPr>
              <w:t>eberá adjuntar a la solicitud de la cesión el estado de cuenta del contrato.</w:t>
            </w:r>
            <w:r w:rsidRPr="002C2339" w:rsidR="00E167C0">
              <w:rPr>
                <w:rFonts w:ascii="Verdana" w:hAnsi="Verdana" w:cstheme="minorHAnsi"/>
                <w:lang w:val="es-ES"/>
              </w:rPr>
              <w:tab/>
            </w:r>
          </w:p>
          <w:p w:rsidR="002C2339" w:rsidP="00CC1860" w:rsidRDefault="00E167C0" w14:paraId="5F181A31" w14:textId="446B3F59">
            <w:pPr>
              <w:pStyle w:val="Prrafodelista"/>
              <w:numPr>
                <w:ilvl w:val="0"/>
                <w:numId w:val="5"/>
              </w:numPr>
              <w:spacing w:after="0"/>
              <w:jc w:val="both"/>
              <w:rPr>
                <w:rFonts w:ascii="Verdana" w:hAnsi="Verdana" w:cstheme="minorHAnsi"/>
                <w:lang w:val="es-ES"/>
              </w:rPr>
            </w:pPr>
            <w:r w:rsidRPr="002C2339">
              <w:rPr>
                <w:rFonts w:ascii="Verdana" w:hAnsi="Verdana" w:cstheme="minorHAnsi"/>
                <w:lang w:val="es-ES"/>
              </w:rPr>
              <w:lastRenderedPageBreak/>
              <w:t>Para ceder un contrato estatal la ley exige autorización expresa de la entidad estatal –siempre que el cedente sea el contratista-, toda vez que, de conformidad con el inciso 3 del artículo 41 de la Ley 80 de 1993, los contratos estatales son intuito persona, porque “el contratista es elegido en consideración a que sus condiciones objetivas (hábitos de cumplimiento, experiencia, organización, equipos, plazos y precios ofrecidos), son las más favorables a la administración y por lo tanto es su obligación asegurarse de que dichas condiciones se mantengan.</w:t>
            </w:r>
          </w:p>
          <w:p w:rsidRPr="008F21D2" w:rsidR="008F21D2" w:rsidP="00CC1860" w:rsidRDefault="008F21D2" w14:paraId="616A07B5" w14:textId="77777777">
            <w:pPr>
              <w:pStyle w:val="Prrafodelista"/>
              <w:spacing w:after="0"/>
              <w:jc w:val="both"/>
              <w:rPr>
                <w:rFonts w:ascii="Verdana" w:hAnsi="Verdana" w:cstheme="minorHAnsi"/>
                <w:sz w:val="10"/>
                <w:szCs w:val="10"/>
                <w:lang w:val="es-ES"/>
              </w:rPr>
            </w:pPr>
          </w:p>
          <w:p w:rsidR="008F21D2" w:rsidP="00CC1860" w:rsidRDefault="00E167C0" w14:paraId="3134AEEA" w14:textId="63F37B55">
            <w:pPr>
              <w:spacing w:line="276" w:lineRule="auto"/>
              <w:jc w:val="both"/>
              <w:rPr>
                <w:rFonts w:ascii="Verdana" w:hAnsi="Verdana" w:cstheme="minorHAnsi"/>
                <w:lang w:val="es-ES"/>
              </w:rPr>
            </w:pPr>
            <w:r w:rsidRPr="00A02180">
              <w:rPr>
                <w:rFonts w:ascii="Verdana" w:hAnsi="Verdana" w:cstheme="minorHAnsi"/>
                <w:b/>
                <w:lang w:val="es-ES"/>
              </w:rPr>
              <w:t>PARA OTRAS MODIFICACIONES</w:t>
            </w:r>
            <w:r w:rsidRPr="00A02180">
              <w:rPr>
                <w:rFonts w:ascii="Verdana" w:hAnsi="Verdana" w:cstheme="minorHAnsi"/>
                <w:lang w:val="es-ES"/>
              </w:rPr>
              <w:t xml:space="preserve">: </w:t>
            </w:r>
          </w:p>
          <w:p w:rsidRPr="008F21D2" w:rsidR="008F21D2" w:rsidP="00CC1860" w:rsidRDefault="008F21D2" w14:paraId="0ECF4AE4" w14:textId="77777777">
            <w:pPr>
              <w:spacing w:line="276" w:lineRule="auto"/>
              <w:jc w:val="both"/>
              <w:rPr>
                <w:rFonts w:ascii="Verdana" w:hAnsi="Verdana" w:cstheme="minorHAnsi"/>
                <w:sz w:val="10"/>
                <w:szCs w:val="10"/>
                <w:lang w:val="es-ES"/>
              </w:rPr>
            </w:pPr>
          </w:p>
          <w:p w:rsidR="002C2339" w:rsidP="00CC1860" w:rsidRDefault="00E167C0" w14:paraId="0B1B9F52" w14:textId="0D418D0B">
            <w:pPr>
              <w:pStyle w:val="Prrafodelista"/>
              <w:numPr>
                <w:ilvl w:val="0"/>
                <w:numId w:val="21"/>
              </w:numPr>
              <w:spacing w:after="0"/>
              <w:jc w:val="both"/>
              <w:rPr>
                <w:rFonts w:ascii="Verdana" w:hAnsi="Verdana" w:cstheme="minorHAnsi"/>
                <w:lang w:val="es-ES"/>
              </w:rPr>
            </w:pPr>
            <w:r w:rsidRPr="002C2339">
              <w:rPr>
                <w:rFonts w:ascii="Verdana" w:hAnsi="Verdana" w:cstheme="minorHAnsi"/>
                <w:lang w:val="es-ES"/>
              </w:rPr>
              <w:t>Radique la solicitud con mínimo cinco (5) días hábiles de la fecha en que se pretende que se realice la modificación del contrato, en el sistema de gestión documental ORFEO e inclúya</w:t>
            </w:r>
            <w:r w:rsidR="008F21D2">
              <w:rPr>
                <w:rFonts w:ascii="Verdana" w:hAnsi="Verdana" w:cstheme="minorHAnsi"/>
                <w:lang w:val="es-ES"/>
              </w:rPr>
              <w:t>lo en el expediente contractual.</w:t>
            </w:r>
          </w:p>
          <w:p w:rsidRPr="008F21D2" w:rsidR="008F21D2" w:rsidP="00CC1860" w:rsidRDefault="008F21D2" w14:paraId="26CCA38F" w14:textId="77777777">
            <w:pPr>
              <w:pStyle w:val="Prrafodelista"/>
              <w:spacing w:after="0"/>
              <w:jc w:val="both"/>
              <w:rPr>
                <w:rFonts w:ascii="Verdana" w:hAnsi="Verdana" w:cstheme="minorHAnsi"/>
                <w:sz w:val="10"/>
                <w:szCs w:val="10"/>
                <w:lang w:val="es-ES"/>
              </w:rPr>
            </w:pPr>
          </w:p>
          <w:p w:rsidR="002C2339" w:rsidP="00CC1860" w:rsidRDefault="00E167C0" w14:paraId="33973C47" w14:textId="5BF83A80">
            <w:pPr>
              <w:pStyle w:val="Prrafodelista"/>
              <w:numPr>
                <w:ilvl w:val="0"/>
                <w:numId w:val="21"/>
              </w:numPr>
              <w:spacing w:after="0"/>
              <w:jc w:val="both"/>
              <w:rPr>
                <w:rFonts w:ascii="Verdana" w:hAnsi="Verdana" w:cstheme="minorHAnsi"/>
                <w:lang w:val="es-ES"/>
              </w:rPr>
            </w:pPr>
            <w:r w:rsidRPr="002C2339">
              <w:rPr>
                <w:rFonts w:ascii="Verdana" w:hAnsi="Verdana" w:cstheme="minorHAnsi"/>
                <w:lang w:val="es-ES"/>
              </w:rPr>
              <w:t>Es importante resaltar, que en concordancia con los artículos 39 y 41 de la Ley 80 de 1993, los contratos estatales se entienden perfeccionados cuando se logre acuerdo sobre el objeto y la contraprestación y éste se eleve por escrito, ello implica que las modificaciones del contrato para que sean válidas también deben ser por escrito.</w:t>
            </w:r>
          </w:p>
          <w:p w:rsidRPr="008F21D2" w:rsidR="008F21D2" w:rsidP="00CC1860" w:rsidRDefault="008F21D2" w14:paraId="5CE92F9E" w14:textId="1BF39383">
            <w:pPr>
              <w:spacing w:line="276" w:lineRule="auto"/>
              <w:jc w:val="both"/>
              <w:rPr>
                <w:rFonts w:ascii="Verdana" w:hAnsi="Verdana" w:cstheme="minorHAnsi"/>
                <w:sz w:val="10"/>
                <w:szCs w:val="10"/>
                <w:lang w:val="es-ES"/>
              </w:rPr>
            </w:pPr>
          </w:p>
          <w:p w:rsidR="002C2339" w:rsidP="00CC1860" w:rsidRDefault="00E167C0" w14:paraId="5A5E43B6" w14:textId="77777777">
            <w:pPr>
              <w:pStyle w:val="Prrafodelista"/>
              <w:numPr>
                <w:ilvl w:val="0"/>
                <w:numId w:val="21"/>
              </w:numPr>
              <w:spacing w:after="0"/>
              <w:jc w:val="both"/>
              <w:rPr>
                <w:rFonts w:ascii="Verdana" w:hAnsi="Verdana" w:cstheme="minorHAnsi"/>
                <w:lang w:val="es-ES"/>
              </w:rPr>
            </w:pPr>
            <w:r w:rsidRPr="002C2339">
              <w:rPr>
                <w:rFonts w:ascii="Verdana" w:hAnsi="Verdana" w:cstheme="minorHAnsi"/>
                <w:lang w:val="es-ES"/>
              </w:rPr>
              <w:t>El supervisor debe justificar y avalar técnicamente la modificación propuesta.</w:t>
            </w:r>
          </w:p>
          <w:p w:rsidRPr="002C2339" w:rsidR="00E167C0" w:rsidP="00CC1860" w:rsidRDefault="00E167C0" w14:paraId="6968BEF8" w14:textId="5E4A1040">
            <w:pPr>
              <w:pStyle w:val="Prrafodelista"/>
              <w:numPr>
                <w:ilvl w:val="0"/>
                <w:numId w:val="21"/>
              </w:numPr>
              <w:spacing w:after="0"/>
              <w:jc w:val="both"/>
              <w:rPr>
                <w:rFonts w:ascii="Verdana" w:hAnsi="Verdana" w:cstheme="minorHAnsi"/>
                <w:lang w:val="es-ES"/>
              </w:rPr>
            </w:pPr>
            <w:r w:rsidRPr="002C2339">
              <w:rPr>
                <w:rFonts w:ascii="Verdana" w:hAnsi="Verdana" w:cstheme="minorHAnsi"/>
                <w:lang w:val="es-ES"/>
              </w:rPr>
              <w:t>No puede cambiar el objeto inicial del contrato de forma tal que se termine convirtiendo en un nuevo contrato.</w:t>
            </w:r>
          </w:p>
          <w:p w:rsidRPr="008F21D2" w:rsidR="00E167C0" w:rsidP="00CC1860" w:rsidRDefault="00E167C0" w14:paraId="72732A00" w14:textId="77777777">
            <w:pPr>
              <w:spacing w:line="276" w:lineRule="auto"/>
              <w:jc w:val="both"/>
              <w:rPr>
                <w:rFonts w:ascii="Verdana" w:hAnsi="Verdana" w:cstheme="minorHAnsi"/>
                <w:sz w:val="10"/>
                <w:szCs w:val="10"/>
                <w:lang w:val="es-ES"/>
              </w:rPr>
            </w:pPr>
          </w:p>
          <w:p w:rsidR="00E167C0" w:rsidP="00CC1860" w:rsidRDefault="00E167C0" w14:paraId="471F3025" w14:textId="090DA5E0">
            <w:pPr>
              <w:spacing w:line="276" w:lineRule="auto"/>
              <w:jc w:val="both"/>
              <w:rPr>
                <w:rFonts w:ascii="Verdana" w:hAnsi="Verdana" w:cstheme="minorHAnsi"/>
                <w:lang w:val="es-ES_tradnl"/>
              </w:rPr>
            </w:pPr>
            <w:r w:rsidRPr="00A02180">
              <w:rPr>
                <w:rFonts w:ascii="Verdana" w:hAnsi="Verdana" w:cstheme="minorHAnsi"/>
                <w:b/>
                <w:lang w:val="es-ES_tradnl"/>
              </w:rPr>
              <w:t xml:space="preserve">PARA LA TERMINACIÓN </w:t>
            </w:r>
            <w:r w:rsidRPr="00A02180" w:rsidR="002C2339">
              <w:rPr>
                <w:rFonts w:ascii="Verdana" w:hAnsi="Verdana" w:cstheme="minorHAnsi"/>
                <w:b/>
                <w:lang w:val="es-ES_tradnl"/>
              </w:rPr>
              <w:t>ANTICIPADA</w:t>
            </w:r>
            <w:r w:rsidRPr="00A02180" w:rsidR="002C2339">
              <w:rPr>
                <w:rFonts w:ascii="Verdana" w:hAnsi="Verdana" w:cstheme="minorHAnsi"/>
              </w:rPr>
              <w:t>, por</w:t>
            </w:r>
            <w:r w:rsidRPr="00A02180">
              <w:rPr>
                <w:rFonts w:ascii="Verdana" w:hAnsi="Verdana" w:cstheme="minorHAnsi"/>
              </w:rPr>
              <w:t xml:space="preserve"> mutuo acuerdo del contrato:</w:t>
            </w:r>
            <w:r w:rsidRPr="00A02180">
              <w:rPr>
                <w:rFonts w:ascii="Verdana" w:hAnsi="Verdana" w:cstheme="minorHAnsi"/>
                <w:lang w:val="es-ES_tradnl"/>
              </w:rPr>
              <w:t xml:space="preserve"> </w:t>
            </w:r>
          </w:p>
          <w:p w:rsidRPr="008F21D2" w:rsidR="008F21D2" w:rsidP="00CC1860" w:rsidRDefault="008F21D2" w14:paraId="6BA12FDB" w14:textId="77777777">
            <w:pPr>
              <w:spacing w:line="276" w:lineRule="auto"/>
              <w:jc w:val="both"/>
              <w:rPr>
                <w:rFonts w:ascii="Verdana" w:hAnsi="Verdana" w:cstheme="minorHAnsi"/>
                <w:sz w:val="10"/>
                <w:szCs w:val="10"/>
              </w:rPr>
            </w:pPr>
          </w:p>
          <w:p w:rsidR="002C2339" w:rsidP="00CC1860" w:rsidRDefault="00E167C0" w14:paraId="49B7A9B2" w14:textId="7145744A">
            <w:pPr>
              <w:pStyle w:val="Prrafodelista"/>
              <w:numPr>
                <w:ilvl w:val="0"/>
                <w:numId w:val="22"/>
              </w:numPr>
              <w:spacing w:after="0"/>
              <w:jc w:val="both"/>
              <w:rPr>
                <w:rFonts w:ascii="Verdana" w:hAnsi="Verdana" w:cstheme="minorHAnsi"/>
              </w:rPr>
            </w:pPr>
            <w:r w:rsidRPr="002C2339">
              <w:rPr>
                <w:rFonts w:ascii="Verdana" w:hAnsi="Verdana" w:cstheme="minorHAnsi"/>
              </w:rPr>
              <w:t xml:space="preserve">En el evento en que un contratista </w:t>
            </w:r>
            <w:r w:rsidRPr="002C2339" w:rsidR="002C2339">
              <w:rPr>
                <w:rFonts w:ascii="Verdana" w:hAnsi="Verdana" w:cstheme="minorHAnsi"/>
              </w:rPr>
              <w:t>solicite la</w:t>
            </w:r>
            <w:r w:rsidRPr="002C2339">
              <w:rPr>
                <w:rFonts w:ascii="Verdana" w:hAnsi="Verdana" w:cstheme="minorHAnsi"/>
              </w:rPr>
              <w:t xml:space="preserve"> terminación anticipada de su contrato el supervisor deberá hacer un análisis mediante el cual logre </w:t>
            </w:r>
            <w:r w:rsidRPr="002C2339" w:rsidR="002C2339">
              <w:rPr>
                <w:rFonts w:ascii="Verdana" w:hAnsi="Verdana" w:cstheme="minorHAnsi"/>
              </w:rPr>
              <w:t>demostrar que</w:t>
            </w:r>
            <w:r w:rsidRPr="002C2339">
              <w:rPr>
                <w:rFonts w:ascii="Verdana" w:hAnsi="Verdana" w:cstheme="minorHAnsi"/>
              </w:rPr>
              <w:t xml:space="preserve"> la terminación del contrato no afectará la planeación ni los objetivos pretendidos con la contratación. </w:t>
            </w:r>
          </w:p>
          <w:p w:rsidRPr="008F21D2" w:rsidR="008F21D2" w:rsidP="00CC1860" w:rsidRDefault="008F21D2" w14:paraId="108B2882" w14:textId="77777777">
            <w:pPr>
              <w:pStyle w:val="Prrafodelista"/>
              <w:spacing w:after="0"/>
              <w:jc w:val="both"/>
              <w:rPr>
                <w:rFonts w:ascii="Verdana" w:hAnsi="Verdana" w:cstheme="minorHAnsi"/>
                <w:sz w:val="10"/>
                <w:szCs w:val="10"/>
              </w:rPr>
            </w:pPr>
          </w:p>
          <w:p w:rsidR="008F21D2" w:rsidP="00CC1860" w:rsidRDefault="00E167C0" w14:paraId="61B30981" w14:textId="49FE7C0B">
            <w:pPr>
              <w:pStyle w:val="Prrafodelista"/>
              <w:numPr>
                <w:ilvl w:val="0"/>
                <w:numId w:val="22"/>
              </w:numPr>
              <w:spacing w:after="0"/>
              <w:jc w:val="both"/>
              <w:rPr>
                <w:rFonts w:ascii="Verdana" w:hAnsi="Verdana" w:cstheme="minorHAnsi"/>
              </w:rPr>
            </w:pPr>
            <w:r w:rsidRPr="002C2339">
              <w:rPr>
                <w:rFonts w:ascii="Verdana" w:hAnsi="Verdana" w:cstheme="minorHAnsi"/>
              </w:rPr>
              <w:t xml:space="preserve">Si el supervisor, aprueba la terminación del contrato por mutuo </w:t>
            </w:r>
            <w:r w:rsidRPr="002C2339" w:rsidR="002C2339">
              <w:rPr>
                <w:rFonts w:ascii="Verdana" w:hAnsi="Verdana" w:cstheme="minorHAnsi"/>
              </w:rPr>
              <w:t>acuerdo, deberá</w:t>
            </w:r>
            <w:r w:rsidRPr="002C2339">
              <w:rPr>
                <w:rFonts w:ascii="Verdana" w:hAnsi="Verdana" w:cstheme="minorHAnsi"/>
              </w:rPr>
              <w:t xml:space="preserve"> remitir mediante memorando a la Oficina Asesora Jurídica, la siguiente documentación: solicitud del contratista, formato de solicitud de terminación debidamente diligenciado, informe de supervisión y certificado de pagos expedido por el Grupo de Tesorería. </w:t>
            </w:r>
          </w:p>
          <w:p w:rsidRPr="008F21D2" w:rsidR="008F21D2" w:rsidP="00CC1860" w:rsidRDefault="008F21D2" w14:paraId="42E9852B" w14:textId="045BEDD5">
            <w:pPr>
              <w:spacing w:line="276" w:lineRule="auto"/>
              <w:jc w:val="both"/>
              <w:rPr>
                <w:rFonts w:ascii="Verdana" w:hAnsi="Verdana" w:cstheme="minorHAnsi"/>
                <w:sz w:val="10"/>
                <w:szCs w:val="10"/>
              </w:rPr>
            </w:pPr>
          </w:p>
          <w:p w:rsidRPr="002C2339" w:rsidR="00E167C0" w:rsidP="00CC1860" w:rsidRDefault="00E167C0" w14:paraId="4E2A27A1" w14:textId="53D8560A">
            <w:pPr>
              <w:pStyle w:val="Prrafodelista"/>
              <w:numPr>
                <w:ilvl w:val="0"/>
                <w:numId w:val="22"/>
              </w:numPr>
              <w:spacing w:after="0"/>
              <w:jc w:val="both"/>
              <w:rPr>
                <w:rFonts w:ascii="Verdana" w:hAnsi="Verdana" w:cstheme="minorHAnsi"/>
              </w:rPr>
            </w:pPr>
            <w:r w:rsidRPr="002C2339">
              <w:rPr>
                <w:rFonts w:ascii="Verdana" w:hAnsi="Verdana" w:cstheme="minorHAnsi"/>
              </w:rPr>
              <w:t xml:space="preserve">De conformidad con lo anterior, es necesario que tanto contratista como supervisor tengan en cuenta </w:t>
            </w:r>
            <w:r w:rsidRPr="002C2339" w:rsidR="002C2339">
              <w:rPr>
                <w:rFonts w:ascii="Verdana" w:hAnsi="Verdana" w:cstheme="minorHAnsi"/>
              </w:rPr>
              <w:t>que,</w:t>
            </w:r>
            <w:r w:rsidRPr="002C2339">
              <w:rPr>
                <w:rFonts w:ascii="Verdana" w:hAnsi="Verdana" w:cstheme="minorHAnsi"/>
              </w:rPr>
              <w:t xml:space="preserve"> si la solicitud de terminación anticipada no se presenta con suficiente antelación, la Oficina Asesora Jurídica no se hará responsable de que ésta empiece a regir en la fecha prevista. Igualmente, el supervisor deberá verificar </w:t>
            </w:r>
            <w:r w:rsidRPr="002C2339" w:rsidR="002C2339">
              <w:rPr>
                <w:rFonts w:ascii="Verdana" w:hAnsi="Verdana" w:cstheme="minorHAnsi"/>
              </w:rPr>
              <w:t>que,</w:t>
            </w:r>
            <w:r w:rsidRPr="002C2339">
              <w:rPr>
                <w:rFonts w:ascii="Verdana" w:hAnsi="Verdana" w:cstheme="minorHAnsi"/>
              </w:rPr>
              <w:t xml:space="preserve"> si existen productos pactados, estos se hayan desarrollado y entregado a cabalidad por parte del contratista. </w:t>
            </w:r>
          </w:p>
          <w:p w:rsidRPr="008F21D2" w:rsidR="00E167C0" w:rsidP="00CC1860" w:rsidRDefault="00E167C0" w14:paraId="423F216E" w14:textId="77777777">
            <w:pPr>
              <w:spacing w:line="276" w:lineRule="auto"/>
              <w:jc w:val="both"/>
              <w:rPr>
                <w:rFonts w:ascii="Verdana" w:hAnsi="Verdana" w:cstheme="minorHAnsi"/>
                <w:sz w:val="10"/>
                <w:szCs w:val="10"/>
              </w:rPr>
            </w:pPr>
          </w:p>
          <w:p w:rsidRPr="00A02180" w:rsidR="00E167C0" w:rsidP="00CC1860" w:rsidRDefault="00E167C0" w14:paraId="0AF25FEA" w14:textId="77777777">
            <w:pPr>
              <w:spacing w:line="276" w:lineRule="auto"/>
              <w:jc w:val="both"/>
              <w:rPr>
                <w:rFonts w:ascii="Verdana" w:hAnsi="Verdana" w:cstheme="minorHAnsi"/>
                <w:b/>
              </w:rPr>
            </w:pPr>
            <w:r w:rsidRPr="00A02180">
              <w:rPr>
                <w:rFonts w:ascii="Verdana" w:hAnsi="Verdana" w:cstheme="minorHAnsi"/>
                <w:b/>
              </w:rPr>
              <w:t xml:space="preserve">PARA LA SUSPENSIÓN DEL PLAZO CONTRACTUAL </w:t>
            </w:r>
          </w:p>
          <w:p w:rsidRPr="008F21D2" w:rsidR="00E167C0" w:rsidP="00CC1860" w:rsidRDefault="00E167C0" w14:paraId="0F565D84" w14:textId="77777777">
            <w:pPr>
              <w:spacing w:line="276" w:lineRule="auto"/>
              <w:jc w:val="both"/>
              <w:rPr>
                <w:rFonts w:ascii="Verdana" w:hAnsi="Verdana" w:cstheme="minorHAnsi"/>
                <w:sz w:val="10"/>
                <w:szCs w:val="10"/>
              </w:rPr>
            </w:pPr>
          </w:p>
          <w:p w:rsidR="008F21D2" w:rsidP="00CC1860" w:rsidRDefault="00E167C0" w14:paraId="0E667A51" w14:textId="77777777">
            <w:pPr>
              <w:pStyle w:val="Prrafodelista"/>
              <w:numPr>
                <w:ilvl w:val="0"/>
                <w:numId w:val="29"/>
              </w:numPr>
              <w:spacing w:after="0"/>
              <w:jc w:val="both"/>
              <w:rPr>
                <w:rFonts w:ascii="Verdana" w:hAnsi="Verdana" w:cstheme="minorHAnsi"/>
              </w:rPr>
            </w:pPr>
            <w:r w:rsidRPr="002C2339">
              <w:rPr>
                <w:rFonts w:ascii="Verdana" w:hAnsi="Verdana" w:cstheme="minorHAnsi"/>
              </w:rPr>
              <w:lastRenderedPageBreak/>
              <w:t>Exponga las razones que constituyen caso fortuito y fuerza mayor que justifican la suspensión del plazo.</w:t>
            </w:r>
          </w:p>
          <w:p w:rsidRPr="008F21D2" w:rsidR="00E167C0" w:rsidP="00CC1860" w:rsidRDefault="00E167C0" w14:paraId="79BAD516" w14:textId="557F4427">
            <w:pPr>
              <w:pStyle w:val="Prrafodelista"/>
              <w:numPr>
                <w:ilvl w:val="0"/>
                <w:numId w:val="29"/>
              </w:numPr>
              <w:spacing w:after="0"/>
              <w:jc w:val="both"/>
              <w:rPr>
                <w:rFonts w:ascii="Verdana" w:hAnsi="Verdana" w:cstheme="minorHAnsi"/>
              </w:rPr>
            </w:pPr>
            <w:r w:rsidRPr="008F21D2">
              <w:rPr>
                <w:rFonts w:ascii="Verdana" w:hAnsi="Verdana" w:cstheme="minorHAnsi"/>
              </w:rPr>
              <w:t>Adjunte las evidencias de las razones que motivan la suspensión del plazo contractual.</w:t>
            </w:r>
          </w:p>
        </w:tc>
      </w:tr>
    </w:tbl>
    <w:p w:rsidRPr="008F21D2" w:rsidR="008F21D2" w:rsidP="00CC1860" w:rsidRDefault="008F21D2" w14:paraId="1AD0FB59" w14:textId="46432E35">
      <w:pPr>
        <w:spacing w:after="0" w:line="276" w:lineRule="auto"/>
        <w:jc w:val="both"/>
        <w:rPr>
          <w:rFonts w:ascii="Verdana" w:hAnsi="Verdana" w:cstheme="minorHAnsi"/>
          <w:sz w:val="10"/>
          <w:szCs w:val="10"/>
          <w:lang w:val="es-ES_tradn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7"/>
        <w:gridCol w:w="1757"/>
        <w:gridCol w:w="6848"/>
      </w:tblGrid>
      <w:tr w:rsidRPr="00A02180" w:rsidR="008F21D2" w:rsidTr="008F21D2" w14:paraId="22ECB30E" w14:textId="77777777">
        <w:tc>
          <w:tcPr>
            <w:tcW w:w="681" w:type="pct"/>
            <w:shd w:val="clear" w:color="auto" w:fill="E5DFEC"/>
          </w:tcPr>
          <w:p w:rsidRPr="00A02180" w:rsidR="00E167C0" w:rsidP="00CC1860" w:rsidRDefault="00E167C0" w14:paraId="04282ADD" w14:textId="77777777">
            <w:pPr>
              <w:spacing w:after="0" w:line="276" w:lineRule="auto"/>
              <w:jc w:val="both"/>
              <w:rPr>
                <w:rFonts w:ascii="Verdana" w:hAnsi="Verdana" w:cstheme="minorHAnsi"/>
                <w:b/>
              </w:rPr>
            </w:pPr>
            <w:r w:rsidRPr="00A02180">
              <w:rPr>
                <w:rFonts w:ascii="Verdana" w:hAnsi="Verdana" w:cstheme="minorHAnsi"/>
                <w:b/>
              </w:rPr>
              <w:t>VERSIÓN</w:t>
            </w:r>
          </w:p>
        </w:tc>
        <w:tc>
          <w:tcPr>
            <w:tcW w:w="882" w:type="pct"/>
            <w:shd w:val="clear" w:color="auto" w:fill="E5DFEC"/>
          </w:tcPr>
          <w:p w:rsidRPr="00A02180" w:rsidR="00E167C0" w:rsidP="00CC1860" w:rsidRDefault="00E167C0" w14:paraId="14010D8B" w14:textId="77777777">
            <w:pPr>
              <w:spacing w:after="0" w:line="276" w:lineRule="auto"/>
              <w:jc w:val="both"/>
              <w:rPr>
                <w:rFonts w:ascii="Verdana" w:hAnsi="Verdana" w:cstheme="minorHAnsi"/>
                <w:b/>
              </w:rPr>
            </w:pPr>
            <w:r w:rsidRPr="00A02180">
              <w:rPr>
                <w:rFonts w:ascii="Verdana" w:hAnsi="Verdana" w:cstheme="minorHAnsi"/>
                <w:b/>
              </w:rPr>
              <w:t>FECHA</w:t>
            </w:r>
          </w:p>
        </w:tc>
        <w:tc>
          <w:tcPr>
            <w:tcW w:w="3437" w:type="pct"/>
            <w:shd w:val="clear" w:color="auto" w:fill="E5DFEC"/>
          </w:tcPr>
          <w:p w:rsidRPr="00A02180" w:rsidR="00E167C0" w:rsidP="00CC1860" w:rsidRDefault="00E167C0" w14:paraId="07715C40" w14:textId="77777777">
            <w:pPr>
              <w:spacing w:after="0" w:line="276" w:lineRule="auto"/>
              <w:jc w:val="both"/>
              <w:rPr>
                <w:rFonts w:ascii="Verdana" w:hAnsi="Verdana" w:cstheme="minorHAnsi"/>
                <w:b/>
              </w:rPr>
            </w:pPr>
            <w:r w:rsidRPr="00A02180">
              <w:rPr>
                <w:rFonts w:ascii="Verdana" w:hAnsi="Verdana" w:cstheme="minorHAnsi"/>
                <w:b/>
              </w:rPr>
              <w:t>DESCRIPCIÓN</w:t>
            </w:r>
          </w:p>
        </w:tc>
      </w:tr>
      <w:tr w:rsidRPr="00A02180" w:rsidR="008F21D2" w:rsidTr="008F21D2" w14:paraId="40911978" w14:textId="77777777">
        <w:tc>
          <w:tcPr>
            <w:tcW w:w="681" w:type="pct"/>
            <w:shd w:val="clear" w:color="auto" w:fill="FFFFFF"/>
          </w:tcPr>
          <w:p w:rsidRPr="00A02180" w:rsidR="00E167C0" w:rsidP="00CC1860" w:rsidRDefault="00E167C0" w14:paraId="6D9DF594" w14:textId="77777777">
            <w:pPr>
              <w:spacing w:after="0" w:line="276" w:lineRule="auto"/>
              <w:jc w:val="both"/>
              <w:rPr>
                <w:rFonts w:ascii="Verdana" w:hAnsi="Verdana" w:cstheme="minorHAnsi"/>
              </w:rPr>
            </w:pPr>
            <w:r w:rsidRPr="00A02180">
              <w:rPr>
                <w:rFonts w:ascii="Verdana" w:hAnsi="Verdana" w:cstheme="minorHAnsi"/>
              </w:rPr>
              <w:t>01</w:t>
            </w:r>
          </w:p>
        </w:tc>
        <w:tc>
          <w:tcPr>
            <w:tcW w:w="882" w:type="pct"/>
            <w:shd w:val="clear" w:color="auto" w:fill="FFFFFF"/>
          </w:tcPr>
          <w:p w:rsidRPr="00A02180" w:rsidR="00E167C0" w:rsidP="00CC1860" w:rsidRDefault="00E167C0" w14:paraId="5FE31245" w14:textId="77777777">
            <w:pPr>
              <w:spacing w:after="0" w:line="276" w:lineRule="auto"/>
              <w:jc w:val="both"/>
              <w:rPr>
                <w:rFonts w:ascii="Verdana" w:hAnsi="Verdana" w:cstheme="minorHAnsi"/>
              </w:rPr>
            </w:pPr>
            <w:r w:rsidRPr="00A02180">
              <w:rPr>
                <w:rFonts w:ascii="Verdana" w:hAnsi="Verdana" w:cstheme="minorHAnsi"/>
              </w:rPr>
              <w:t>22/12/2015</w:t>
            </w:r>
          </w:p>
        </w:tc>
        <w:tc>
          <w:tcPr>
            <w:tcW w:w="3437" w:type="pct"/>
            <w:shd w:val="clear" w:color="auto" w:fill="FFFFFF"/>
          </w:tcPr>
          <w:p w:rsidRPr="00A02180" w:rsidR="00E167C0" w:rsidP="00CC1860" w:rsidRDefault="00E167C0" w14:paraId="2540C34D" w14:textId="77777777">
            <w:pPr>
              <w:spacing w:after="0" w:line="276" w:lineRule="auto"/>
              <w:jc w:val="both"/>
              <w:rPr>
                <w:rFonts w:ascii="Verdana" w:hAnsi="Verdana" w:cstheme="minorHAnsi"/>
              </w:rPr>
            </w:pPr>
            <w:r w:rsidRPr="00A02180">
              <w:rPr>
                <w:rFonts w:ascii="Verdana" w:hAnsi="Verdana" w:cstheme="minorHAnsi"/>
              </w:rPr>
              <w:t>Creación del documento</w:t>
            </w:r>
          </w:p>
        </w:tc>
      </w:tr>
      <w:tr w:rsidRPr="00A02180" w:rsidR="008F21D2" w:rsidTr="008F21D2" w14:paraId="01F8A350" w14:textId="77777777">
        <w:tc>
          <w:tcPr>
            <w:tcW w:w="681" w:type="pct"/>
            <w:shd w:val="clear" w:color="auto" w:fill="FFFFFF"/>
          </w:tcPr>
          <w:p w:rsidRPr="00A02180" w:rsidR="00E167C0" w:rsidP="00CC1860" w:rsidRDefault="00E167C0" w14:paraId="198AE8C9" w14:textId="77777777">
            <w:pPr>
              <w:spacing w:after="0" w:line="276" w:lineRule="auto"/>
              <w:jc w:val="both"/>
              <w:rPr>
                <w:rFonts w:ascii="Verdana" w:hAnsi="Verdana" w:cstheme="minorHAnsi"/>
              </w:rPr>
            </w:pPr>
            <w:r w:rsidRPr="00A02180">
              <w:rPr>
                <w:rFonts w:ascii="Verdana" w:hAnsi="Verdana" w:cstheme="minorHAnsi"/>
              </w:rPr>
              <w:t>02</w:t>
            </w:r>
          </w:p>
        </w:tc>
        <w:tc>
          <w:tcPr>
            <w:tcW w:w="882" w:type="pct"/>
            <w:shd w:val="clear" w:color="auto" w:fill="FFFFFF"/>
          </w:tcPr>
          <w:p w:rsidRPr="00A02180" w:rsidR="00E167C0" w:rsidP="00CC1860" w:rsidRDefault="00E167C0" w14:paraId="011138D8" w14:textId="39802FF7">
            <w:pPr>
              <w:spacing w:after="0" w:line="276" w:lineRule="auto"/>
              <w:jc w:val="both"/>
              <w:rPr>
                <w:rFonts w:ascii="Verdana" w:hAnsi="Verdana" w:cstheme="minorHAnsi"/>
              </w:rPr>
            </w:pPr>
            <w:r w:rsidRPr="00A02180">
              <w:rPr>
                <w:rFonts w:ascii="Verdana" w:hAnsi="Verdana" w:cstheme="minorHAnsi"/>
              </w:rPr>
              <w:t>2</w:t>
            </w:r>
            <w:r w:rsidR="00CC1860">
              <w:rPr>
                <w:rFonts w:ascii="Verdana" w:hAnsi="Verdana" w:cstheme="minorHAnsi"/>
              </w:rPr>
              <w:t>2</w:t>
            </w:r>
            <w:r w:rsidRPr="00A02180">
              <w:rPr>
                <w:rFonts w:ascii="Verdana" w:hAnsi="Verdana" w:cstheme="minorHAnsi"/>
              </w:rPr>
              <w:t>/0</w:t>
            </w:r>
            <w:r w:rsidR="00CC1860">
              <w:rPr>
                <w:rFonts w:ascii="Verdana" w:hAnsi="Verdana" w:cstheme="minorHAnsi"/>
              </w:rPr>
              <w:t>7</w:t>
            </w:r>
            <w:r w:rsidRPr="00A02180">
              <w:rPr>
                <w:rFonts w:ascii="Verdana" w:hAnsi="Verdana" w:cstheme="minorHAnsi"/>
              </w:rPr>
              <w:t>/2024</w:t>
            </w:r>
          </w:p>
        </w:tc>
        <w:tc>
          <w:tcPr>
            <w:tcW w:w="3437" w:type="pct"/>
            <w:shd w:val="clear" w:color="auto" w:fill="FFFFFF"/>
          </w:tcPr>
          <w:p w:rsidR="00CC1860" w:rsidP="00CC1860" w:rsidRDefault="00E167C0" w14:paraId="1E6C59CF" w14:textId="77777777">
            <w:pPr>
              <w:spacing w:after="0" w:line="276" w:lineRule="auto"/>
              <w:jc w:val="both"/>
              <w:rPr>
                <w:rFonts w:ascii="Verdana" w:hAnsi="Verdana" w:cstheme="minorHAnsi"/>
              </w:rPr>
            </w:pPr>
            <w:r w:rsidRPr="00A02180">
              <w:rPr>
                <w:rFonts w:ascii="Verdana" w:hAnsi="Verdana" w:cstheme="minorHAnsi"/>
              </w:rPr>
              <w:t>Incluye control para fraccionamiento y limite adición de los contratos</w:t>
            </w:r>
          </w:p>
          <w:p w:rsidR="00CC1860" w:rsidP="00CC1860" w:rsidRDefault="00CC1860" w14:paraId="0401BF36" w14:textId="77777777">
            <w:pPr>
              <w:spacing w:after="0" w:line="276" w:lineRule="auto"/>
              <w:jc w:val="both"/>
              <w:rPr>
                <w:rFonts w:ascii="Verdana" w:hAnsi="Verdana" w:cstheme="minorHAnsi"/>
              </w:rPr>
            </w:pPr>
            <w:r>
              <w:rPr>
                <w:rFonts w:ascii="Verdana" w:hAnsi="Verdana" w:cstheme="minorHAnsi"/>
              </w:rPr>
              <w:t>Modificación de codificación, accesibilidad y fuente del formato según procedimiento de control de documentos del SGI-P001.</w:t>
            </w:r>
          </w:p>
          <w:p w:rsidRPr="00A02180" w:rsidR="00CC1860" w:rsidP="00CC1860" w:rsidRDefault="00CC1860" w14:paraId="0CBE776F" w14:textId="40D77A13">
            <w:pPr>
              <w:spacing w:after="0" w:line="276" w:lineRule="auto"/>
              <w:jc w:val="both"/>
              <w:rPr>
                <w:rFonts w:ascii="Verdana" w:hAnsi="Verdana" w:cstheme="minorHAnsi"/>
              </w:rPr>
            </w:pPr>
            <w:r>
              <w:rPr>
                <w:rFonts w:ascii="Verdana" w:hAnsi="Verdana" w:cstheme="minorHAnsi"/>
              </w:rPr>
              <w:t>Cambio de colores según lo indicado en el manual de identidad visual de la entidad</w:t>
            </w:r>
          </w:p>
        </w:tc>
      </w:tr>
    </w:tbl>
    <w:p w:rsidRPr="00A02180" w:rsidR="00E167C0" w:rsidP="00CC1860" w:rsidRDefault="00E167C0" w14:paraId="14FC040D" w14:textId="77777777">
      <w:pPr>
        <w:pStyle w:val="Textoindependiente"/>
        <w:spacing w:after="0" w:line="276" w:lineRule="auto"/>
        <w:jc w:val="both"/>
        <w:rPr>
          <w:rFonts w:ascii="Verdana" w:hAnsi="Verdana" w:cstheme="minorHAnsi"/>
          <w:b/>
          <w:bCs/>
          <w:highlight w:val="yellow"/>
        </w:rPr>
      </w:pPr>
      <w:bookmarkStart w:name="_Hlk158122930" w:id="0"/>
      <w:bookmarkEnd w:id="0"/>
    </w:p>
    <w:sectPr w:rsidRPr="00A02180" w:rsidR="00E167C0" w:rsidSect="00A02180">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075" w:rsidP="00B825A6" w:rsidRDefault="00774075" w14:paraId="7E2AE195" w14:textId="77777777">
      <w:pPr>
        <w:spacing w:after="0" w:line="240" w:lineRule="auto"/>
      </w:pPr>
      <w:r>
        <w:separator/>
      </w:r>
    </w:p>
  </w:endnote>
  <w:endnote w:type="continuationSeparator" w:id="0">
    <w:p w:rsidR="00774075" w:rsidP="00B825A6" w:rsidRDefault="00774075" w14:paraId="4A2952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1206" w:rsidRDefault="00E71206" w14:paraId="43E947E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eastAsia="Verdana" w:cs="Verdana"/>
        <w:lang w:val="es-ES"/>
      </w:rPr>
      <w:id w:val="1502467211"/>
      <w:docPartObj>
        <w:docPartGallery w:val="Page Numbers (Bottom of Page)"/>
        <w:docPartUnique/>
      </w:docPartObj>
    </w:sdtPr>
    <w:sdtEndPr>
      <w:rPr>
        <w:rFonts w:ascii="Verdana" w:hAnsi="Verdana" w:eastAsia="Verdana" w:cs="Verdana"/>
        <w:lang w:val="es-ES"/>
      </w:rPr>
    </w:sdtEndPr>
    <w:sdtContent>
      <w:sdt>
        <w:sdtPr>
          <w:rPr>
            <w:rFonts w:ascii="Verdana" w:hAnsi="Verdana" w:eastAsia="Verdana" w:cs="Verdana"/>
            <w:lang w:val="es-ES"/>
          </w:rPr>
          <w:id w:val="-1769616900"/>
          <w:docPartObj>
            <w:docPartGallery w:val="Page Numbers (Top of Page)"/>
            <w:docPartUnique/>
          </w:docPartObj>
        </w:sdtPr>
        <w:sdtEndPr>
          <w:rPr>
            <w:rFonts w:ascii="Verdana" w:hAnsi="Verdana" w:eastAsia="Verdana" w:cs="Verdana"/>
            <w:lang w:val="es-ES"/>
          </w:rPr>
        </w:sdtEndPr>
        <w:sdtContent>
          <w:p w:rsidR="00B825A6" w:rsidP="77A2BCBE" w:rsidRDefault="77A2BCBE" w14:paraId="22EBE5D4" w14:textId="70EC88AB">
            <w:pPr>
              <w:pStyle w:val="Piedepgina"/>
              <w:jc w:val="right"/>
              <w:rPr>
                <w:rFonts w:ascii="Verdana" w:hAnsi="Verdana" w:eastAsia="Verdana" w:cs="Verdana"/>
              </w:rPr>
            </w:pPr>
            <w:r w:rsidRPr="77A2BCBE">
              <w:rPr>
                <w:rFonts w:ascii="Verdana" w:hAnsi="Verdana" w:eastAsia="Verdana" w:cs="Verdana"/>
                <w:lang w:val="es-ES"/>
              </w:rPr>
              <w:t xml:space="preserve">Página </w:t>
            </w:r>
            <w:r w:rsidRPr="77A2BCBE" w:rsidR="00B825A6">
              <w:rPr>
                <w:rFonts w:ascii="Verdana" w:hAnsi="Verdana" w:eastAsia="Verdana" w:cs="Verdana"/>
                <w:b/>
                <w:bCs/>
                <w:lang w:val="es-ES"/>
              </w:rPr>
              <w:fldChar w:fldCharType="begin"/>
            </w:r>
            <w:r w:rsidRPr="77A2BCBE" w:rsidR="00B825A6">
              <w:rPr>
                <w:b/>
                <w:bCs/>
              </w:rPr>
              <w:instrText>PAGE</w:instrText>
            </w:r>
            <w:r w:rsidRPr="77A2BCBE" w:rsidR="00B825A6">
              <w:rPr>
                <w:b/>
                <w:bCs/>
                <w:sz w:val="24"/>
                <w:szCs w:val="24"/>
              </w:rPr>
              <w:fldChar w:fldCharType="separate"/>
            </w:r>
            <w:r w:rsidR="008F21D2">
              <w:rPr>
                <w:b/>
                <w:bCs/>
                <w:noProof/>
              </w:rPr>
              <w:t>5</w:t>
            </w:r>
            <w:r w:rsidRPr="77A2BCBE" w:rsidR="00B825A6">
              <w:rPr>
                <w:rFonts w:ascii="Verdana" w:hAnsi="Verdana" w:eastAsia="Verdana" w:cs="Verdana"/>
                <w:b/>
                <w:bCs/>
                <w:lang w:val="es-ES"/>
              </w:rPr>
              <w:fldChar w:fldCharType="end"/>
            </w:r>
            <w:r w:rsidRPr="77A2BCBE">
              <w:rPr>
                <w:rFonts w:ascii="Verdana" w:hAnsi="Verdana" w:eastAsia="Verdana" w:cs="Verdana"/>
                <w:lang w:val="es-ES"/>
              </w:rPr>
              <w:t xml:space="preserve"> de </w:t>
            </w:r>
            <w:r w:rsidRPr="77A2BCBE" w:rsidR="00B825A6">
              <w:rPr>
                <w:rFonts w:ascii="Verdana" w:hAnsi="Verdana" w:eastAsia="Verdana" w:cs="Verdana"/>
                <w:b/>
                <w:bCs/>
                <w:lang w:val="es-ES"/>
              </w:rPr>
              <w:fldChar w:fldCharType="begin"/>
            </w:r>
            <w:r w:rsidRPr="77A2BCBE" w:rsidR="00B825A6">
              <w:rPr>
                <w:b/>
                <w:bCs/>
              </w:rPr>
              <w:instrText>NUMPAGES</w:instrText>
            </w:r>
            <w:r w:rsidRPr="77A2BCBE" w:rsidR="00B825A6">
              <w:rPr>
                <w:b/>
                <w:bCs/>
                <w:sz w:val="24"/>
                <w:szCs w:val="24"/>
              </w:rPr>
              <w:fldChar w:fldCharType="separate"/>
            </w:r>
            <w:r w:rsidR="008F21D2">
              <w:rPr>
                <w:b/>
                <w:bCs/>
                <w:noProof/>
              </w:rPr>
              <w:t>5</w:t>
            </w:r>
            <w:r w:rsidRPr="77A2BCBE" w:rsidR="00B825A6">
              <w:rPr>
                <w:rFonts w:ascii="Verdana" w:hAnsi="Verdana" w:eastAsia="Verdana" w:cs="Verdana"/>
                <w:b/>
                <w:bCs/>
                <w:lang w:val="es-E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1206" w:rsidRDefault="00E71206" w14:paraId="7D8AC80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075" w:rsidP="00B825A6" w:rsidRDefault="00774075" w14:paraId="0A1B79E7" w14:textId="77777777">
      <w:pPr>
        <w:spacing w:after="0" w:line="240" w:lineRule="auto"/>
      </w:pPr>
      <w:r>
        <w:separator/>
      </w:r>
    </w:p>
  </w:footnote>
  <w:footnote w:type="continuationSeparator" w:id="0">
    <w:p w:rsidR="00774075" w:rsidP="00B825A6" w:rsidRDefault="00774075" w14:paraId="01E2CF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1206" w:rsidRDefault="00E71206" w14:paraId="2054E570"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tbl>
    <w:tblPr>
      <w:tblStyle w:val="Tablaconcuadrcula"/>
      <w:tblW w:w="5000" w:type="pct"/>
      <w:tblLook w:val="04A0" w:firstRow="1" w:lastRow="0" w:firstColumn="1" w:lastColumn="0" w:noHBand="0" w:noVBand="1"/>
    </w:tblPr>
    <w:tblGrid>
      <w:gridCol w:w="1443"/>
      <w:gridCol w:w="5923"/>
      <w:gridCol w:w="2596"/>
    </w:tblGrid>
    <w:tr w:rsidRPr="006D4A07" w:rsidR="00BC6268" w:rsidTr="00D43A11" w14:paraId="5B4BB1F9" w14:textId="77777777">
      <w:trPr>
        <w:trHeight w:val="1125"/>
      </w:trPr>
      <w:tc>
        <w:tcPr>
          <w:tcW w:w="724" w:type="pct"/>
        </w:tcPr>
        <w:p w:rsidRPr="00BC6268" w:rsidR="00B825A6" w:rsidP="00BC6268" w:rsidRDefault="00BC6268" w14:paraId="0ADB9BB3" w14:textId="1163D9F2">
          <w:pPr>
            <w:pStyle w:val="NormalWeb"/>
            <w:jc w:val="left"/>
          </w:pPr>
          <w:r>
            <w:rPr>
              <w:noProof/>
            </w:rPr>
            <w:t xml:space="preserve">     </w:t>
          </w:r>
          <w:r>
            <w:rPr>
              <w:noProof/>
              <w:lang w:val="es-MX" w:eastAsia="es-MX"/>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2973" w:type="pct"/>
        </w:tcPr>
        <w:p w:rsidR="00E71206" w:rsidP="78D25A2A" w:rsidRDefault="00E71206" w14:paraId="3786E52D" w14:textId="46278123">
          <w:pPr>
            <w:pStyle w:val="Encabezado"/>
            <w:rPr>
              <w:rFonts w:ascii="Verdana" w:hAnsi="Verdana"/>
              <w:b/>
              <w:bCs/>
            </w:rPr>
          </w:pPr>
          <w:r>
            <w:rPr>
              <w:rFonts w:ascii="Verdana" w:hAnsi="Verdana"/>
              <w:b/>
              <w:bCs/>
            </w:rPr>
            <w:t>GESTIÓN JURÍDICA Y CONTRACTUAL</w:t>
          </w:r>
        </w:p>
        <w:p w:rsidR="00E71206" w:rsidP="78D25A2A" w:rsidRDefault="00E71206" w14:paraId="65414229" w14:textId="77777777">
          <w:pPr>
            <w:pStyle w:val="Encabezado"/>
            <w:rPr>
              <w:rFonts w:ascii="Verdana" w:hAnsi="Verdana"/>
              <w:b/>
              <w:bCs/>
            </w:rPr>
          </w:pPr>
        </w:p>
        <w:p w:rsidRPr="006D4A07" w:rsidR="00B825A6" w:rsidP="78D25A2A" w:rsidRDefault="00C04A44" w14:paraId="25F0D701" w14:textId="0E208BA7">
          <w:pPr>
            <w:pStyle w:val="Encabezado"/>
            <w:rPr>
              <w:rFonts w:ascii="Verdana" w:hAnsi="Verdana"/>
            </w:rPr>
          </w:pPr>
          <w:r>
            <w:rPr>
              <w:rFonts w:ascii="Verdana" w:hAnsi="Verdana"/>
              <w:b/>
              <w:bCs/>
            </w:rPr>
            <w:t>S</w:t>
          </w:r>
          <w:r w:rsidR="00E71206">
            <w:rPr>
              <w:rFonts w:ascii="Verdana" w:hAnsi="Verdana"/>
              <w:b/>
              <w:bCs/>
            </w:rPr>
            <w:t>olicitud de modificaciones contractuales</w:t>
          </w:r>
        </w:p>
      </w:tc>
      <w:tc>
        <w:tcPr>
          <w:tcW w:w="1303" w:type="pct"/>
        </w:tcPr>
        <w:p w:rsidRPr="006D4A07" w:rsidR="00B825A6" w:rsidP="78D25A2A" w:rsidRDefault="78D25A2A" w14:paraId="72B5BE90" w14:textId="1645522E">
          <w:pPr>
            <w:pStyle w:val="Encabezado"/>
            <w:jc w:val="left"/>
            <w:rPr>
              <w:rFonts w:ascii="Verdana" w:hAnsi="Verdana"/>
            </w:rPr>
          </w:pPr>
          <w:r w:rsidRPr="78D25A2A">
            <w:rPr>
              <w:rFonts w:ascii="Verdana" w:hAnsi="Verdana"/>
            </w:rPr>
            <w:t xml:space="preserve">Código: </w:t>
          </w:r>
          <w:r w:rsidR="00C04A44">
            <w:rPr>
              <w:rFonts w:ascii="Verdana" w:hAnsi="Verdana"/>
            </w:rPr>
            <w:t xml:space="preserve"> GJ</w:t>
          </w:r>
          <w:r w:rsidR="00CC1860">
            <w:rPr>
              <w:rFonts w:ascii="Verdana" w:hAnsi="Verdana"/>
            </w:rPr>
            <w:t>C</w:t>
          </w:r>
          <w:r w:rsidR="00C04A44">
            <w:rPr>
              <w:rFonts w:ascii="Verdana" w:hAnsi="Verdana"/>
            </w:rPr>
            <w:t>-F023</w:t>
          </w:r>
        </w:p>
        <w:p w:rsidRPr="006D4A07" w:rsidR="00B825A6" w:rsidP="78D25A2A" w:rsidRDefault="00C04A44" w14:paraId="25A12EEE" w14:textId="1A9D4BA4">
          <w:pPr>
            <w:pStyle w:val="Encabezado"/>
            <w:jc w:val="left"/>
            <w:rPr>
              <w:rFonts w:ascii="Verdana" w:hAnsi="Verdana"/>
            </w:rPr>
          </w:pPr>
          <w:r>
            <w:rPr>
              <w:rFonts w:ascii="Verdana" w:hAnsi="Verdana"/>
            </w:rPr>
            <w:t>Versión: 02</w:t>
          </w:r>
        </w:p>
        <w:p w:rsidRPr="006D4A07" w:rsidR="00B825A6" w:rsidP="78D25A2A" w:rsidRDefault="00C04A44" w14:paraId="237504F3" w14:textId="4F9A331A">
          <w:pPr>
            <w:pStyle w:val="Encabezado"/>
            <w:jc w:val="left"/>
            <w:rPr>
              <w:rFonts w:ascii="Verdana" w:hAnsi="Verdana"/>
            </w:rPr>
          </w:pPr>
          <w:r>
            <w:rPr>
              <w:rFonts w:ascii="Verdana" w:hAnsi="Verdana"/>
            </w:rPr>
            <w:t xml:space="preserve">Fecha:   </w:t>
          </w:r>
          <w:r w:rsidR="00CC1860">
            <w:rPr>
              <w:rFonts w:ascii="Verdana" w:hAnsi="Verdana"/>
            </w:rPr>
            <w:t>22</w:t>
          </w:r>
          <w:r>
            <w:rPr>
              <w:rFonts w:ascii="Verdana" w:hAnsi="Verdana"/>
            </w:rPr>
            <w:t>/0</w:t>
          </w:r>
          <w:r w:rsidR="00CC1860">
            <w:rPr>
              <w:rFonts w:ascii="Verdana" w:hAnsi="Verdana"/>
            </w:rPr>
            <w:t>7</w:t>
          </w:r>
          <w:r>
            <w:rPr>
              <w:rFonts w:ascii="Verdana" w:hAnsi="Verdana"/>
            </w:rPr>
            <w:t>/2024</w:t>
          </w:r>
        </w:p>
      </w:tc>
    </w:tr>
  </w:tbl>
  <w:p w:rsidR="00B825A6" w:rsidRDefault="00B825A6" w14:paraId="4114878F"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1206" w:rsidRDefault="00E71206" w14:paraId="78F6B558"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76C"/>
    <w:multiLevelType w:val="hybridMultilevel"/>
    <w:tmpl w:val="588EC680"/>
    <w:lvl w:ilvl="0" w:tplc="AE30F274">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5D1F41"/>
    <w:multiLevelType w:val="hybridMultilevel"/>
    <w:tmpl w:val="CA1C204A"/>
    <w:lvl w:ilvl="0" w:tplc="FAE49AD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023512"/>
    <w:multiLevelType w:val="hybridMultilevel"/>
    <w:tmpl w:val="67AE166A"/>
    <w:lvl w:ilvl="0" w:tplc="0CB61A0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7444C4"/>
    <w:multiLevelType w:val="hybridMultilevel"/>
    <w:tmpl w:val="2D56B4F4"/>
    <w:lvl w:ilvl="0" w:tplc="AA5C109C">
      <w:start w:val="1"/>
      <w:numFmt w:val="bullet"/>
      <w:lvlText w:val=""/>
      <w:lvlJc w:val="left"/>
      <w:pPr>
        <w:ind w:left="720" w:hanging="360"/>
      </w:pPr>
      <w:rPr>
        <w:rFonts w:hint="default" w:ascii="Wingdings" w:hAnsi="Wingdings"/>
        <w:b w:val="0"/>
        <w:bCs w:val="0"/>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238B327D"/>
    <w:multiLevelType w:val="hybridMultilevel"/>
    <w:tmpl w:val="601EE9AA"/>
    <w:lvl w:ilvl="0" w:tplc="BA1E87DE">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B97047"/>
    <w:multiLevelType w:val="hybridMultilevel"/>
    <w:tmpl w:val="95E88CE8"/>
    <w:lvl w:ilvl="0" w:tplc="D1984B98">
      <w:start w:val="1"/>
      <w:numFmt w:val="bullet"/>
      <w:lvlText w:val="-"/>
      <w:lvlJc w:val="left"/>
      <w:pPr>
        <w:ind w:left="720" w:hanging="360"/>
      </w:pPr>
      <w:rPr>
        <w:rFonts w:hint="default" w:ascii="Arial Narrow" w:hAnsi="Arial Narrow" w:eastAsia="Times New Roman" w:cs="Arial"/>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39CD33A8"/>
    <w:multiLevelType w:val="hybridMultilevel"/>
    <w:tmpl w:val="15248D66"/>
    <w:lvl w:ilvl="0" w:tplc="6400DA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026FDD"/>
    <w:multiLevelType w:val="hybridMultilevel"/>
    <w:tmpl w:val="29D06DDA"/>
    <w:lvl w:ilvl="0" w:tplc="080A0019">
      <w:start w:val="1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3E79DA"/>
    <w:multiLevelType w:val="hybridMultilevel"/>
    <w:tmpl w:val="D3C833CA"/>
    <w:lvl w:ilvl="0" w:tplc="7CE00248">
      <w:start w:val="1"/>
      <w:numFmt w:val="upperRoman"/>
      <w:lvlText w:val="%1."/>
      <w:lvlJc w:val="left"/>
      <w:pPr>
        <w:ind w:left="1080" w:hanging="72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C76111"/>
    <w:multiLevelType w:val="hybridMultilevel"/>
    <w:tmpl w:val="CCD6C182"/>
    <w:lvl w:ilvl="0" w:tplc="7CE00248">
      <w:start w:val="1"/>
      <w:numFmt w:val="upperRoman"/>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7246D28"/>
    <w:multiLevelType w:val="hybridMultilevel"/>
    <w:tmpl w:val="17B264BA"/>
    <w:lvl w:ilvl="0" w:tplc="0C0A0013">
      <w:start w:val="1"/>
      <w:numFmt w:val="upperRoman"/>
      <w:lvlText w:val="%1."/>
      <w:lvlJc w:val="righ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3D84C1F"/>
    <w:multiLevelType w:val="hybridMultilevel"/>
    <w:tmpl w:val="017C5436"/>
    <w:lvl w:ilvl="0" w:tplc="27E01D86">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832BFA"/>
    <w:multiLevelType w:val="hybridMultilevel"/>
    <w:tmpl w:val="7D708E94"/>
    <w:lvl w:ilvl="0" w:tplc="53E4B97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F31151"/>
    <w:multiLevelType w:val="hybridMultilevel"/>
    <w:tmpl w:val="F8929352"/>
    <w:lvl w:ilvl="0" w:tplc="E87C69EA">
      <w:start w:val="12"/>
      <w:numFmt w:val="bullet"/>
      <w:lvlText w:val=""/>
      <w:lvlJc w:val="left"/>
      <w:pPr>
        <w:ind w:left="720" w:hanging="360"/>
      </w:pPr>
      <w:rPr>
        <w:rFonts w:hint="default" w:ascii="Symbol" w:hAnsi="Symbol"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D7C38C8"/>
    <w:multiLevelType w:val="hybridMultilevel"/>
    <w:tmpl w:val="CCECF15A"/>
    <w:lvl w:ilvl="0" w:tplc="BA1E87DE">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827DD7"/>
    <w:multiLevelType w:val="hybridMultilevel"/>
    <w:tmpl w:val="BC0CAD02"/>
    <w:lvl w:ilvl="0" w:tplc="8DC2BD5A">
      <w:start w:val="12"/>
      <w:numFmt w:val="bullet"/>
      <w:lvlText w:val=""/>
      <w:lvlJc w:val="left"/>
      <w:pPr>
        <w:ind w:left="720" w:hanging="360"/>
      </w:pPr>
      <w:rPr>
        <w:rFonts w:hint="default" w:ascii="Symbol" w:hAnsi="Symbol"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EB45D9A"/>
    <w:multiLevelType w:val="hybridMultilevel"/>
    <w:tmpl w:val="48F0894E"/>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87E7FC5"/>
    <w:multiLevelType w:val="hybridMultilevel"/>
    <w:tmpl w:val="CD3AA264"/>
    <w:lvl w:ilvl="0" w:tplc="6EF884FA">
      <w:start w:val="1"/>
      <w:numFmt w:val="upperRoman"/>
      <w:lvlText w:val="%1."/>
      <w:lvlJc w:val="right"/>
      <w:pPr>
        <w:ind w:left="720"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8B22F42"/>
    <w:multiLevelType w:val="hybridMultilevel"/>
    <w:tmpl w:val="5810CC14"/>
    <w:lvl w:ilvl="0" w:tplc="C02269CC">
      <w:start w:val="1"/>
      <w:numFmt w:val="decimal"/>
      <w:lvlText w:val="%1."/>
      <w:lvlJc w:val="left"/>
      <w:pPr>
        <w:ind w:left="720" w:hanging="360"/>
      </w:pPr>
      <w:rPr>
        <w:rFonts w:hint="default" w:ascii="Arial" w:hAnsi="Arial" w:cs="Arial"/>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3B3735C"/>
    <w:multiLevelType w:val="hybridMultilevel"/>
    <w:tmpl w:val="A49C623E"/>
    <w:lvl w:ilvl="0" w:tplc="75FA79F2">
      <w:start w:val="1"/>
      <w:numFmt w:val="upperRoman"/>
      <w:lvlText w:val="%1."/>
      <w:lvlJc w:val="right"/>
      <w:pPr>
        <w:ind w:left="720" w:hanging="360"/>
      </w:pPr>
      <w:rPr>
        <w:rFonts w:hint="default" w:ascii="Verdana" w:hAnsi="Verdana" w:eastAsiaTheme="minorHAnsi" w:cstheme="minorHAnsi"/>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B25324"/>
    <w:multiLevelType w:val="hybridMultilevel"/>
    <w:tmpl w:val="5D6A0870"/>
    <w:lvl w:ilvl="0" w:tplc="0CB61A0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A65A72"/>
    <w:multiLevelType w:val="hybridMultilevel"/>
    <w:tmpl w:val="971219E4"/>
    <w:lvl w:ilvl="0" w:tplc="982682C8">
      <w:start w:val="3"/>
      <w:numFmt w:val="upperRoman"/>
      <w:lvlText w:val="%1."/>
      <w:lvlJc w:val="left"/>
      <w:pPr>
        <w:ind w:left="1077" w:hanging="71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841F8E"/>
    <w:multiLevelType w:val="hybridMultilevel"/>
    <w:tmpl w:val="12DE331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4D7C3D"/>
    <w:multiLevelType w:val="hybridMultilevel"/>
    <w:tmpl w:val="EA16FF8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6870F5"/>
    <w:multiLevelType w:val="hybridMultilevel"/>
    <w:tmpl w:val="02CEE70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5790655">
    <w:abstractNumId w:val="3"/>
  </w:num>
  <w:num w:numId="2" w16cid:durableId="258485546">
    <w:abstractNumId w:val="18"/>
  </w:num>
  <w:num w:numId="3" w16cid:durableId="1491288322">
    <w:abstractNumId w:val="9"/>
  </w:num>
  <w:num w:numId="4" w16cid:durableId="1731689071">
    <w:abstractNumId w:val="20"/>
  </w:num>
  <w:num w:numId="5" w16cid:durableId="1649940643">
    <w:abstractNumId w:val="17"/>
  </w:num>
  <w:num w:numId="6" w16cid:durableId="1289161830">
    <w:abstractNumId w:val="12"/>
  </w:num>
  <w:num w:numId="7" w16cid:durableId="2013097155">
    <w:abstractNumId w:val="8"/>
  </w:num>
  <w:num w:numId="8" w16cid:durableId="577977359">
    <w:abstractNumId w:val="23"/>
  </w:num>
  <w:num w:numId="9" w16cid:durableId="1760105298">
    <w:abstractNumId w:val="10"/>
  </w:num>
  <w:num w:numId="10" w16cid:durableId="1636177512">
    <w:abstractNumId w:val="5"/>
  </w:num>
  <w:num w:numId="11" w16cid:durableId="1611474149">
    <w:abstractNumId w:val="22"/>
  </w:num>
  <w:num w:numId="12" w16cid:durableId="1498036809">
    <w:abstractNumId w:val="16"/>
  </w:num>
  <w:num w:numId="13" w16cid:durableId="920718217">
    <w:abstractNumId w:val="1"/>
  </w:num>
  <w:num w:numId="14" w16cid:durableId="2135442497">
    <w:abstractNumId w:val="24"/>
  </w:num>
  <w:num w:numId="15" w16cid:durableId="192230616">
    <w:abstractNumId w:val="7"/>
  </w:num>
  <w:num w:numId="16" w16cid:durableId="2126078808">
    <w:abstractNumId w:val="15"/>
  </w:num>
  <w:num w:numId="17" w16cid:durableId="457377918">
    <w:abstractNumId w:val="21"/>
  </w:num>
  <w:num w:numId="18" w16cid:durableId="1801068431">
    <w:abstractNumId w:val="6"/>
  </w:num>
  <w:num w:numId="19" w16cid:durableId="2068255815">
    <w:abstractNumId w:val="0"/>
  </w:num>
  <w:num w:numId="20" w16cid:durableId="1768385271">
    <w:abstractNumId w:val="19"/>
  </w:num>
  <w:num w:numId="21" w16cid:durableId="976302643">
    <w:abstractNumId w:val="11"/>
  </w:num>
  <w:num w:numId="22" w16cid:durableId="1464035559">
    <w:abstractNumId w:val="14"/>
  </w:num>
  <w:num w:numId="23" w16cid:durableId="652758014">
    <w:abstractNumId w:val="2"/>
  </w:num>
  <w:num w:numId="24" w16cid:durableId="949969886">
    <w:abstractNumId w:val="6"/>
    <w:lvlOverride w:ilvl="0">
      <w:lvl w:ilvl="0" w:tplc="6400DAD8">
        <w:start w:val="1"/>
        <w:numFmt w:val="upperRoman"/>
        <w:lvlText w:val="%1."/>
        <w:lvlJc w:val="left"/>
        <w:pPr>
          <w:ind w:left="1080" w:hanging="720"/>
        </w:pPr>
        <w:rPr>
          <w:rFonts w:hint="default"/>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25" w16cid:durableId="1899706567">
    <w:abstractNumId w:val="13"/>
  </w:num>
  <w:num w:numId="26" w16cid:durableId="1524438595">
    <w:abstractNumId w:val="21"/>
    <w:lvlOverride w:ilvl="0">
      <w:lvl w:ilvl="0" w:tplc="982682C8">
        <w:start w:val="3"/>
        <w:numFmt w:val="upperRoman"/>
        <w:lvlText w:val="%1."/>
        <w:lvlJc w:val="left"/>
        <w:pPr>
          <w:ind w:left="1077" w:hanging="717"/>
        </w:pPr>
        <w:rPr>
          <w:rFonts w:hint="default"/>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27" w16cid:durableId="1829593507">
    <w:abstractNumId w:val="21"/>
    <w:lvlOverride w:ilvl="0">
      <w:lvl w:ilvl="0" w:tplc="982682C8">
        <w:start w:val="3"/>
        <w:numFmt w:val="upperRoman"/>
        <w:lvlText w:val="%1."/>
        <w:lvlJc w:val="left"/>
        <w:pPr>
          <w:ind w:left="1077" w:hanging="717"/>
        </w:pPr>
        <w:rPr>
          <w:rFonts w:hint="default"/>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28" w16cid:durableId="1537082309">
    <w:abstractNumId w:val="0"/>
    <w:lvlOverride w:ilvl="0">
      <w:lvl w:ilvl="0" w:tplc="AE30F274">
        <w:start w:val="1"/>
        <w:numFmt w:val="upperRoman"/>
        <w:lvlText w:val="%1."/>
        <w:lvlJc w:val="left"/>
        <w:pPr>
          <w:ind w:left="720" w:hanging="360"/>
        </w:pPr>
        <w:rPr>
          <w:rFonts w:hint="default"/>
          <w:b/>
          <w:sz w:val="18"/>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29" w16cid:durableId="1211385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A6"/>
    <w:rsid w:val="0011118C"/>
    <w:rsid w:val="0014793F"/>
    <w:rsid w:val="00194415"/>
    <w:rsid w:val="001C3F43"/>
    <w:rsid w:val="002B019E"/>
    <w:rsid w:val="002C2339"/>
    <w:rsid w:val="0032788F"/>
    <w:rsid w:val="00354946"/>
    <w:rsid w:val="003E62BA"/>
    <w:rsid w:val="00407380"/>
    <w:rsid w:val="004B6185"/>
    <w:rsid w:val="004E3531"/>
    <w:rsid w:val="00525919"/>
    <w:rsid w:val="005B106A"/>
    <w:rsid w:val="005E1FF7"/>
    <w:rsid w:val="00627185"/>
    <w:rsid w:val="00687E40"/>
    <w:rsid w:val="006A6ED6"/>
    <w:rsid w:val="006D167F"/>
    <w:rsid w:val="006D4A07"/>
    <w:rsid w:val="00774075"/>
    <w:rsid w:val="007C69E6"/>
    <w:rsid w:val="008F21D2"/>
    <w:rsid w:val="009F4BFC"/>
    <w:rsid w:val="00A02180"/>
    <w:rsid w:val="00A0667B"/>
    <w:rsid w:val="00A747E4"/>
    <w:rsid w:val="00AB41EA"/>
    <w:rsid w:val="00AC3D1A"/>
    <w:rsid w:val="00AC4AFA"/>
    <w:rsid w:val="00B825A6"/>
    <w:rsid w:val="00BC3127"/>
    <w:rsid w:val="00BC6268"/>
    <w:rsid w:val="00C04A44"/>
    <w:rsid w:val="00C32C08"/>
    <w:rsid w:val="00C4636A"/>
    <w:rsid w:val="00C857E7"/>
    <w:rsid w:val="00CC1860"/>
    <w:rsid w:val="00CD3504"/>
    <w:rsid w:val="00D313C5"/>
    <w:rsid w:val="00D43A11"/>
    <w:rsid w:val="00D458F4"/>
    <w:rsid w:val="00E167C0"/>
    <w:rsid w:val="00E71206"/>
    <w:rsid w:val="00F442DC"/>
    <w:rsid w:val="2507EFD7"/>
    <w:rsid w:val="77A2BCBE"/>
    <w:rsid w:val="78D25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Ttulo1Car" w:customStyle="1">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hAnsi="Calibri" w:eastAsia="Calibri" w:cs="Times New Roman"/>
      <w:kern w:val="0"/>
      <w14:ligatures w14:val="none"/>
    </w:rPr>
  </w:style>
  <w:style w:type="character" w:styleId="PrrafodelistaCar" w:customStyle="1">
    <w:name w:val="Párrafo de lista Car"/>
    <w:link w:val="Prrafodelista"/>
    <w:uiPriority w:val="34"/>
    <w:rsid w:val="00AB41EA"/>
    <w:rPr>
      <w:rFonts w:ascii="Calibri" w:hAnsi="Calibri" w:eastAsia="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hAnsi="Calibri" w:eastAsia="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hAnsi="Calibri" w:eastAsia="Calibri" w:cs="Times New Roman"/>
      <w:kern w:val="0"/>
      <w14:ligatures w14:val="none"/>
    </w:rPr>
  </w:style>
  <w:style w:type="character" w:styleId="TextoindependienteCar" w:customStyle="1">
    <w:name w:val="Texto independiente Car"/>
    <w:basedOn w:val="Fuentedeprrafopredeter"/>
    <w:link w:val="Textoindependiente"/>
    <w:uiPriority w:val="99"/>
    <w:rsid w:val="00AB41EA"/>
    <w:rPr>
      <w:rFonts w:ascii="Calibri" w:hAnsi="Calibri" w:eastAsia="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styleId="SangradetextonormalCar" w:customStyle="1">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styleId="Textoindependienteprimerasangra2Car" w:customStyle="1">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hAnsi="Calibri" w:eastAsia="Calibri" w:cs="Times New Roman"/>
      <w:kern w:val="0"/>
      <w:sz w:val="20"/>
      <w:szCs w:val="20"/>
      <w14:ligatures w14:val="none"/>
    </w:rPr>
  </w:style>
  <w:style w:type="character" w:styleId="TextonotapieCar" w:customStyle="1">
    <w:name w:val="Texto nota pie Car"/>
    <w:basedOn w:val="Fuentedeprrafopredeter"/>
    <w:link w:val="Textonotapie"/>
    <w:uiPriority w:val="99"/>
    <w:semiHidden/>
    <w:rsid w:val="00D458F4"/>
    <w:rPr>
      <w:rFonts w:ascii="Calibri" w:hAnsi="Calibri" w:eastAsia="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hAnsi="Times New Roman" w:eastAsia="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572669">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2.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24AA84A4-4BC6-4CCB-98EA-0F81EEEFDB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 Milena Rey Moreno</dc:creator>
  <keywords/>
  <dc:description/>
  <lastModifiedBy>Oficina De Planeacion</lastModifiedBy>
  <revision>3</revision>
  <dcterms:created xsi:type="dcterms:W3CDTF">2024-07-22T19:30:00.0000000Z</dcterms:created>
  <dcterms:modified xsi:type="dcterms:W3CDTF">2024-08-13T19:54:50.4517312Z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