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64EA" w14:textId="585208A0" w:rsidR="00AE6988" w:rsidRPr="005C433A" w:rsidRDefault="005C433A" w:rsidP="003E62BA">
      <w:pPr>
        <w:pStyle w:val="Textoindependiente"/>
        <w:spacing w:line="360" w:lineRule="auto"/>
        <w:jc w:val="center"/>
        <w:rPr>
          <w:rFonts w:ascii="Verdana" w:hAnsi="Verdana" w:cstheme="minorHAnsi"/>
          <w:b/>
          <w:bCs/>
        </w:rPr>
      </w:pPr>
      <w:bookmarkStart w:id="0" w:name="_Hlk158122930"/>
      <w:r w:rsidRPr="005C433A">
        <w:rPr>
          <w:rFonts w:ascii="Verdana" w:hAnsi="Verdana" w:cstheme="minorHAnsi"/>
          <w:b/>
          <w:bCs/>
        </w:rPr>
        <w:t>COMITÉ DE ACREDITACIÓN No 202X-XXX</w:t>
      </w:r>
    </w:p>
    <w:tbl>
      <w:tblPr>
        <w:tblW w:w="14176" w:type="dxa"/>
        <w:tblInd w:w="-431" w:type="dxa"/>
        <w:tblLook w:val="04A0" w:firstRow="1" w:lastRow="0" w:firstColumn="1" w:lastColumn="0" w:noHBand="0" w:noVBand="1"/>
      </w:tblPr>
      <w:tblGrid>
        <w:gridCol w:w="7792"/>
        <w:gridCol w:w="6384"/>
      </w:tblGrid>
      <w:tr w:rsidR="00AE6988" w:rsidRPr="00AE6988" w14:paraId="6836CC10" w14:textId="77777777" w:rsidTr="005C433A">
        <w:trPr>
          <w:trHeight w:val="480"/>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BA78F"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Razón social del OEC</w:t>
            </w:r>
          </w:p>
        </w:tc>
        <w:tc>
          <w:tcPr>
            <w:tcW w:w="6384" w:type="dxa"/>
            <w:tcBorders>
              <w:top w:val="single" w:sz="4" w:space="0" w:color="auto"/>
              <w:left w:val="single" w:sz="4" w:space="0" w:color="auto"/>
              <w:bottom w:val="single" w:sz="4" w:space="0" w:color="auto"/>
              <w:right w:val="single" w:sz="4" w:space="0" w:color="auto"/>
            </w:tcBorders>
            <w:shd w:val="clear" w:color="auto" w:fill="auto"/>
            <w:vAlign w:val="center"/>
          </w:tcPr>
          <w:p w14:paraId="01C7C755" w14:textId="1E768A53" w:rsidR="00AE6988" w:rsidRPr="00AE6988" w:rsidRDefault="00AE6988" w:rsidP="00AE6988">
            <w:pPr>
              <w:spacing w:after="0" w:line="240" w:lineRule="auto"/>
              <w:jc w:val="center"/>
              <w:rPr>
                <w:rFonts w:ascii="Verdana" w:eastAsia="Times New Roman" w:hAnsi="Verdana" w:cs="Calibri"/>
                <w:b/>
                <w:bCs/>
                <w:kern w:val="0"/>
                <w:sz w:val="20"/>
                <w:szCs w:val="20"/>
                <w14:ligatures w14:val="none"/>
              </w:rPr>
            </w:pPr>
          </w:p>
        </w:tc>
      </w:tr>
      <w:tr w:rsidR="00AE6988" w:rsidRPr="00AE6988" w14:paraId="348B51E4" w14:textId="77777777" w:rsidTr="005C433A">
        <w:trPr>
          <w:trHeight w:val="603"/>
        </w:trPr>
        <w:tc>
          <w:tcPr>
            <w:tcW w:w="779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3F66E5"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Dirección 1 donde fue llevada a cabo la evaluación</w:t>
            </w:r>
            <w:r w:rsidRPr="00AE6988">
              <w:rPr>
                <w:rFonts w:ascii="Verdana" w:eastAsia="Times New Roman" w:hAnsi="Verdana" w:cs="Calibri"/>
                <w:b/>
                <w:bCs/>
                <w:kern w:val="0"/>
                <w:sz w:val="20"/>
                <w:szCs w:val="20"/>
                <w14:ligatures w14:val="none"/>
              </w:rPr>
              <w:t xml:space="preserve"> (indique las direcciones de todas las sedes donde se realizaron los atestiguamientos)</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305B2AF2" w14:textId="44A5585C" w:rsidR="00AE6988" w:rsidRPr="00AC3EDA" w:rsidRDefault="00AE6988" w:rsidP="00AE6988">
            <w:pPr>
              <w:spacing w:after="0" w:line="240" w:lineRule="auto"/>
              <w:jc w:val="center"/>
              <w:rPr>
                <w:rFonts w:ascii="Verdana" w:eastAsia="Times New Roman" w:hAnsi="Verdana" w:cs="Calibri"/>
                <w:kern w:val="0"/>
                <w:sz w:val="20"/>
                <w:szCs w:val="20"/>
                <w14:ligatures w14:val="none"/>
              </w:rPr>
            </w:pPr>
          </w:p>
        </w:tc>
      </w:tr>
      <w:tr w:rsidR="00AE6988" w:rsidRPr="00AE6988" w14:paraId="55A1ECDB"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D178B5"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Ciudad</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0210B2A4" w14:textId="163BA2D5"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27F4CDD1"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0087F01"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Dirección 2 donde fue llevada a cabo la evaluación</w:t>
            </w:r>
          </w:p>
        </w:tc>
        <w:tc>
          <w:tcPr>
            <w:tcW w:w="6384" w:type="dxa"/>
            <w:tcBorders>
              <w:top w:val="single" w:sz="4" w:space="0" w:color="auto"/>
              <w:left w:val="nil"/>
              <w:bottom w:val="single" w:sz="4" w:space="0" w:color="auto"/>
              <w:right w:val="single" w:sz="8" w:space="0" w:color="000000"/>
            </w:tcBorders>
            <w:shd w:val="clear" w:color="auto" w:fill="auto"/>
            <w:vAlign w:val="center"/>
          </w:tcPr>
          <w:p w14:paraId="20FD13FE" w14:textId="08E27DF4" w:rsidR="00AE6988" w:rsidRPr="00AC3EDA"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071D3053"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889CE5"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Ciudad</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14F7F275" w14:textId="7406B26F"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186F4D7D" w14:textId="77777777" w:rsidTr="005C433A">
        <w:trPr>
          <w:trHeight w:val="549"/>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5D38E03"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N° de expediente</w:t>
            </w:r>
          </w:p>
        </w:tc>
        <w:tc>
          <w:tcPr>
            <w:tcW w:w="6384" w:type="dxa"/>
            <w:tcBorders>
              <w:top w:val="single" w:sz="4" w:space="0" w:color="auto"/>
              <w:left w:val="nil"/>
              <w:bottom w:val="single" w:sz="4" w:space="0" w:color="auto"/>
              <w:right w:val="single" w:sz="8" w:space="0" w:color="000000"/>
            </w:tcBorders>
            <w:shd w:val="clear" w:color="auto" w:fill="auto"/>
            <w:vAlign w:val="center"/>
          </w:tcPr>
          <w:p w14:paraId="1FFBC2DD" w14:textId="3FF84063"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251E4313" w14:textId="77777777" w:rsidTr="005C433A">
        <w:trPr>
          <w:trHeight w:val="301"/>
        </w:trPr>
        <w:tc>
          <w:tcPr>
            <w:tcW w:w="779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0FC668B"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lang w:val="en-US"/>
                <w14:ligatures w14:val="none"/>
              </w:rPr>
            </w:pPr>
            <w:r w:rsidRPr="00AE6988">
              <w:rPr>
                <w:rFonts w:ascii="Verdana" w:eastAsia="Times New Roman" w:hAnsi="Verdana" w:cs="Calibri"/>
                <w:b/>
                <w:bCs/>
                <w:color w:val="000000"/>
                <w:kern w:val="0"/>
                <w:sz w:val="20"/>
                <w:szCs w:val="20"/>
                <w:lang w:val="en-US"/>
                <w14:ligatures w14:val="none"/>
              </w:rPr>
              <w:t>Tipo de Evaluación</w:t>
            </w: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6DF68376" w14:textId="31CAFDBE" w:rsidR="00AE6988" w:rsidRPr="00AE6988" w:rsidRDefault="00AE6988" w:rsidP="00AE6988">
            <w:pPr>
              <w:spacing w:after="0" w:line="240" w:lineRule="auto"/>
              <w:jc w:val="center"/>
              <w:rPr>
                <w:rFonts w:ascii="Verdana" w:eastAsia="Times New Roman" w:hAnsi="Verdana" w:cs="Calibri"/>
                <w:color w:val="000000"/>
                <w:kern w:val="0"/>
                <w:sz w:val="20"/>
                <w:szCs w:val="20"/>
                <w:lang w:val="en-US"/>
                <w14:ligatures w14:val="none"/>
              </w:rPr>
            </w:pPr>
          </w:p>
        </w:tc>
      </w:tr>
      <w:tr w:rsidR="00AE6988" w:rsidRPr="00AE6988" w14:paraId="100E3EE6" w14:textId="77777777" w:rsidTr="005C433A">
        <w:trPr>
          <w:trHeight w:val="301"/>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00300"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Radicado de Informe de evaluación / oficio de finalización</w:t>
            </w: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FDB56" w14:textId="53752B74" w:rsidR="00AE6988" w:rsidRPr="00AC3EDA"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3EBCFC53" w14:textId="77777777" w:rsidTr="005C433A">
        <w:trPr>
          <w:trHeight w:val="315"/>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FAA11" w14:textId="77777777" w:rsidR="00AE6988" w:rsidRPr="00AE6988" w:rsidRDefault="00AE6988" w:rsidP="005C433A">
            <w:pPr>
              <w:spacing w:after="0" w:line="240" w:lineRule="auto"/>
              <w:jc w:val="both"/>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Fecha de evaluación (dd-mm-aaaa a dd-mm-aaaa)</w:t>
            </w: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BFD9B" w14:textId="5110DB47" w:rsidR="00AE6988" w:rsidRPr="00AC3EDA" w:rsidRDefault="00AE6988" w:rsidP="00AE6988">
            <w:pPr>
              <w:spacing w:after="0" w:line="240" w:lineRule="auto"/>
              <w:jc w:val="center"/>
              <w:rPr>
                <w:rFonts w:ascii="Verdana" w:eastAsia="Times New Roman" w:hAnsi="Verdana" w:cs="Calibri"/>
                <w:color w:val="000000"/>
                <w:kern w:val="0"/>
                <w:sz w:val="20"/>
                <w:szCs w:val="20"/>
                <w14:ligatures w14:val="none"/>
              </w:rPr>
            </w:pPr>
          </w:p>
        </w:tc>
      </w:tr>
    </w:tbl>
    <w:p w14:paraId="187D34CE" w14:textId="2ACA09F2" w:rsidR="00AE6988" w:rsidRDefault="00AE6988" w:rsidP="003E62BA">
      <w:pPr>
        <w:pStyle w:val="Textoindependiente"/>
        <w:spacing w:line="360" w:lineRule="auto"/>
        <w:jc w:val="center"/>
        <w:rPr>
          <w:highlight w:val="yellow"/>
        </w:rPr>
      </w:pPr>
    </w:p>
    <w:tbl>
      <w:tblPr>
        <w:tblW w:w="14181" w:type="dxa"/>
        <w:tblInd w:w="-436" w:type="dxa"/>
        <w:tblLook w:val="04A0" w:firstRow="1" w:lastRow="0" w:firstColumn="1" w:lastColumn="0" w:noHBand="0" w:noVBand="1"/>
      </w:tblPr>
      <w:tblGrid>
        <w:gridCol w:w="7797"/>
        <w:gridCol w:w="6384"/>
      </w:tblGrid>
      <w:tr w:rsidR="00AE6988" w:rsidRPr="00AE6988" w14:paraId="7D8D2D1C" w14:textId="77777777" w:rsidTr="005C433A">
        <w:trPr>
          <w:trHeight w:val="345"/>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23B7" w14:textId="77777777" w:rsidR="00AE6988" w:rsidRPr="00AE6988" w:rsidRDefault="00AE6988" w:rsidP="00AE6988">
            <w:pPr>
              <w:spacing w:after="0" w:line="240" w:lineRule="auto"/>
              <w:jc w:val="center"/>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Nombre de los evaluadores involucrados en la auditoría</w:t>
            </w: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02FF8" w14:textId="12CDDBA5" w:rsidR="00AE6988" w:rsidRPr="00AE6988" w:rsidRDefault="00AE6988" w:rsidP="00AE6988">
            <w:pPr>
              <w:spacing w:after="0" w:line="240" w:lineRule="auto"/>
              <w:jc w:val="center"/>
              <w:rPr>
                <w:rFonts w:ascii="Verdana" w:eastAsia="Times New Roman" w:hAnsi="Verdana" w:cs="Calibri"/>
                <w:b/>
                <w:bCs/>
                <w:color w:val="000000"/>
                <w:kern w:val="0"/>
                <w:sz w:val="20"/>
                <w:szCs w:val="20"/>
                <w14:ligatures w14:val="none"/>
              </w:rPr>
            </w:pPr>
            <w:r w:rsidRPr="00AE6988">
              <w:rPr>
                <w:rFonts w:ascii="Verdana" w:eastAsia="Times New Roman" w:hAnsi="Verdana" w:cs="Calibri"/>
                <w:b/>
                <w:bCs/>
                <w:color w:val="000000"/>
                <w:kern w:val="0"/>
                <w:sz w:val="20"/>
                <w:szCs w:val="20"/>
                <w14:ligatures w14:val="none"/>
              </w:rPr>
              <w:t>Rol</w:t>
            </w:r>
            <w:r w:rsidR="00D11FF2" w:rsidRPr="005C433A">
              <w:rPr>
                <w:rFonts w:ascii="Verdana" w:eastAsia="Times New Roman" w:hAnsi="Verdana" w:cs="Calibri"/>
                <w:b/>
                <w:bCs/>
                <w:color w:val="000000"/>
                <w:kern w:val="0"/>
                <w:sz w:val="20"/>
                <w:szCs w:val="20"/>
                <w14:ligatures w14:val="none"/>
              </w:rPr>
              <w:t xml:space="preserve"> (Evaluador Líder / Evaluador Asistente)</w:t>
            </w:r>
          </w:p>
        </w:tc>
      </w:tr>
      <w:tr w:rsidR="00AE6988" w:rsidRPr="00AE6988" w14:paraId="5D5C6C0C" w14:textId="77777777" w:rsidTr="005C433A">
        <w:trPr>
          <w:trHeight w:val="330"/>
        </w:trPr>
        <w:tc>
          <w:tcPr>
            <w:tcW w:w="7797" w:type="dxa"/>
            <w:tcBorders>
              <w:top w:val="single" w:sz="4" w:space="0" w:color="auto"/>
              <w:left w:val="single" w:sz="4" w:space="0" w:color="auto"/>
              <w:bottom w:val="single" w:sz="4" w:space="0" w:color="auto"/>
              <w:right w:val="single" w:sz="4" w:space="0" w:color="auto"/>
            </w:tcBorders>
            <w:shd w:val="clear" w:color="auto" w:fill="auto"/>
            <w:vAlign w:val="bottom"/>
          </w:tcPr>
          <w:p w14:paraId="2C087A4B" w14:textId="31129921"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p>
        </w:tc>
        <w:tc>
          <w:tcPr>
            <w:tcW w:w="6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511B" w14:textId="08C2B7D2"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0E6CBD95" w14:textId="77777777" w:rsidTr="005C433A">
        <w:trPr>
          <w:trHeight w:val="330"/>
        </w:trPr>
        <w:tc>
          <w:tcPr>
            <w:tcW w:w="7797" w:type="dxa"/>
            <w:tcBorders>
              <w:top w:val="single" w:sz="4" w:space="0" w:color="auto"/>
              <w:left w:val="single" w:sz="8" w:space="0" w:color="auto"/>
              <w:bottom w:val="single" w:sz="4" w:space="0" w:color="auto"/>
              <w:right w:val="single" w:sz="8" w:space="0" w:color="000000"/>
            </w:tcBorders>
            <w:shd w:val="clear" w:color="auto" w:fill="auto"/>
            <w:noWrap/>
            <w:vAlign w:val="bottom"/>
          </w:tcPr>
          <w:p w14:paraId="3DA9F023" w14:textId="7CC4E8A9"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p>
        </w:tc>
        <w:tc>
          <w:tcPr>
            <w:tcW w:w="6384" w:type="dxa"/>
            <w:tcBorders>
              <w:top w:val="single" w:sz="4" w:space="0" w:color="auto"/>
              <w:left w:val="nil"/>
              <w:bottom w:val="single" w:sz="4" w:space="0" w:color="auto"/>
              <w:right w:val="single" w:sz="8" w:space="0" w:color="000000"/>
            </w:tcBorders>
            <w:shd w:val="clear" w:color="auto" w:fill="auto"/>
            <w:noWrap/>
            <w:vAlign w:val="center"/>
          </w:tcPr>
          <w:p w14:paraId="3B6E3825" w14:textId="3189566A"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p>
        </w:tc>
      </w:tr>
      <w:tr w:rsidR="00AE6988" w:rsidRPr="00AE6988" w14:paraId="01B66EE6" w14:textId="77777777" w:rsidTr="005C433A">
        <w:trPr>
          <w:trHeight w:val="330"/>
        </w:trPr>
        <w:tc>
          <w:tcPr>
            <w:tcW w:w="779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CB1C44F" w14:textId="77777777"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c>
          <w:tcPr>
            <w:tcW w:w="6384" w:type="dxa"/>
            <w:tcBorders>
              <w:top w:val="single" w:sz="4" w:space="0" w:color="auto"/>
              <w:left w:val="nil"/>
              <w:bottom w:val="single" w:sz="4" w:space="0" w:color="auto"/>
              <w:right w:val="single" w:sz="8" w:space="0" w:color="000000"/>
            </w:tcBorders>
            <w:shd w:val="clear" w:color="auto" w:fill="auto"/>
            <w:noWrap/>
            <w:vAlign w:val="center"/>
            <w:hideMark/>
          </w:tcPr>
          <w:p w14:paraId="4AC4F9F8" w14:textId="77777777"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r>
      <w:tr w:rsidR="00AE6988" w:rsidRPr="00AE6988" w14:paraId="14436C1A" w14:textId="77777777" w:rsidTr="005C433A">
        <w:trPr>
          <w:trHeight w:val="345"/>
        </w:trPr>
        <w:tc>
          <w:tcPr>
            <w:tcW w:w="779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EC90BD3" w14:textId="77777777" w:rsidR="00AE6988" w:rsidRPr="00AE6988" w:rsidRDefault="00AE6988" w:rsidP="00AE6988">
            <w:pPr>
              <w:spacing w:after="0" w:line="240" w:lineRule="auto"/>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c>
          <w:tcPr>
            <w:tcW w:w="6384" w:type="dxa"/>
            <w:tcBorders>
              <w:top w:val="single" w:sz="4" w:space="0" w:color="auto"/>
              <w:left w:val="nil"/>
              <w:bottom w:val="single" w:sz="4" w:space="0" w:color="auto"/>
              <w:right w:val="single" w:sz="8" w:space="0" w:color="000000"/>
            </w:tcBorders>
            <w:shd w:val="clear" w:color="auto" w:fill="auto"/>
            <w:noWrap/>
            <w:vAlign w:val="center"/>
            <w:hideMark/>
          </w:tcPr>
          <w:p w14:paraId="11D7862F" w14:textId="77777777" w:rsidR="00AE6988" w:rsidRPr="00AE6988" w:rsidRDefault="00AE6988" w:rsidP="00AE6988">
            <w:pPr>
              <w:spacing w:after="0" w:line="240" w:lineRule="auto"/>
              <w:jc w:val="center"/>
              <w:rPr>
                <w:rFonts w:ascii="Verdana" w:eastAsia="Times New Roman" w:hAnsi="Verdana" w:cs="Calibri"/>
                <w:color w:val="000000"/>
                <w:kern w:val="0"/>
                <w:sz w:val="20"/>
                <w:szCs w:val="20"/>
                <w14:ligatures w14:val="none"/>
              </w:rPr>
            </w:pPr>
            <w:r w:rsidRPr="00AE6988">
              <w:rPr>
                <w:rFonts w:ascii="Verdana" w:eastAsia="Times New Roman" w:hAnsi="Verdana" w:cs="Calibri"/>
                <w:color w:val="000000"/>
                <w:kern w:val="0"/>
                <w:sz w:val="20"/>
                <w:szCs w:val="20"/>
                <w14:ligatures w14:val="none"/>
              </w:rPr>
              <w:t> </w:t>
            </w:r>
          </w:p>
        </w:tc>
      </w:tr>
    </w:tbl>
    <w:p w14:paraId="23EC63BB" w14:textId="77777777" w:rsidR="00AE6988" w:rsidRPr="005C433A" w:rsidRDefault="00AE6988" w:rsidP="003E62BA">
      <w:pPr>
        <w:pStyle w:val="Textoindependiente"/>
        <w:spacing w:line="360" w:lineRule="auto"/>
        <w:jc w:val="center"/>
        <w:rPr>
          <w:rFonts w:ascii="Verdana" w:hAnsi="Verdana"/>
          <w:sz w:val="20"/>
          <w:szCs w:val="20"/>
          <w:highlight w:val="yellow"/>
        </w:rPr>
      </w:pPr>
    </w:p>
    <w:p w14:paraId="36BE2759" w14:textId="67C7FBC0" w:rsidR="00AE6988" w:rsidRDefault="00AE6988" w:rsidP="003E62BA">
      <w:pPr>
        <w:pStyle w:val="Textoindependiente"/>
        <w:spacing w:line="360" w:lineRule="auto"/>
        <w:jc w:val="center"/>
        <w:rPr>
          <w:rFonts w:ascii="Verdana" w:hAnsi="Verdana"/>
          <w:sz w:val="20"/>
          <w:szCs w:val="20"/>
          <w:highlight w:val="yellow"/>
        </w:rPr>
      </w:pPr>
    </w:p>
    <w:p w14:paraId="7E11E956" w14:textId="7A4A9A88" w:rsidR="005C433A" w:rsidRDefault="005C433A" w:rsidP="003E62BA">
      <w:pPr>
        <w:pStyle w:val="Textoindependiente"/>
        <w:spacing w:line="360" w:lineRule="auto"/>
        <w:jc w:val="center"/>
        <w:rPr>
          <w:rFonts w:ascii="Verdana" w:hAnsi="Verdana"/>
          <w:sz w:val="20"/>
          <w:szCs w:val="20"/>
          <w:highlight w:val="yellow"/>
        </w:rPr>
      </w:pPr>
    </w:p>
    <w:p w14:paraId="1B17546F" w14:textId="77777777" w:rsidR="005C433A" w:rsidRPr="005C433A" w:rsidRDefault="005C433A" w:rsidP="003E62BA">
      <w:pPr>
        <w:pStyle w:val="Textoindependiente"/>
        <w:spacing w:line="360" w:lineRule="auto"/>
        <w:jc w:val="center"/>
        <w:rPr>
          <w:rFonts w:ascii="Verdana" w:hAnsi="Verdana"/>
          <w:sz w:val="20"/>
          <w:szCs w:val="20"/>
          <w:highlight w:val="yellow"/>
        </w:rPr>
      </w:pPr>
    </w:p>
    <w:tbl>
      <w:tblPr>
        <w:tblW w:w="14176" w:type="dxa"/>
        <w:tblInd w:w="-436" w:type="dxa"/>
        <w:tblLook w:val="04A0" w:firstRow="1" w:lastRow="0" w:firstColumn="1" w:lastColumn="0" w:noHBand="0" w:noVBand="1"/>
      </w:tblPr>
      <w:tblGrid>
        <w:gridCol w:w="11596"/>
        <w:gridCol w:w="2580"/>
      </w:tblGrid>
      <w:tr w:rsidR="00030216" w:rsidRPr="00030216" w14:paraId="1BC2302F" w14:textId="77777777" w:rsidTr="005C433A">
        <w:trPr>
          <w:trHeight w:val="345"/>
        </w:trPr>
        <w:tc>
          <w:tcPr>
            <w:tcW w:w="141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DA036C"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14:ligatures w14:val="none"/>
              </w:rPr>
            </w:pPr>
            <w:r w:rsidRPr="00030216">
              <w:rPr>
                <w:rFonts w:ascii="Verdana" w:eastAsia="Times New Roman" w:hAnsi="Verdana" w:cs="Calibri"/>
                <w:b/>
                <w:bCs/>
                <w:color w:val="000000"/>
                <w:kern w:val="0"/>
                <w:sz w:val="20"/>
                <w:szCs w:val="20"/>
                <w14:ligatures w14:val="none"/>
              </w:rPr>
              <w:lastRenderedPageBreak/>
              <w:t xml:space="preserve">CRITERIOS DE REVISIÓN POR PARTE DEL COMITÉ </w:t>
            </w:r>
          </w:p>
        </w:tc>
      </w:tr>
      <w:tr w:rsidR="00030216" w:rsidRPr="00030216" w14:paraId="22C70F91" w14:textId="77777777" w:rsidTr="00D11FF2">
        <w:trPr>
          <w:trHeight w:val="780"/>
        </w:trPr>
        <w:tc>
          <w:tcPr>
            <w:tcW w:w="11596" w:type="dxa"/>
            <w:tcBorders>
              <w:top w:val="single" w:sz="8" w:space="0" w:color="auto"/>
              <w:left w:val="single" w:sz="8" w:space="0" w:color="auto"/>
              <w:bottom w:val="nil"/>
              <w:right w:val="single" w:sz="4" w:space="0" w:color="000000"/>
            </w:tcBorders>
            <w:shd w:val="clear" w:color="auto" w:fill="auto"/>
            <w:vAlign w:val="center"/>
            <w:hideMark/>
          </w:tcPr>
          <w:p w14:paraId="03BF4EC6"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14:ligatures w14:val="none"/>
              </w:rPr>
            </w:pPr>
            <w:r w:rsidRPr="00030216">
              <w:rPr>
                <w:rFonts w:ascii="Verdana" w:eastAsia="Times New Roman" w:hAnsi="Verdana" w:cs="Calibri"/>
                <w:b/>
                <w:bCs/>
                <w:color w:val="000000"/>
                <w:kern w:val="0"/>
                <w:sz w:val="20"/>
                <w:szCs w:val="20"/>
                <w14:ligatures w14:val="none"/>
              </w:rPr>
              <w:t>De acuerdo con el oficio de finalización, alcance definitivo y demás evidencias suministradas durante la auditoría, es conforme con relación a:</w:t>
            </w:r>
          </w:p>
        </w:tc>
        <w:tc>
          <w:tcPr>
            <w:tcW w:w="2580" w:type="dxa"/>
            <w:tcBorders>
              <w:top w:val="nil"/>
              <w:left w:val="nil"/>
              <w:bottom w:val="single" w:sz="8" w:space="0" w:color="auto"/>
              <w:right w:val="single" w:sz="8" w:space="0" w:color="auto"/>
            </w:tcBorders>
            <w:shd w:val="clear" w:color="auto" w:fill="auto"/>
            <w:noWrap/>
            <w:vAlign w:val="center"/>
            <w:hideMark/>
          </w:tcPr>
          <w:p w14:paraId="5D3DB148"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SI / NO / No Aplica</w:t>
            </w:r>
          </w:p>
        </w:tc>
      </w:tr>
      <w:tr w:rsidR="00030216" w:rsidRPr="00030216" w14:paraId="4823FB4F" w14:textId="77777777" w:rsidTr="00D11FF2">
        <w:trPr>
          <w:trHeight w:val="795"/>
        </w:trPr>
        <w:tc>
          <w:tcPr>
            <w:tcW w:w="11596" w:type="dxa"/>
            <w:tcBorders>
              <w:top w:val="single" w:sz="8" w:space="0" w:color="auto"/>
              <w:left w:val="single" w:sz="8" w:space="0" w:color="auto"/>
              <w:bottom w:val="single" w:sz="4" w:space="0" w:color="auto"/>
              <w:right w:val="single" w:sz="8" w:space="0" w:color="000000"/>
            </w:tcBorders>
            <w:shd w:val="clear" w:color="auto" w:fill="auto"/>
            <w:vAlign w:val="center"/>
            <w:hideMark/>
          </w:tcPr>
          <w:p w14:paraId="49AD038B"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La identificación legal del OEC en concordancia con el certificado de representación legal, resoluciones o actos administrativos de existencia o equivalentes.</w:t>
            </w:r>
          </w:p>
        </w:tc>
        <w:tc>
          <w:tcPr>
            <w:tcW w:w="2580" w:type="dxa"/>
            <w:tcBorders>
              <w:top w:val="nil"/>
              <w:left w:val="nil"/>
              <w:bottom w:val="single" w:sz="4" w:space="0" w:color="auto"/>
              <w:right w:val="single" w:sz="8" w:space="0" w:color="auto"/>
            </w:tcBorders>
            <w:shd w:val="clear" w:color="auto" w:fill="auto"/>
            <w:noWrap/>
            <w:vAlign w:val="center"/>
            <w:hideMark/>
          </w:tcPr>
          <w:p w14:paraId="0D6DCB7C"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69D002B" w14:textId="77777777" w:rsidTr="00D11FF2">
        <w:trPr>
          <w:trHeight w:val="79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76CE66F"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equipo evaluador declaró no tener conflicto de intereses antes de iniciar la auditoría en el formato establecido</w:t>
            </w:r>
          </w:p>
        </w:tc>
        <w:tc>
          <w:tcPr>
            <w:tcW w:w="2580" w:type="dxa"/>
            <w:tcBorders>
              <w:top w:val="nil"/>
              <w:left w:val="nil"/>
              <w:bottom w:val="single" w:sz="4" w:space="0" w:color="auto"/>
              <w:right w:val="single" w:sz="8" w:space="0" w:color="auto"/>
            </w:tcBorders>
            <w:shd w:val="clear" w:color="auto" w:fill="auto"/>
            <w:noWrap/>
            <w:vAlign w:val="center"/>
            <w:hideMark/>
          </w:tcPr>
          <w:p w14:paraId="17D0F6E9"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FDC4B28" w14:textId="77777777" w:rsidTr="00D11FF2">
        <w:trPr>
          <w:trHeight w:val="79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01C3BF4"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plan y cronograma se ajustan al alcance solicitado.  Este alcance fue evaluado y se encuentran todos los registros y los resultados de las testificaciones realizadas.</w:t>
            </w:r>
          </w:p>
        </w:tc>
        <w:tc>
          <w:tcPr>
            <w:tcW w:w="2580" w:type="dxa"/>
            <w:tcBorders>
              <w:top w:val="nil"/>
              <w:left w:val="nil"/>
              <w:bottom w:val="single" w:sz="4" w:space="0" w:color="auto"/>
              <w:right w:val="single" w:sz="8" w:space="0" w:color="auto"/>
            </w:tcBorders>
            <w:shd w:val="clear" w:color="auto" w:fill="auto"/>
            <w:noWrap/>
            <w:vAlign w:val="center"/>
            <w:hideMark/>
          </w:tcPr>
          <w:p w14:paraId="2634BA50"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47C5F9D" w14:textId="77777777" w:rsidTr="00D11FF2">
        <w:trPr>
          <w:trHeight w:val="810"/>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13C0AEE" w14:textId="1096CB84"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Se determinó la competencia del OEC con relación a los requ</w:t>
            </w:r>
            <w:r w:rsidR="00DA3523">
              <w:rPr>
                <w:rFonts w:ascii="Verdana" w:eastAsia="Times New Roman" w:hAnsi="Verdana" w:cs="Calibri"/>
                <w:color w:val="000000"/>
                <w:kern w:val="0"/>
                <w:sz w:val="20"/>
                <w:szCs w:val="20"/>
                <w14:ligatures w14:val="none"/>
              </w:rPr>
              <w:t>isitos de su sistema de gestión (Etapa 1 y Etapa 2)</w:t>
            </w:r>
          </w:p>
        </w:tc>
        <w:tc>
          <w:tcPr>
            <w:tcW w:w="2580" w:type="dxa"/>
            <w:tcBorders>
              <w:top w:val="nil"/>
              <w:left w:val="nil"/>
              <w:bottom w:val="single" w:sz="4" w:space="0" w:color="auto"/>
              <w:right w:val="single" w:sz="8" w:space="0" w:color="auto"/>
            </w:tcBorders>
            <w:shd w:val="clear" w:color="auto" w:fill="auto"/>
            <w:noWrap/>
            <w:vAlign w:val="center"/>
            <w:hideMark/>
          </w:tcPr>
          <w:p w14:paraId="077C3EA8"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269F98F" w14:textId="77777777" w:rsidTr="00D11FF2">
        <w:trPr>
          <w:trHeight w:val="930"/>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26CE6CB"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OEC cumplió con la política de ensayos de aptitud y el plan de participación fue revisado</w:t>
            </w:r>
          </w:p>
        </w:tc>
        <w:tc>
          <w:tcPr>
            <w:tcW w:w="2580" w:type="dxa"/>
            <w:tcBorders>
              <w:top w:val="nil"/>
              <w:left w:val="nil"/>
              <w:bottom w:val="single" w:sz="4" w:space="0" w:color="auto"/>
              <w:right w:val="single" w:sz="8" w:space="0" w:color="auto"/>
            </w:tcBorders>
            <w:shd w:val="clear" w:color="auto" w:fill="auto"/>
            <w:noWrap/>
            <w:vAlign w:val="center"/>
            <w:hideMark/>
          </w:tcPr>
          <w:p w14:paraId="56DEF501"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10A3ED03" w14:textId="77777777" w:rsidTr="00D11FF2">
        <w:trPr>
          <w:trHeight w:val="930"/>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97C6C0"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OEC da cumplimiento a la política de equipamiento, criterios de acreditación y manual de uso del Símbolo de IDEAM</w:t>
            </w:r>
          </w:p>
        </w:tc>
        <w:tc>
          <w:tcPr>
            <w:tcW w:w="2580" w:type="dxa"/>
            <w:tcBorders>
              <w:top w:val="nil"/>
              <w:left w:val="nil"/>
              <w:bottom w:val="single" w:sz="4" w:space="0" w:color="auto"/>
              <w:right w:val="single" w:sz="8" w:space="0" w:color="auto"/>
            </w:tcBorders>
            <w:shd w:val="clear" w:color="auto" w:fill="auto"/>
            <w:noWrap/>
            <w:vAlign w:val="center"/>
            <w:hideMark/>
          </w:tcPr>
          <w:p w14:paraId="37B0B1DB"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523326D9" w14:textId="77777777" w:rsidTr="00D11FF2">
        <w:trPr>
          <w:trHeight w:val="88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BC84661" w14:textId="77777777" w:rsidR="00030216" w:rsidRPr="00030216" w:rsidRDefault="00030216" w:rsidP="00030216">
            <w:pPr>
              <w:spacing w:after="0" w:line="240" w:lineRule="auto"/>
              <w:jc w:val="both"/>
              <w:rPr>
                <w:rFonts w:ascii="Verdana" w:eastAsia="Times New Roman" w:hAnsi="Verdana" w:cs="Calibri"/>
                <w:kern w:val="0"/>
                <w:sz w:val="20"/>
                <w:szCs w:val="20"/>
                <w14:ligatures w14:val="none"/>
              </w:rPr>
            </w:pPr>
            <w:r w:rsidRPr="00030216">
              <w:rPr>
                <w:rFonts w:ascii="Verdana" w:eastAsia="Times New Roman" w:hAnsi="Verdana" w:cs="Calibri"/>
                <w:kern w:val="0"/>
                <w:sz w:val="20"/>
                <w:szCs w:val="20"/>
                <w14:ligatures w14:val="none"/>
              </w:rPr>
              <w:t>Las evidencias remitidas por el OEC para el tratamiento de las no conformidades identificadas fueron revisadas por el equipo evaluador</w:t>
            </w:r>
          </w:p>
        </w:tc>
        <w:tc>
          <w:tcPr>
            <w:tcW w:w="2580" w:type="dxa"/>
            <w:tcBorders>
              <w:top w:val="nil"/>
              <w:left w:val="nil"/>
              <w:bottom w:val="single" w:sz="4" w:space="0" w:color="auto"/>
              <w:right w:val="single" w:sz="8" w:space="0" w:color="auto"/>
            </w:tcBorders>
            <w:shd w:val="clear" w:color="auto" w:fill="auto"/>
            <w:noWrap/>
            <w:vAlign w:val="center"/>
            <w:hideMark/>
          </w:tcPr>
          <w:p w14:paraId="4D410394"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49A162EE" w14:textId="77777777" w:rsidTr="00DA3523">
        <w:trPr>
          <w:trHeight w:val="885"/>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F6623C2" w14:textId="77777777" w:rsidR="00030216" w:rsidRPr="00030216" w:rsidRDefault="00030216" w:rsidP="00030216">
            <w:pPr>
              <w:spacing w:after="0" w:line="240" w:lineRule="auto"/>
              <w:jc w:val="both"/>
              <w:rPr>
                <w:rFonts w:ascii="Verdana" w:eastAsia="Times New Roman" w:hAnsi="Verdana" w:cs="Calibri"/>
                <w:kern w:val="0"/>
                <w:sz w:val="20"/>
                <w:szCs w:val="20"/>
                <w14:ligatures w14:val="none"/>
              </w:rPr>
            </w:pPr>
            <w:r w:rsidRPr="00030216">
              <w:rPr>
                <w:rFonts w:ascii="Verdana" w:eastAsia="Times New Roman" w:hAnsi="Verdana" w:cs="Calibri"/>
                <w:kern w:val="0"/>
                <w:sz w:val="20"/>
                <w:szCs w:val="20"/>
                <w14:ligatures w14:val="none"/>
              </w:rPr>
              <w:t>En los antecedentes citados en el oficio de finalización del trámite en la Resolución 104 de 2022, incluyen las modificaciones (ajustes/retiros) realizados al alcance.</w:t>
            </w:r>
          </w:p>
        </w:tc>
        <w:tc>
          <w:tcPr>
            <w:tcW w:w="2580" w:type="dxa"/>
            <w:tcBorders>
              <w:top w:val="nil"/>
              <w:left w:val="nil"/>
              <w:bottom w:val="single" w:sz="4" w:space="0" w:color="auto"/>
              <w:right w:val="single" w:sz="8" w:space="0" w:color="auto"/>
            </w:tcBorders>
            <w:shd w:val="clear" w:color="auto" w:fill="auto"/>
            <w:noWrap/>
            <w:vAlign w:val="center"/>
            <w:hideMark/>
          </w:tcPr>
          <w:p w14:paraId="5C76838B"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09208660" w14:textId="77777777" w:rsidTr="00DA3523">
        <w:trPr>
          <w:trHeight w:val="885"/>
        </w:trPr>
        <w:tc>
          <w:tcPr>
            <w:tcW w:w="1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32D4"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lastRenderedPageBreak/>
              <w:t>Los formatos empleados durante la evaluación corresponden a las versiones vigentes del Sistema Integrado del IDEAM, conforme a las socializaciones realizadas.</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3DE36"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5B9B2AA7" w14:textId="77777777" w:rsidTr="00DA3523">
        <w:trPr>
          <w:trHeight w:val="855"/>
        </w:trPr>
        <w:tc>
          <w:tcPr>
            <w:tcW w:w="1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FD2AA"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Alcance de la acreditación incluye la información con relación a la matriz, componente, actividad, grupo, variable, técnica, método, versión del método y rango de trabajo.</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89AB"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585EBF74" w14:textId="77777777" w:rsidTr="00D11FF2">
        <w:trPr>
          <w:trHeight w:val="630"/>
        </w:trPr>
        <w:tc>
          <w:tcPr>
            <w:tcW w:w="11596"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C03816"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El evaluador líder emitió la</w:t>
            </w:r>
            <w:r w:rsidRPr="00030216">
              <w:rPr>
                <w:rFonts w:ascii="Verdana" w:eastAsia="Times New Roman" w:hAnsi="Verdana" w:cs="Calibri"/>
                <w:kern w:val="0"/>
                <w:sz w:val="20"/>
                <w:szCs w:val="20"/>
                <w14:ligatures w14:val="none"/>
              </w:rPr>
              <w:t xml:space="preserve"> recomendación para </w:t>
            </w:r>
            <w:r w:rsidRPr="00030216">
              <w:rPr>
                <w:rFonts w:ascii="Verdana" w:eastAsia="Times New Roman" w:hAnsi="Verdana" w:cs="Calibri"/>
                <w:color w:val="000000"/>
                <w:kern w:val="0"/>
                <w:sz w:val="20"/>
                <w:szCs w:val="20"/>
                <w14:ligatures w14:val="none"/>
              </w:rPr>
              <w:t>la acreditación del alcance correspondiente.</w:t>
            </w:r>
          </w:p>
        </w:tc>
        <w:tc>
          <w:tcPr>
            <w:tcW w:w="2580" w:type="dxa"/>
            <w:tcBorders>
              <w:top w:val="nil"/>
              <w:left w:val="nil"/>
              <w:bottom w:val="single" w:sz="4" w:space="0" w:color="auto"/>
              <w:right w:val="single" w:sz="8" w:space="0" w:color="auto"/>
            </w:tcBorders>
            <w:shd w:val="clear" w:color="auto" w:fill="auto"/>
            <w:noWrap/>
            <w:vAlign w:val="center"/>
            <w:hideMark/>
          </w:tcPr>
          <w:p w14:paraId="6B3481A6"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22410E4E" w14:textId="77777777" w:rsidTr="00D11FF2">
        <w:trPr>
          <w:trHeight w:val="630"/>
        </w:trPr>
        <w:tc>
          <w:tcPr>
            <w:tcW w:w="11596" w:type="dxa"/>
            <w:tcBorders>
              <w:top w:val="single" w:sz="4" w:space="0" w:color="auto"/>
              <w:left w:val="single" w:sz="8" w:space="0" w:color="auto"/>
              <w:bottom w:val="single" w:sz="8" w:space="0" w:color="auto"/>
              <w:right w:val="single" w:sz="8" w:space="0" w:color="000000"/>
            </w:tcBorders>
            <w:shd w:val="clear" w:color="auto" w:fill="auto"/>
            <w:vAlign w:val="center"/>
            <w:hideMark/>
          </w:tcPr>
          <w:p w14:paraId="45E3B29C" w14:textId="77777777" w:rsidR="00030216" w:rsidRPr="00030216" w:rsidRDefault="00030216" w:rsidP="00030216">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La información que reposa en el expediente del OEC, se encuentra completa y permite la toma de decisión de la acreditación</w:t>
            </w:r>
          </w:p>
        </w:tc>
        <w:tc>
          <w:tcPr>
            <w:tcW w:w="2580" w:type="dxa"/>
            <w:tcBorders>
              <w:top w:val="nil"/>
              <w:left w:val="nil"/>
              <w:bottom w:val="single" w:sz="8" w:space="0" w:color="auto"/>
              <w:right w:val="single" w:sz="8" w:space="0" w:color="auto"/>
            </w:tcBorders>
            <w:shd w:val="clear" w:color="auto" w:fill="auto"/>
            <w:noWrap/>
            <w:vAlign w:val="center"/>
            <w:hideMark/>
          </w:tcPr>
          <w:p w14:paraId="4B47F2F9"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r>
      <w:tr w:rsidR="00030216" w:rsidRPr="00030216" w14:paraId="719C814A" w14:textId="77777777" w:rsidTr="00D11FF2">
        <w:trPr>
          <w:trHeight w:val="615"/>
        </w:trPr>
        <w:tc>
          <w:tcPr>
            <w:tcW w:w="141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CE83A1" w14:textId="77777777" w:rsidR="00030216" w:rsidRPr="00030216" w:rsidRDefault="00030216" w:rsidP="00030216">
            <w:pPr>
              <w:spacing w:after="0" w:line="240" w:lineRule="auto"/>
              <w:jc w:val="center"/>
              <w:rPr>
                <w:rFonts w:ascii="Verdana" w:eastAsia="Times New Roman" w:hAnsi="Verdana" w:cs="Calibri"/>
                <w:b/>
                <w:bCs/>
                <w:kern w:val="0"/>
                <w:szCs w:val="20"/>
                <w14:ligatures w14:val="none"/>
              </w:rPr>
            </w:pPr>
            <w:r w:rsidRPr="00030216">
              <w:rPr>
                <w:rFonts w:ascii="Verdana" w:eastAsia="Times New Roman" w:hAnsi="Verdana" w:cs="Calibri"/>
                <w:b/>
                <w:bCs/>
                <w:kern w:val="0"/>
                <w:szCs w:val="20"/>
                <w14:ligatures w14:val="none"/>
              </w:rPr>
              <w:t>Si algunas de sus respuestas  es NO, favor diligenciar la casilla de "OBSERVACIONES"</w:t>
            </w:r>
          </w:p>
        </w:tc>
      </w:tr>
    </w:tbl>
    <w:p w14:paraId="0554FD9E" w14:textId="4EF824D4" w:rsidR="00AE6988" w:rsidRPr="005C433A" w:rsidRDefault="00AE6988" w:rsidP="003E62BA">
      <w:pPr>
        <w:pStyle w:val="Textoindependiente"/>
        <w:spacing w:line="360" w:lineRule="auto"/>
        <w:jc w:val="center"/>
        <w:rPr>
          <w:rFonts w:ascii="Verdana" w:hAnsi="Verdana"/>
          <w:sz w:val="20"/>
          <w:szCs w:val="20"/>
          <w:highlight w:val="yellow"/>
        </w:rPr>
      </w:pPr>
    </w:p>
    <w:tbl>
      <w:tblPr>
        <w:tblW w:w="14284" w:type="dxa"/>
        <w:tblInd w:w="-436" w:type="dxa"/>
        <w:tblLook w:val="04A0" w:firstRow="1" w:lastRow="0" w:firstColumn="1" w:lastColumn="0" w:noHBand="0" w:noVBand="1"/>
      </w:tblPr>
      <w:tblGrid>
        <w:gridCol w:w="4358"/>
        <w:gridCol w:w="1880"/>
        <w:gridCol w:w="3827"/>
        <w:gridCol w:w="1985"/>
        <w:gridCol w:w="2234"/>
      </w:tblGrid>
      <w:tr w:rsidR="00D11FF2" w:rsidRPr="005C433A" w14:paraId="45AED08D" w14:textId="2EFD4AF5" w:rsidTr="003B68F4">
        <w:trPr>
          <w:trHeight w:val="390"/>
        </w:trPr>
        <w:tc>
          <w:tcPr>
            <w:tcW w:w="4358" w:type="dxa"/>
            <w:tcBorders>
              <w:top w:val="single" w:sz="8" w:space="0" w:color="auto"/>
              <w:left w:val="single" w:sz="8" w:space="0" w:color="auto"/>
              <w:bottom w:val="single" w:sz="4" w:space="0" w:color="auto"/>
              <w:right w:val="single" w:sz="4" w:space="0" w:color="000000"/>
            </w:tcBorders>
            <w:shd w:val="clear" w:color="auto" w:fill="auto"/>
            <w:vAlign w:val="center"/>
            <w:hideMark/>
          </w:tcPr>
          <w:p w14:paraId="35655FBF"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14:ligatures w14:val="none"/>
              </w:rPr>
            </w:pPr>
            <w:r w:rsidRPr="00030216">
              <w:rPr>
                <w:rFonts w:ascii="Verdana" w:eastAsia="Times New Roman" w:hAnsi="Verdana" w:cs="Calibri"/>
                <w:b/>
                <w:bCs/>
                <w:color w:val="000000"/>
                <w:kern w:val="0"/>
                <w:sz w:val="20"/>
                <w:szCs w:val="20"/>
                <w14:ligatures w14:val="none"/>
              </w:rPr>
              <w:t>OBSERVACIONES  (en el caso que se identifiquen como producto de la revisión de la información)</w:t>
            </w:r>
          </w:p>
        </w:tc>
        <w:tc>
          <w:tcPr>
            <w:tcW w:w="1880" w:type="dxa"/>
            <w:tcBorders>
              <w:top w:val="single" w:sz="8" w:space="0" w:color="auto"/>
              <w:left w:val="nil"/>
              <w:bottom w:val="single" w:sz="4" w:space="0" w:color="auto"/>
              <w:right w:val="single" w:sz="8" w:space="0" w:color="auto"/>
            </w:tcBorders>
            <w:shd w:val="clear" w:color="auto" w:fill="auto"/>
            <w:vAlign w:val="center"/>
            <w:hideMark/>
          </w:tcPr>
          <w:p w14:paraId="0D16FB2E" w14:textId="77777777" w:rsidR="00030216" w:rsidRPr="00030216" w:rsidRDefault="00030216" w:rsidP="00030216">
            <w:pPr>
              <w:spacing w:after="0" w:line="240" w:lineRule="auto"/>
              <w:jc w:val="center"/>
              <w:rPr>
                <w:rFonts w:ascii="Verdana" w:eastAsia="Times New Roman" w:hAnsi="Verdana" w:cs="Calibri"/>
                <w:b/>
                <w:bCs/>
                <w:kern w:val="0"/>
                <w:sz w:val="20"/>
                <w:szCs w:val="20"/>
                <w14:ligatures w14:val="none"/>
              </w:rPr>
            </w:pPr>
            <w:r w:rsidRPr="00030216">
              <w:rPr>
                <w:rFonts w:ascii="Verdana" w:eastAsia="Times New Roman" w:hAnsi="Verdana" w:cs="Calibri"/>
                <w:b/>
                <w:bCs/>
                <w:kern w:val="0"/>
                <w:sz w:val="20"/>
                <w:szCs w:val="20"/>
                <w14:ligatures w14:val="none"/>
              </w:rPr>
              <w:t xml:space="preserve">Fecha de reporte </w:t>
            </w:r>
            <w:r w:rsidRPr="00030216">
              <w:rPr>
                <w:rFonts w:ascii="Verdana" w:eastAsia="Times New Roman" w:hAnsi="Verdana" w:cs="Calibri"/>
                <w:b/>
                <w:bCs/>
                <w:kern w:val="0"/>
                <w:sz w:val="20"/>
                <w:szCs w:val="20"/>
                <w14:ligatures w14:val="none"/>
              </w:rPr>
              <w:br/>
              <w:t>(dd-mm-aaaa)</w:t>
            </w:r>
          </w:p>
        </w:tc>
        <w:tc>
          <w:tcPr>
            <w:tcW w:w="3827" w:type="dxa"/>
            <w:tcBorders>
              <w:top w:val="single" w:sz="8" w:space="0" w:color="auto"/>
              <w:left w:val="nil"/>
              <w:bottom w:val="single" w:sz="4" w:space="0" w:color="auto"/>
              <w:right w:val="single" w:sz="8" w:space="0" w:color="auto"/>
            </w:tcBorders>
            <w:shd w:val="clear" w:color="auto" w:fill="auto"/>
            <w:vAlign w:val="center"/>
          </w:tcPr>
          <w:p w14:paraId="0A19FDAB" w14:textId="6DBE555D"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RESPUESTA A LA OBSERVACIÓN POR PARTE DEL EQUIPO EVALUADOR</w:t>
            </w:r>
          </w:p>
        </w:tc>
        <w:tc>
          <w:tcPr>
            <w:tcW w:w="1985" w:type="dxa"/>
            <w:tcBorders>
              <w:top w:val="single" w:sz="8" w:space="0" w:color="auto"/>
              <w:left w:val="nil"/>
              <w:bottom w:val="single" w:sz="4" w:space="0" w:color="auto"/>
              <w:right w:val="single" w:sz="8" w:space="0" w:color="auto"/>
            </w:tcBorders>
            <w:shd w:val="clear" w:color="auto" w:fill="auto"/>
            <w:vAlign w:val="center"/>
          </w:tcPr>
          <w:p w14:paraId="128ED982" w14:textId="02CBC3D4"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030216">
              <w:rPr>
                <w:rFonts w:ascii="Verdana" w:eastAsia="Times New Roman" w:hAnsi="Verdana" w:cs="Calibri"/>
                <w:b/>
                <w:bCs/>
                <w:kern w:val="0"/>
                <w:sz w:val="20"/>
                <w:szCs w:val="20"/>
                <w14:ligatures w14:val="none"/>
              </w:rPr>
              <w:t xml:space="preserve">Fecha de reporte </w:t>
            </w:r>
            <w:r w:rsidRPr="00030216">
              <w:rPr>
                <w:rFonts w:ascii="Verdana" w:eastAsia="Times New Roman" w:hAnsi="Verdana" w:cs="Calibri"/>
                <w:b/>
                <w:bCs/>
                <w:kern w:val="0"/>
                <w:sz w:val="20"/>
                <w:szCs w:val="20"/>
                <w14:ligatures w14:val="none"/>
              </w:rPr>
              <w:br/>
              <w:t>(dd-mm-aaaa)</w:t>
            </w:r>
          </w:p>
        </w:tc>
        <w:tc>
          <w:tcPr>
            <w:tcW w:w="2234" w:type="dxa"/>
            <w:tcBorders>
              <w:top w:val="single" w:sz="8" w:space="0" w:color="auto"/>
              <w:left w:val="nil"/>
              <w:bottom w:val="single" w:sz="4" w:space="0" w:color="auto"/>
              <w:right w:val="single" w:sz="8" w:space="0" w:color="auto"/>
            </w:tcBorders>
            <w:shd w:val="clear" w:color="auto" w:fill="auto"/>
            <w:vAlign w:val="center"/>
          </w:tcPr>
          <w:p w14:paraId="1B2F2517" w14:textId="77777777"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Concepto de los miembros del Comité</w:t>
            </w:r>
          </w:p>
          <w:p w14:paraId="463164C2" w14:textId="6F74893B" w:rsidR="00030216" w:rsidRPr="005C433A" w:rsidRDefault="00030216" w:rsidP="00030216">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(Aceptada / No aceptada/ Aceptada parcialmente)</w:t>
            </w:r>
          </w:p>
        </w:tc>
      </w:tr>
      <w:tr w:rsidR="00D11FF2" w:rsidRPr="005C433A" w14:paraId="4707C8E2" w14:textId="6FF33274" w:rsidTr="003B68F4">
        <w:trPr>
          <w:trHeight w:val="43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39DF1" w14:textId="466D07B6" w:rsidR="00030216" w:rsidRPr="00030216" w:rsidRDefault="00030216" w:rsidP="005C433A">
            <w:pPr>
              <w:spacing w:after="0" w:line="240" w:lineRule="auto"/>
              <w:jc w:val="both"/>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F15E4" w14:textId="5C12F182" w:rsidR="00030216" w:rsidRPr="00030216" w:rsidRDefault="00030216" w:rsidP="00D11FF2">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3827" w:type="dxa"/>
            <w:tcBorders>
              <w:top w:val="single" w:sz="4" w:space="0" w:color="auto"/>
              <w:left w:val="single" w:sz="4" w:space="0" w:color="auto"/>
              <w:bottom w:val="single" w:sz="4" w:space="0" w:color="auto"/>
              <w:right w:val="single" w:sz="4" w:space="0" w:color="auto"/>
            </w:tcBorders>
          </w:tcPr>
          <w:p w14:paraId="0AE5BBFF" w14:textId="4989134F" w:rsidR="00030216" w:rsidRPr="005C433A" w:rsidRDefault="00030216" w:rsidP="00D11FF2">
            <w:pPr>
              <w:spacing w:after="0" w:line="240" w:lineRule="auto"/>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A8E7323"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5FE36D05"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3F13B922" w14:textId="32DA53C6"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6617" w14:textId="77777777" w:rsidR="00030216" w:rsidRPr="00030216" w:rsidRDefault="00030216" w:rsidP="00030216">
            <w:pPr>
              <w:spacing w:after="0" w:line="240" w:lineRule="auto"/>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3279F"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 </w:t>
            </w:r>
          </w:p>
        </w:tc>
        <w:tc>
          <w:tcPr>
            <w:tcW w:w="3827" w:type="dxa"/>
            <w:tcBorders>
              <w:top w:val="single" w:sz="4" w:space="0" w:color="auto"/>
              <w:left w:val="single" w:sz="4" w:space="0" w:color="auto"/>
              <w:bottom w:val="single" w:sz="4" w:space="0" w:color="auto"/>
              <w:right w:val="single" w:sz="4" w:space="0" w:color="auto"/>
            </w:tcBorders>
          </w:tcPr>
          <w:p w14:paraId="3B86EA84"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D3B9359"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7CCCAF8A"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0BB823E0" w14:textId="77777777"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5B9116F5" w14:textId="77777777" w:rsidR="00030216" w:rsidRPr="005C433A" w:rsidRDefault="00030216" w:rsidP="00030216">
            <w:pPr>
              <w:spacing w:after="0" w:line="240" w:lineRule="auto"/>
              <w:rPr>
                <w:rFonts w:ascii="Verdana" w:eastAsia="Times New Roman" w:hAnsi="Verdana" w:cs="Calibri"/>
                <w:color w:val="000000"/>
                <w:kern w:val="0"/>
                <w:sz w:val="20"/>
                <w:szCs w:val="20"/>
                <w14:ligatures w14:val="none"/>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AC70"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3827" w:type="dxa"/>
            <w:tcBorders>
              <w:top w:val="single" w:sz="4" w:space="0" w:color="auto"/>
              <w:left w:val="single" w:sz="4" w:space="0" w:color="auto"/>
              <w:bottom w:val="single" w:sz="4" w:space="0" w:color="auto"/>
              <w:right w:val="single" w:sz="4" w:space="0" w:color="auto"/>
            </w:tcBorders>
          </w:tcPr>
          <w:p w14:paraId="4826330F"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C818F47"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116285EA"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4E85431F" w14:textId="77777777"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0A617E08" w14:textId="77777777" w:rsidR="00030216" w:rsidRPr="005C433A" w:rsidRDefault="00030216" w:rsidP="00030216">
            <w:pPr>
              <w:spacing w:after="0" w:line="240" w:lineRule="auto"/>
              <w:rPr>
                <w:rFonts w:ascii="Verdana" w:eastAsia="Times New Roman" w:hAnsi="Verdana" w:cs="Calibri"/>
                <w:color w:val="000000"/>
                <w:kern w:val="0"/>
                <w:sz w:val="20"/>
                <w:szCs w:val="20"/>
                <w14:ligatures w14:val="none"/>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C9DD8"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FB0565D"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AEE0108"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27AA622E"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r w:rsidR="00D11FF2" w:rsidRPr="005C433A" w14:paraId="3258672B" w14:textId="77777777" w:rsidTr="003B68F4">
        <w:trPr>
          <w:trHeight w:val="490"/>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61CDC869" w14:textId="77777777" w:rsidR="00030216" w:rsidRPr="005C433A" w:rsidRDefault="00030216" w:rsidP="00030216">
            <w:pPr>
              <w:spacing w:after="0" w:line="240" w:lineRule="auto"/>
              <w:rPr>
                <w:rFonts w:ascii="Verdana" w:eastAsia="Times New Roman" w:hAnsi="Verdana" w:cs="Calibri"/>
                <w:color w:val="000000"/>
                <w:kern w:val="0"/>
                <w:sz w:val="20"/>
                <w:szCs w:val="20"/>
                <w14:ligatures w14:val="none"/>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E567D"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3827" w:type="dxa"/>
            <w:tcBorders>
              <w:top w:val="single" w:sz="4" w:space="0" w:color="auto"/>
              <w:left w:val="single" w:sz="4" w:space="0" w:color="auto"/>
              <w:bottom w:val="single" w:sz="4" w:space="0" w:color="auto"/>
              <w:right w:val="single" w:sz="4" w:space="0" w:color="auto"/>
            </w:tcBorders>
          </w:tcPr>
          <w:p w14:paraId="2598B3EE"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E3B85FA"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c>
          <w:tcPr>
            <w:tcW w:w="2234" w:type="dxa"/>
            <w:tcBorders>
              <w:top w:val="single" w:sz="4" w:space="0" w:color="auto"/>
              <w:left w:val="single" w:sz="4" w:space="0" w:color="auto"/>
              <w:bottom w:val="single" w:sz="4" w:space="0" w:color="auto"/>
              <w:right w:val="single" w:sz="4" w:space="0" w:color="auto"/>
            </w:tcBorders>
          </w:tcPr>
          <w:p w14:paraId="7C8FC3D3" w14:textId="77777777" w:rsidR="00030216" w:rsidRPr="005C433A" w:rsidRDefault="00030216" w:rsidP="00030216">
            <w:pPr>
              <w:spacing w:after="0" w:line="240" w:lineRule="auto"/>
              <w:jc w:val="center"/>
              <w:rPr>
                <w:rFonts w:ascii="Verdana" w:eastAsia="Times New Roman" w:hAnsi="Verdana" w:cs="Calibri"/>
                <w:color w:val="000000"/>
                <w:kern w:val="0"/>
                <w:sz w:val="20"/>
                <w:szCs w:val="20"/>
                <w14:ligatures w14:val="none"/>
              </w:rPr>
            </w:pPr>
          </w:p>
        </w:tc>
      </w:tr>
    </w:tbl>
    <w:p w14:paraId="4387C3D8" w14:textId="17AA5451" w:rsidR="00AE6988" w:rsidRPr="005C433A" w:rsidRDefault="00AE6988" w:rsidP="003E62BA">
      <w:pPr>
        <w:pStyle w:val="Textoindependiente"/>
        <w:spacing w:line="360" w:lineRule="auto"/>
        <w:jc w:val="center"/>
        <w:rPr>
          <w:rFonts w:ascii="Verdana" w:hAnsi="Verdana" w:cstheme="minorHAnsi"/>
          <w:b/>
          <w:bCs/>
          <w:sz w:val="20"/>
          <w:szCs w:val="20"/>
          <w:highlight w:val="yellow"/>
        </w:rPr>
      </w:pPr>
    </w:p>
    <w:tbl>
      <w:tblPr>
        <w:tblW w:w="14176" w:type="dxa"/>
        <w:tblInd w:w="-431" w:type="dxa"/>
        <w:tblLook w:val="04A0" w:firstRow="1" w:lastRow="0" w:firstColumn="1" w:lastColumn="0" w:noHBand="0" w:noVBand="1"/>
      </w:tblPr>
      <w:tblGrid>
        <w:gridCol w:w="9671"/>
        <w:gridCol w:w="4505"/>
      </w:tblGrid>
      <w:tr w:rsidR="00030216" w:rsidRPr="00030216" w14:paraId="10DDF820" w14:textId="77777777" w:rsidTr="005C433A">
        <w:trPr>
          <w:trHeight w:val="345"/>
        </w:trPr>
        <w:tc>
          <w:tcPr>
            <w:tcW w:w="14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A6E7F" w14:textId="77777777" w:rsidR="00030216" w:rsidRPr="00030216" w:rsidRDefault="00030216" w:rsidP="00030216">
            <w:pPr>
              <w:spacing w:after="0" w:line="240" w:lineRule="auto"/>
              <w:jc w:val="center"/>
              <w:rPr>
                <w:rFonts w:ascii="Verdana" w:eastAsia="Times New Roman" w:hAnsi="Verdana" w:cs="Calibri"/>
                <w:b/>
                <w:bCs/>
                <w:kern w:val="0"/>
                <w14:ligatures w14:val="none"/>
              </w:rPr>
            </w:pPr>
            <w:r w:rsidRPr="00030216">
              <w:rPr>
                <w:rFonts w:ascii="Verdana" w:eastAsia="Times New Roman" w:hAnsi="Verdana" w:cs="Calibri"/>
                <w:b/>
                <w:bCs/>
                <w:kern w:val="0"/>
                <w14:ligatures w14:val="none"/>
              </w:rPr>
              <w:t>DECISIÓN DE LOS MIEMBRO DEL COMITÉ DE ACREDITACIÓN (Marque con una X)</w:t>
            </w:r>
          </w:p>
        </w:tc>
      </w:tr>
      <w:tr w:rsidR="00030216" w:rsidRPr="00030216" w14:paraId="2DFC2542" w14:textId="77777777" w:rsidTr="005C433A">
        <w:trPr>
          <w:trHeight w:val="345"/>
        </w:trPr>
        <w:tc>
          <w:tcPr>
            <w:tcW w:w="141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8C03"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14:ligatures w14:val="none"/>
              </w:rPr>
            </w:pPr>
            <w:r w:rsidRPr="00030216">
              <w:rPr>
                <w:rFonts w:ascii="Verdana" w:eastAsia="Times New Roman" w:hAnsi="Verdana" w:cs="Calibri"/>
                <w:color w:val="000000"/>
                <w:kern w:val="0"/>
                <w:sz w:val="20"/>
                <w:szCs w:val="20"/>
                <w14:ligatures w14:val="none"/>
              </w:rPr>
              <w:t>De acuerdo con la revisión de la información y la recomendación del Evaluador Líder este Comité determina:</w:t>
            </w:r>
          </w:p>
        </w:tc>
      </w:tr>
      <w:tr w:rsidR="00030216" w:rsidRPr="00030216" w14:paraId="7EA29E4F"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E2A78" w14:textId="77777777"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Otorgar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0211A"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67675FA9"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041EC" w14:textId="53BBA9CC"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Renovar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DD314" w14:textId="77777777" w:rsidR="00030216" w:rsidRPr="00030216" w:rsidRDefault="00030216" w:rsidP="00030216">
            <w:pPr>
              <w:spacing w:after="0" w:line="240" w:lineRule="auto"/>
              <w:jc w:val="center"/>
              <w:rPr>
                <w:rFonts w:ascii="Verdana" w:eastAsia="Times New Roman" w:hAnsi="Verdana" w:cs="Calibri"/>
                <w:b/>
                <w:bCs/>
                <w:kern w:val="0"/>
                <w:sz w:val="20"/>
                <w:szCs w:val="20"/>
                <w:lang w:val="en-US"/>
                <w14:ligatures w14:val="none"/>
              </w:rPr>
            </w:pPr>
            <w:r w:rsidRPr="00030216">
              <w:rPr>
                <w:rFonts w:ascii="Verdana" w:eastAsia="Times New Roman" w:hAnsi="Verdana" w:cs="Calibri"/>
                <w:b/>
                <w:bCs/>
                <w:kern w:val="0"/>
                <w:sz w:val="20"/>
                <w:szCs w:val="20"/>
                <w:lang w:val="en-US"/>
                <w14:ligatures w14:val="none"/>
              </w:rPr>
              <w:t> </w:t>
            </w:r>
          </w:p>
        </w:tc>
      </w:tr>
      <w:tr w:rsidR="00030216" w:rsidRPr="00030216" w14:paraId="00E7A4A1"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DB57C" w14:textId="6DCCB48E"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Mantener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80D6C"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33D4C9C0"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37766" w14:textId="77C3B0D1" w:rsidR="00030216" w:rsidRPr="00030216" w:rsidRDefault="00030216"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Ampliar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865C4"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0DC45E6D"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C9169" w14:textId="10275053" w:rsidR="00030216" w:rsidRPr="00030216"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Reducir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27A2" w14:textId="77777777" w:rsidR="00030216" w:rsidRPr="00030216" w:rsidRDefault="00030216" w:rsidP="00030216">
            <w:pPr>
              <w:spacing w:after="0" w:line="240" w:lineRule="auto"/>
              <w:jc w:val="center"/>
              <w:rPr>
                <w:rFonts w:ascii="Verdana" w:eastAsia="Times New Roman" w:hAnsi="Verdana" w:cs="Calibri"/>
                <w:b/>
                <w:bCs/>
                <w:kern w:val="0"/>
                <w:sz w:val="20"/>
                <w:szCs w:val="20"/>
                <w:lang w:val="en-US"/>
                <w14:ligatures w14:val="none"/>
              </w:rPr>
            </w:pPr>
            <w:r w:rsidRPr="00030216">
              <w:rPr>
                <w:rFonts w:ascii="Verdana" w:eastAsia="Times New Roman" w:hAnsi="Verdana" w:cs="Calibri"/>
                <w:b/>
                <w:bCs/>
                <w:kern w:val="0"/>
                <w:sz w:val="20"/>
                <w:szCs w:val="20"/>
                <w:lang w:val="en-US"/>
                <w14:ligatures w14:val="none"/>
              </w:rPr>
              <w:t> </w:t>
            </w:r>
          </w:p>
        </w:tc>
      </w:tr>
      <w:tr w:rsidR="00030216" w:rsidRPr="00030216" w14:paraId="5D8E50BF"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36A4" w14:textId="7AF7377B" w:rsidR="00030216" w:rsidRPr="00030216"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Suspender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1083" w14:textId="77777777" w:rsidR="00030216" w:rsidRPr="00030216" w:rsidRDefault="00030216" w:rsidP="00030216">
            <w:pPr>
              <w:spacing w:after="0" w:line="240" w:lineRule="auto"/>
              <w:jc w:val="center"/>
              <w:rPr>
                <w:rFonts w:ascii="Verdana" w:eastAsia="Times New Roman" w:hAnsi="Verdana" w:cs="Calibri"/>
                <w:b/>
                <w:bCs/>
                <w:color w:val="000000"/>
                <w:kern w:val="0"/>
                <w:sz w:val="20"/>
                <w:szCs w:val="20"/>
                <w:lang w:val="en-US"/>
                <w14:ligatures w14:val="none"/>
              </w:rPr>
            </w:pPr>
            <w:r w:rsidRPr="00030216">
              <w:rPr>
                <w:rFonts w:ascii="Verdana" w:eastAsia="Times New Roman" w:hAnsi="Verdana" w:cs="Calibri"/>
                <w:b/>
                <w:bCs/>
                <w:color w:val="000000"/>
                <w:kern w:val="0"/>
                <w:sz w:val="20"/>
                <w:szCs w:val="20"/>
                <w:lang w:val="en-US"/>
                <w14:ligatures w14:val="none"/>
              </w:rPr>
              <w:t> </w:t>
            </w:r>
          </w:p>
        </w:tc>
      </w:tr>
      <w:tr w:rsidR="00030216" w:rsidRPr="00030216" w14:paraId="12B6E326" w14:textId="77777777" w:rsidTr="005C433A">
        <w:trPr>
          <w:trHeight w:val="330"/>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CA374" w14:textId="7724CEA5" w:rsidR="00030216" w:rsidRPr="00030216" w:rsidRDefault="00D11FF2" w:rsidP="00D11FF2">
            <w:pPr>
              <w:spacing w:after="0" w:line="240" w:lineRule="auto"/>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Actualizar</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5A7A"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 </w:t>
            </w:r>
          </w:p>
        </w:tc>
      </w:tr>
      <w:tr w:rsidR="00030216" w:rsidRPr="00030216" w14:paraId="66E910F4" w14:textId="77777777" w:rsidTr="005C433A">
        <w:trPr>
          <w:trHeight w:val="345"/>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4E0B4" w14:textId="35880F95" w:rsidR="00030216" w:rsidRPr="00030216"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Otro</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D2033" w14:textId="77777777" w:rsidR="00030216" w:rsidRPr="00030216" w:rsidRDefault="00030216" w:rsidP="00030216">
            <w:pPr>
              <w:spacing w:after="0" w:line="240" w:lineRule="auto"/>
              <w:jc w:val="center"/>
              <w:rPr>
                <w:rFonts w:ascii="Verdana" w:eastAsia="Times New Roman" w:hAnsi="Verdana" w:cs="Calibri"/>
                <w:color w:val="000000"/>
                <w:kern w:val="0"/>
                <w:sz w:val="20"/>
                <w:szCs w:val="20"/>
                <w:lang w:val="en-US"/>
                <w14:ligatures w14:val="none"/>
              </w:rPr>
            </w:pPr>
            <w:r w:rsidRPr="00030216">
              <w:rPr>
                <w:rFonts w:ascii="Verdana" w:eastAsia="Times New Roman" w:hAnsi="Verdana" w:cs="Calibri"/>
                <w:color w:val="000000"/>
                <w:kern w:val="0"/>
                <w:sz w:val="20"/>
                <w:szCs w:val="20"/>
                <w:lang w:val="en-US"/>
                <w14:ligatures w14:val="none"/>
              </w:rPr>
              <w:t> </w:t>
            </w:r>
          </w:p>
        </w:tc>
      </w:tr>
      <w:tr w:rsidR="00D11FF2" w:rsidRPr="005C433A" w14:paraId="6D799AD2" w14:textId="77777777" w:rsidTr="005C433A">
        <w:trPr>
          <w:trHeight w:val="345"/>
        </w:trPr>
        <w:tc>
          <w:tcPr>
            <w:tcW w:w="9671" w:type="dxa"/>
            <w:tcBorders>
              <w:top w:val="single" w:sz="4" w:space="0" w:color="auto"/>
              <w:left w:val="single" w:sz="4" w:space="0" w:color="auto"/>
              <w:bottom w:val="single" w:sz="4" w:space="0" w:color="auto"/>
              <w:right w:val="single" w:sz="4" w:space="0" w:color="auto"/>
            </w:tcBorders>
            <w:shd w:val="clear" w:color="auto" w:fill="auto"/>
            <w:vAlign w:val="center"/>
          </w:tcPr>
          <w:p w14:paraId="1846E795" w14:textId="14495F09" w:rsidR="00D11FF2" w:rsidRPr="005C433A" w:rsidRDefault="00D11FF2" w:rsidP="00030216">
            <w:pPr>
              <w:spacing w:after="0" w:line="240" w:lineRule="auto"/>
              <w:rPr>
                <w:rFonts w:ascii="Verdana" w:eastAsia="Times New Roman" w:hAnsi="Verdana" w:cs="Calibri"/>
                <w:color w:val="000000"/>
                <w:kern w:val="0"/>
                <w:sz w:val="20"/>
                <w:szCs w:val="20"/>
                <w:lang w:val="en-US"/>
                <w14:ligatures w14:val="none"/>
              </w:rPr>
            </w:pPr>
            <w:r w:rsidRPr="005C433A">
              <w:rPr>
                <w:rFonts w:ascii="Verdana" w:eastAsia="Times New Roman" w:hAnsi="Verdana" w:cs="Calibri"/>
                <w:color w:val="000000"/>
                <w:kern w:val="0"/>
                <w:sz w:val="20"/>
                <w:szCs w:val="20"/>
                <w:lang w:val="en-US"/>
                <w14:ligatures w14:val="none"/>
              </w:rPr>
              <w:t>Otro</w:t>
            </w:r>
          </w:p>
        </w:tc>
        <w:tc>
          <w:tcPr>
            <w:tcW w:w="4505" w:type="dxa"/>
            <w:tcBorders>
              <w:top w:val="single" w:sz="4" w:space="0" w:color="auto"/>
              <w:left w:val="single" w:sz="4" w:space="0" w:color="auto"/>
              <w:bottom w:val="single" w:sz="4" w:space="0" w:color="auto"/>
              <w:right w:val="single" w:sz="4" w:space="0" w:color="auto"/>
            </w:tcBorders>
            <w:shd w:val="clear" w:color="auto" w:fill="auto"/>
            <w:vAlign w:val="center"/>
          </w:tcPr>
          <w:p w14:paraId="732F0256" w14:textId="77777777" w:rsidR="00D11FF2" w:rsidRPr="005C433A" w:rsidRDefault="00D11FF2" w:rsidP="00030216">
            <w:pPr>
              <w:spacing w:after="0" w:line="240" w:lineRule="auto"/>
              <w:jc w:val="center"/>
              <w:rPr>
                <w:rFonts w:ascii="Verdana" w:eastAsia="Times New Roman" w:hAnsi="Verdana" w:cs="Calibri"/>
                <w:color w:val="000000"/>
                <w:kern w:val="0"/>
                <w:sz w:val="20"/>
                <w:szCs w:val="20"/>
                <w:lang w:val="en-US"/>
                <w14:ligatures w14:val="none"/>
              </w:rPr>
            </w:pPr>
          </w:p>
        </w:tc>
      </w:tr>
    </w:tbl>
    <w:p w14:paraId="7C7168FC" w14:textId="77777777" w:rsidR="00030216" w:rsidRPr="005C433A" w:rsidRDefault="00030216" w:rsidP="003E62BA">
      <w:pPr>
        <w:pStyle w:val="Textoindependiente"/>
        <w:spacing w:line="360" w:lineRule="auto"/>
        <w:jc w:val="center"/>
        <w:rPr>
          <w:rFonts w:ascii="Verdana" w:hAnsi="Verdana" w:cstheme="minorHAnsi"/>
          <w:b/>
          <w:bCs/>
          <w:sz w:val="20"/>
          <w:szCs w:val="20"/>
          <w:highlight w:val="yellow"/>
        </w:rPr>
      </w:pPr>
    </w:p>
    <w:tbl>
      <w:tblPr>
        <w:tblW w:w="14176" w:type="dxa"/>
        <w:tblInd w:w="-436" w:type="dxa"/>
        <w:tblLook w:val="04A0" w:firstRow="1" w:lastRow="0" w:firstColumn="1" w:lastColumn="0" w:noHBand="0" w:noVBand="1"/>
      </w:tblPr>
      <w:tblGrid>
        <w:gridCol w:w="7372"/>
        <w:gridCol w:w="2693"/>
        <w:gridCol w:w="4111"/>
      </w:tblGrid>
      <w:tr w:rsidR="00D11FF2" w:rsidRPr="00D11FF2" w14:paraId="141019AF" w14:textId="77777777" w:rsidTr="005C433A">
        <w:trPr>
          <w:trHeight w:val="540"/>
        </w:trPr>
        <w:tc>
          <w:tcPr>
            <w:tcW w:w="141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9AB84BE" w14:textId="77777777" w:rsidR="00D11FF2" w:rsidRPr="00D11FF2" w:rsidRDefault="00D11FF2" w:rsidP="00D11FF2">
            <w:pPr>
              <w:spacing w:after="0" w:line="240" w:lineRule="auto"/>
              <w:jc w:val="center"/>
              <w:rPr>
                <w:rFonts w:ascii="Verdana" w:eastAsia="Times New Roman" w:hAnsi="Verdana" w:cs="Calibri"/>
                <w:b/>
                <w:bCs/>
                <w:color w:val="000000"/>
                <w:kern w:val="0"/>
                <w:sz w:val="20"/>
                <w:szCs w:val="20"/>
                <w14:ligatures w14:val="none"/>
              </w:rPr>
            </w:pPr>
            <w:r w:rsidRPr="00D11FF2">
              <w:rPr>
                <w:rFonts w:ascii="Verdana" w:eastAsia="Times New Roman" w:hAnsi="Verdana" w:cs="Calibri"/>
                <w:b/>
                <w:bCs/>
                <w:color w:val="000000"/>
                <w:kern w:val="0"/>
                <w:szCs w:val="20"/>
                <w14:ligatures w14:val="none"/>
              </w:rPr>
              <w:t>Para el oficio de finalización con radicado XXX y el alcance definitivo con radicado XXX</w:t>
            </w:r>
          </w:p>
        </w:tc>
      </w:tr>
      <w:tr w:rsidR="00D11FF2" w:rsidRPr="00D11FF2" w14:paraId="0AF4ED54" w14:textId="77777777" w:rsidTr="005C433A">
        <w:trPr>
          <w:trHeight w:val="135"/>
        </w:trPr>
        <w:tc>
          <w:tcPr>
            <w:tcW w:w="14176" w:type="dxa"/>
            <w:gridSpan w:val="3"/>
            <w:tcBorders>
              <w:top w:val="nil"/>
              <w:left w:val="single" w:sz="8" w:space="0" w:color="auto"/>
              <w:bottom w:val="nil"/>
              <w:right w:val="single" w:sz="8" w:space="0" w:color="000000"/>
            </w:tcBorders>
            <w:shd w:val="clear" w:color="auto" w:fill="auto"/>
            <w:noWrap/>
            <w:vAlign w:val="bottom"/>
            <w:hideMark/>
          </w:tcPr>
          <w:p w14:paraId="48B60BF1" w14:textId="77777777" w:rsidR="00D11FF2" w:rsidRPr="00D11FF2" w:rsidRDefault="00D11FF2" w:rsidP="00D11FF2">
            <w:pPr>
              <w:spacing w:after="0" w:line="240" w:lineRule="auto"/>
              <w:rPr>
                <w:rFonts w:ascii="Verdana" w:eastAsia="Times New Roman" w:hAnsi="Verdana" w:cs="Calibri"/>
                <w:color w:val="000000"/>
                <w:kern w:val="0"/>
                <w:sz w:val="20"/>
                <w:szCs w:val="20"/>
                <w14:ligatures w14:val="none"/>
              </w:rPr>
            </w:pPr>
            <w:r w:rsidRPr="00D11FF2">
              <w:rPr>
                <w:rFonts w:ascii="Verdana" w:eastAsia="Times New Roman" w:hAnsi="Verdana" w:cs="Calibri"/>
                <w:color w:val="000000"/>
                <w:kern w:val="0"/>
                <w:sz w:val="20"/>
                <w:szCs w:val="20"/>
                <w14:ligatures w14:val="none"/>
              </w:rPr>
              <w:t> </w:t>
            </w:r>
          </w:p>
        </w:tc>
      </w:tr>
      <w:tr w:rsidR="005C433A" w:rsidRPr="00D11FF2" w14:paraId="5DEDE6C3" w14:textId="77777777" w:rsidTr="00DA3523">
        <w:trPr>
          <w:trHeight w:val="675"/>
        </w:trPr>
        <w:tc>
          <w:tcPr>
            <w:tcW w:w="737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415BA5" w14:textId="77777777" w:rsidR="00D11FF2" w:rsidRPr="00D11FF2" w:rsidRDefault="00D11FF2" w:rsidP="00D11FF2">
            <w:pPr>
              <w:spacing w:after="0" w:line="240" w:lineRule="auto"/>
              <w:jc w:val="center"/>
              <w:rPr>
                <w:rFonts w:ascii="Verdana" w:eastAsia="Times New Roman" w:hAnsi="Verdana" w:cs="Calibri"/>
                <w:b/>
                <w:bCs/>
                <w:color w:val="000000"/>
                <w:kern w:val="0"/>
                <w:sz w:val="20"/>
                <w:szCs w:val="20"/>
                <w14:ligatures w14:val="none"/>
              </w:rPr>
            </w:pPr>
            <w:r w:rsidRPr="00D11FF2">
              <w:rPr>
                <w:rFonts w:ascii="Verdana" w:eastAsia="Times New Roman" w:hAnsi="Verdana" w:cs="Calibri"/>
                <w:b/>
                <w:bCs/>
                <w:color w:val="000000"/>
                <w:kern w:val="0"/>
                <w:sz w:val="20"/>
                <w:szCs w:val="20"/>
                <w14:ligatures w14:val="none"/>
              </w:rPr>
              <w:t>MIEMBROS DEL COMITÉ DE ACREDITACIÓN (Nombre y Apellido)</w:t>
            </w:r>
          </w:p>
        </w:tc>
        <w:tc>
          <w:tcPr>
            <w:tcW w:w="2693" w:type="dxa"/>
            <w:tcBorders>
              <w:top w:val="single" w:sz="8" w:space="0" w:color="auto"/>
              <w:left w:val="nil"/>
              <w:bottom w:val="single" w:sz="4" w:space="0" w:color="auto"/>
              <w:right w:val="nil"/>
            </w:tcBorders>
            <w:shd w:val="clear" w:color="auto" w:fill="auto"/>
            <w:vAlign w:val="center"/>
            <w:hideMark/>
          </w:tcPr>
          <w:p w14:paraId="249146FF" w14:textId="3A736663" w:rsidR="00D11FF2" w:rsidRPr="005C433A" w:rsidRDefault="00D11FF2" w:rsidP="00D11FF2">
            <w:pPr>
              <w:spacing w:after="0" w:line="240" w:lineRule="auto"/>
              <w:jc w:val="center"/>
              <w:rPr>
                <w:rFonts w:ascii="Verdana" w:eastAsia="Times New Roman" w:hAnsi="Verdana" w:cs="Calibri"/>
                <w:b/>
                <w:bCs/>
                <w:kern w:val="0"/>
                <w:sz w:val="20"/>
                <w:szCs w:val="20"/>
                <w14:ligatures w14:val="none"/>
              </w:rPr>
            </w:pPr>
            <w:r w:rsidRPr="00D11FF2">
              <w:rPr>
                <w:rFonts w:ascii="Verdana" w:eastAsia="Times New Roman" w:hAnsi="Verdana" w:cs="Calibri"/>
                <w:b/>
                <w:bCs/>
                <w:kern w:val="0"/>
                <w:sz w:val="20"/>
                <w:szCs w:val="20"/>
                <w14:ligatures w14:val="none"/>
              </w:rPr>
              <w:t>Tipo de participación</w:t>
            </w:r>
          </w:p>
          <w:p w14:paraId="7365C89E" w14:textId="71873E66" w:rsidR="00D11FF2" w:rsidRPr="00D11FF2" w:rsidRDefault="00D11FF2" w:rsidP="00D11FF2">
            <w:pPr>
              <w:spacing w:after="0" w:line="240" w:lineRule="auto"/>
              <w:jc w:val="center"/>
              <w:rPr>
                <w:rFonts w:ascii="Verdana" w:eastAsia="Times New Roman" w:hAnsi="Verdana" w:cs="Calibri"/>
                <w:b/>
                <w:bCs/>
                <w:kern w:val="0"/>
                <w:sz w:val="20"/>
                <w:szCs w:val="20"/>
                <w14:ligatures w14:val="none"/>
              </w:rPr>
            </w:pPr>
            <w:r w:rsidRPr="005C433A">
              <w:rPr>
                <w:rFonts w:ascii="Verdana" w:eastAsia="Times New Roman" w:hAnsi="Verdana" w:cs="Calibri"/>
                <w:b/>
                <w:bCs/>
                <w:kern w:val="0"/>
                <w:sz w:val="20"/>
                <w:szCs w:val="20"/>
                <w14:ligatures w14:val="none"/>
              </w:rPr>
              <w:t>(Voz y Voto; Voz y sin Voto; Observador)</w:t>
            </w:r>
          </w:p>
        </w:tc>
        <w:tc>
          <w:tcPr>
            <w:tcW w:w="411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2CE4305" w14:textId="77777777" w:rsidR="00D11FF2" w:rsidRPr="00D11FF2" w:rsidRDefault="00D11FF2" w:rsidP="00D11FF2">
            <w:pPr>
              <w:spacing w:after="0" w:line="240" w:lineRule="auto"/>
              <w:jc w:val="center"/>
              <w:rPr>
                <w:rFonts w:ascii="Verdana" w:eastAsia="Times New Roman" w:hAnsi="Verdana" w:cs="Calibri"/>
                <w:b/>
                <w:bCs/>
                <w:color w:val="000000"/>
                <w:kern w:val="0"/>
                <w:sz w:val="20"/>
                <w:szCs w:val="20"/>
                <w:lang w:val="en-US"/>
                <w14:ligatures w14:val="none"/>
              </w:rPr>
            </w:pPr>
            <w:r w:rsidRPr="00D11FF2">
              <w:rPr>
                <w:rFonts w:ascii="Verdana" w:eastAsia="Times New Roman" w:hAnsi="Verdana" w:cs="Calibri"/>
                <w:b/>
                <w:bCs/>
                <w:color w:val="000000"/>
                <w:kern w:val="0"/>
                <w:sz w:val="20"/>
                <w:szCs w:val="20"/>
                <w:lang w:val="en-US"/>
                <w14:ligatures w14:val="none"/>
              </w:rPr>
              <w:t>FIRMA</w:t>
            </w:r>
          </w:p>
        </w:tc>
      </w:tr>
      <w:tr w:rsidR="00D11FF2" w:rsidRPr="00D11FF2" w14:paraId="497A5325" w14:textId="77777777" w:rsidTr="00DA3523">
        <w:trPr>
          <w:trHeight w:val="855"/>
        </w:trPr>
        <w:tc>
          <w:tcPr>
            <w:tcW w:w="7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ABFC7" w14:textId="289C9E8F"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p>
        </w:tc>
        <w:tc>
          <w:tcPr>
            <w:tcW w:w="2693" w:type="dxa"/>
            <w:tcBorders>
              <w:top w:val="single" w:sz="4" w:space="0" w:color="auto"/>
              <w:left w:val="nil"/>
              <w:bottom w:val="single" w:sz="4" w:space="0" w:color="auto"/>
              <w:right w:val="nil"/>
            </w:tcBorders>
            <w:shd w:val="clear" w:color="auto" w:fill="auto"/>
            <w:noWrap/>
            <w:vAlign w:val="center"/>
          </w:tcPr>
          <w:p w14:paraId="395BEF37" w14:textId="1707FDB4" w:rsidR="00D11FF2" w:rsidRPr="00D11FF2" w:rsidRDefault="00D11FF2" w:rsidP="00D11FF2">
            <w:pPr>
              <w:spacing w:after="0" w:line="240" w:lineRule="auto"/>
              <w:jc w:val="center"/>
              <w:rPr>
                <w:rFonts w:ascii="Verdana" w:eastAsia="Times New Roman" w:hAnsi="Verdana" w:cs="Calibri"/>
                <w:color w:val="000000"/>
                <w:kern w:val="0"/>
                <w:sz w:val="20"/>
                <w:szCs w:val="20"/>
                <w:lang w:val="en-US"/>
                <w14:ligatures w14:val="none"/>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D41E" w14:textId="77777777"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r w:rsidRPr="00D11FF2">
              <w:rPr>
                <w:rFonts w:ascii="Verdana" w:eastAsia="Times New Roman" w:hAnsi="Verdana" w:cs="Calibri"/>
                <w:color w:val="000000"/>
                <w:kern w:val="0"/>
                <w:sz w:val="20"/>
                <w:szCs w:val="20"/>
                <w:lang w:val="en-US"/>
                <w14:ligatures w14:val="none"/>
              </w:rPr>
              <w:t> </w:t>
            </w:r>
          </w:p>
        </w:tc>
      </w:tr>
      <w:tr w:rsidR="00D11FF2" w:rsidRPr="00D11FF2" w14:paraId="364140A4" w14:textId="77777777" w:rsidTr="00DA3523">
        <w:trPr>
          <w:trHeight w:val="855"/>
        </w:trPr>
        <w:tc>
          <w:tcPr>
            <w:tcW w:w="7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4A0E2" w14:textId="71F5197E"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p>
        </w:tc>
        <w:tc>
          <w:tcPr>
            <w:tcW w:w="2693" w:type="dxa"/>
            <w:tcBorders>
              <w:top w:val="single" w:sz="4" w:space="0" w:color="auto"/>
              <w:left w:val="nil"/>
              <w:bottom w:val="single" w:sz="4" w:space="0" w:color="auto"/>
              <w:right w:val="nil"/>
            </w:tcBorders>
            <w:shd w:val="clear" w:color="auto" w:fill="auto"/>
            <w:noWrap/>
            <w:vAlign w:val="center"/>
          </w:tcPr>
          <w:p w14:paraId="1C2CF444" w14:textId="1B7BA852" w:rsidR="00D11FF2" w:rsidRPr="00D11FF2" w:rsidRDefault="00D11FF2" w:rsidP="00D11FF2">
            <w:pPr>
              <w:spacing w:after="0" w:line="240" w:lineRule="auto"/>
              <w:jc w:val="center"/>
              <w:rPr>
                <w:rFonts w:ascii="Verdana" w:eastAsia="Times New Roman" w:hAnsi="Verdana" w:cs="Calibri"/>
                <w:color w:val="000000"/>
                <w:kern w:val="0"/>
                <w:sz w:val="20"/>
                <w:szCs w:val="20"/>
                <w:lang w:val="en-US"/>
                <w14:ligatures w14:val="none"/>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996B" w14:textId="0765D31A" w:rsidR="00D11FF2" w:rsidRPr="00D11FF2" w:rsidRDefault="00D11FF2" w:rsidP="00D11FF2">
            <w:pPr>
              <w:spacing w:after="0" w:line="240" w:lineRule="auto"/>
              <w:rPr>
                <w:rFonts w:ascii="Verdana" w:eastAsia="Times New Roman" w:hAnsi="Verdana" w:cs="Calibri"/>
                <w:color w:val="000000"/>
                <w:kern w:val="0"/>
                <w:sz w:val="20"/>
                <w:szCs w:val="20"/>
                <w:lang w:val="en-US"/>
                <w14:ligatures w14:val="none"/>
              </w:rPr>
            </w:pPr>
          </w:p>
        </w:tc>
      </w:tr>
      <w:tr w:rsidR="00D11FF2" w:rsidRPr="00D11FF2" w14:paraId="1CE6FA74" w14:textId="77777777" w:rsidTr="00DA3523">
        <w:trPr>
          <w:trHeight w:val="855"/>
        </w:trPr>
        <w:tc>
          <w:tcPr>
            <w:tcW w:w="7372" w:type="dxa"/>
            <w:tcBorders>
              <w:top w:val="single" w:sz="4" w:space="0" w:color="auto"/>
              <w:left w:val="single" w:sz="8" w:space="0" w:color="auto"/>
              <w:bottom w:val="nil"/>
              <w:right w:val="single" w:sz="4" w:space="0" w:color="auto"/>
            </w:tcBorders>
            <w:shd w:val="clear" w:color="auto" w:fill="auto"/>
            <w:noWrap/>
            <w:vAlign w:val="center"/>
          </w:tcPr>
          <w:p w14:paraId="005991D9" w14:textId="33AA977B" w:rsidR="00D11FF2" w:rsidRPr="00D11FF2" w:rsidRDefault="00D11FF2" w:rsidP="00D11FF2">
            <w:pPr>
              <w:spacing w:after="0" w:line="240" w:lineRule="auto"/>
              <w:rPr>
                <w:rFonts w:ascii="Verdana" w:eastAsia="Times New Roman" w:hAnsi="Verdana" w:cs="Calibri"/>
                <w:color w:val="000000"/>
                <w:kern w:val="0"/>
                <w:lang w:val="en-US"/>
                <w14:ligatures w14:val="none"/>
              </w:rPr>
            </w:pPr>
          </w:p>
        </w:tc>
        <w:tc>
          <w:tcPr>
            <w:tcW w:w="2693" w:type="dxa"/>
            <w:tcBorders>
              <w:top w:val="single" w:sz="4" w:space="0" w:color="auto"/>
              <w:left w:val="nil"/>
              <w:bottom w:val="nil"/>
              <w:right w:val="nil"/>
            </w:tcBorders>
            <w:shd w:val="clear" w:color="auto" w:fill="auto"/>
            <w:noWrap/>
            <w:vAlign w:val="center"/>
          </w:tcPr>
          <w:p w14:paraId="073CE323" w14:textId="25E740B8" w:rsidR="00D11FF2" w:rsidRPr="00D11FF2" w:rsidRDefault="00D11FF2" w:rsidP="00D11FF2">
            <w:pPr>
              <w:spacing w:after="0" w:line="240" w:lineRule="auto"/>
              <w:jc w:val="center"/>
              <w:rPr>
                <w:rFonts w:ascii="Verdana" w:eastAsia="Times New Roman" w:hAnsi="Verdana" w:cs="Calibri"/>
                <w:color w:val="000000"/>
                <w:kern w:val="0"/>
                <w:lang w:val="en-US"/>
                <w14:ligatures w14:val="none"/>
              </w:rPr>
            </w:pPr>
          </w:p>
        </w:tc>
        <w:tc>
          <w:tcPr>
            <w:tcW w:w="4111" w:type="dxa"/>
            <w:tcBorders>
              <w:top w:val="single" w:sz="4" w:space="0" w:color="auto"/>
              <w:left w:val="single" w:sz="4" w:space="0" w:color="auto"/>
              <w:bottom w:val="nil"/>
              <w:right w:val="single" w:sz="8" w:space="0" w:color="auto"/>
            </w:tcBorders>
            <w:shd w:val="clear" w:color="auto" w:fill="auto"/>
            <w:noWrap/>
            <w:vAlign w:val="bottom"/>
            <w:hideMark/>
          </w:tcPr>
          <w:p w14:paraId="45E27D1F" w14:textId="77777777" w:rsidR="00D11FF2" w:rsidRPr="00D11FF2" w:rsidRDefault="00D11FF2" w:rsidP="00D11FF2">
            <w:pPr>
              <w:spacing w:after="0" w:line="240" w:lineRule="auto"/>
              <w:rPr>
                <w:rFonts w:ascii="Verdana" w:eastAsia="Times New Roman" w:hAnsi="Verdana" w:cs="Calibri"/>
                <w:color w:val="000000"/>
                <w:kern w:val="0"/>
                <w:lang w:val="en-US"/>
                <w14:ligatures w14:val="none"/>
              </w:rPr>
            </w:pPr>
            <w:r w:rsidRPr="00D11FF2">
              <w:rPr>
                <w:rFonts w:ascii="Verdana" w:eastAsia="Times New Roman" w:hAnsi="Verdana" w:cs="Calibri"/>
                <w:color w:val="000000"/>
                <w:kern w:val="0"/>
                <w:lang w:val="en-US"/>
                <w14:ligatures w14:val="none"/>
              </w:rPr>
              <w:t> </w:t>
            </w:r>
          </w:p>
        </w:tc>
      </w:tr>
      <w:tr w:rsidR="00D11FF2" w:rsidRPr="00D11FF2" w14:paraId="7FB6E40C" w14:textId="77777777" w:rsidTr="005C433A">
        <w:trPr>
          <w:trHeight w:val="345"/>
        </w:trPr>
        <w:tc>
          <w:tcPr>
            <w:tcW w:w="737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422E36B" w14:textId="594B8885" w:rsidR="00D11FF2" w:rsidRPr="00D11FF2" w:rsidRDefault="00D11FF2" w:rsidP="00D11FF2">
            <w:pPr>
              <w:spacing w:after="0" w:line="240" w:lineRule="auto"/>
              <w:rPr>
                <w:rFonts w:ascii="Verdana" w:eastAsia="Times New Roman" w:hAnsi="Verdana" w:cs="Calibri"/>
                <w:b/>
                <w:bCs/>
                <w:color w:val="000000"/>
                <w:kern w:val="0"/>
                <w14:ligatures w14:val="none"/>
              </w:rPr>
            </w:pPr>
            <w:r w:rsidRPr="00D11FF2">
              <w:rPr>
                <w:rFonts w:ascii="Verdana" w:eastAsia="Times New Roman" w:hAnsi="Verdana" w:cs="Calibri"/>
                <w:b/>
                <w:bCs/>
                <w:color w:val="000000"/>
                <w:kern w:val="0"/>
                <w14:ligatures w14:val="none"/>
              </w:rPr>
              <w:t>Fecha del comité de acreditación</w:t>
            </w:r>
            <w:r w:rsidR="005C433A" w:rsidRPr="00774FAB">
              <w:rPr>
                <w:rFonts w:ascii="Verdana" w:eastAsia="Times New Roman" w:hAnsi="Verdana" w:cs="Calibri"/>
                <w:b/>
                <w:bCs/>
                <w:color w:val="000000"/>
                <w:kern w:val="0"/>
                <w14:ligatures w14:val="none"/>
              </w:rPr>
              <w:t xml:space="preserve">: </w:t>
            </w:r>
          </w:p>
        </w:tc>
        <w:tc>
          <w:tcPr>
            <w:tcW w:w="6804"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97B7150" w14:textId="442B3413" w:rsidR="00D11FF2" w:rsidRPr="00FE5F70" w:rsidRDefault="005C433A" w:rsidP="00D11FF2">
            <w:pPr>
              <w:spacing w:after="0" w:line="240" w:lineRule="auto"/>
              <w:jc w:val="center"/>
              <w:rPr>
                <w:rFonts w:ascii="Verdana" w:eastAsia="Times New Roman" w:hAnsi="Verdana" w:cs="Calibri"/>
                <w:b/>
                <w:bCs/>
                <w:kern w:val="0"/>
                <w14:ligatures w14:val="none"/>
              </w:rPr>
            </w:pPr>
            <w:r w:rsidRPr="00FE5F70">
              <w:rPr>
                <w:rFonts w:ascii="Verdana" w:eastAsia="Times New Roman" w:hAnsi="Verdana" w:cs="Calibri"/>
                <w:b/>
                <w:bCs/>
                <w:kern w:val="0"/>
                <w14:ligatures w14:val="none"/>
              </w:rPr>
              <w:t>dd/mm/aaaaa</w:t>
            </w:r>
          </w:p>
        </w:tc>
      </w:tr>
    </w:tbl>
    <w:p w14:paraId="1FE73249" w14:textId="77777777" w:rsidR="00AE6988" w:rsidRDefault="00AE6988" w:rsidP="00577DC5">
      <w:pPr>
        <w:pStyle w:val="Textoindependiente"/>
        <w:spacing w:line="360" w:lineRule="auto"/>
        <w:rPr>
          <w:rFonts w:ascii="Verdana" w:hAnsi="Verdana" w:cstheme="minorHAnsi"/>
          <w:b/>
          <w:bCs/>
          <w:highlight w:val="yellow"/>
        </w:rPr>
      </w:pPr>
    </w:p>
    <w:p w14:paraId="69545F56" w14:textId="1A6CB338" w:rsidR="00DA3523" w:rsidRPr="00774FAB" w:rsidRDefault="00DA3523" w:rsidP="00774FAB">
      <w:pPr>
        <w:pStyle w:val="Ttulo1"/>
      </w:pPr>
      <w:r w:rsidRPr="00774FAB">
        <w:t>Control de cambios</w:t>
      </w:r>
    </w:p>
    <w:p w14:paraId="64DA665E" w14:textId="77777777" w:rsidR="00DA3523" w:rsidRPr="00C03697" w:rsidRDefault="00DA3523" w:rsidP="00DA3523">
      <w:pPr>
        <w:spacing w:line="360" w:lineRule="auto"/>
        <w:rPr>
          <w:rFonts w:ascii="Verdana" w:hAnsi="Verdana" w:cstheme="minorHAnsi"/>
        </w:rPr>
      </w:pPr>
    </w:p>
    <w:tbl>
      <w:tblPr>
        <w:tblW w:w="54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416"/>
        <w:gridCol w:w="9923"/>
      </w:tblGrid>
      <w:tr w:rsidR="00DA3523" w:rsidRPr="00577DC5" w14:paraId="0678F87A" w14:textId="77777777" w:rsidTr="00DA3523">
        <w:tc>
          <w:tcPr>
            <w:tcW w:w="648" w:type="pct"/>
            <w:shd w:val="clear" w:color="auto" w:fill="auto"/>
            <w:vAlign w:val="center"/>
          </w:tcPr>
          <w:p w14:paraId="29961538" w14:textId="77777777" w:rsidR="00DA3523" w:rsidRPr="00577DC5" w:rsidRDefault="00DA3523" w:rsidP="00A261DD">
            <w:pPr>
              <w:jc w:val="center"/>
              <w:rPr>
                <w:rFonts w:ascii="Verdana" w:eastAsia="Calibri" w:hAnsi="Verdana" w:cs="Arial"/>
                <w:b/>
              </w:rPr>
            </w:pPr>
            <w:r w:rsidRPr="00577DC5">
              <w:rPr>
                <w:rFonts w:ascii="Verdana" w:eastAsia="Calibri" w:hAnsi="Verdana" w:cs="Arial"/>
                <w:b/>
              </w:rPr>
              <w:t>Versión</w:t>
            </w:r>
          </w:p>
        </w:tc>
        <w:tc>
          <w:tcPr>
            <w:tcW w:w="852" w:type="pct"/>
            <w:shd w:val="clear" w:color="auto" w:fill="auto"/>
            <w:vAlign w:val="center"/>
          </w:tcPr>
          <w:p w14:paraId="7DB8BC7D" w14:textId="77777777" w:rsidR="00DA3523" w:rsidRPr="00577DC5" w:rsidRDefault="00DA3523" w:rsidP="00A261DD">
            <w:pPr>
              <w:jc w:val="center"/>
              <w:rPr>
                <w:rFonts w:ascii="Verdana" w:eastAsia="Calibri" w:hAnsi="Verdana" w:cs="Arial"/>
                <w:b/>
              </w:rPr>
            </w:pPr>
            <w:r w:rsidRPr="00577DC5">
              <w:rPr>
                <w:rFonts w:ascii="Verdana" w:eastAsia="Calibri" w:hAnsi="Verdana" w:cs="Arial"/>
                <w:b/>
              </w:rPr>
              <w:t>Fecha</w:t>
            </w:r>
          </w:p>
        </w:tc>
        <w:tc>
          <w:tcPr>
            <w:tcW w:w="3500" w:type="pct"/>
            <w:shd w:val="clear" w:color="auto" w:fill="auto"/>
            <w:vAlign w:val="center"/>
          </w:tcPr>
          <w:p w14:paraId="3323FBA0" w14:textId="77777777" w:rsidR="00DA3523" w:rsidRPr="00577DC5" w:rsidRDefault="00DA3523" w:rsidP="00A261DD">
            <w:pPr>
              <w:jc w:val="center"/>
              <w:rPr>
                <w:rFonts w:ascii="Verdana" w:eastAsia="Calibri" w:hAnsi="Verdana" w:cs="Arial"/>
                <w:b/>
              </w:rPr>
            </w:pPr>
            <w:r w:rsidRPr="00577DC5">
              <w:rPr>
                <w:rFonts w:ascii="Verdana" w:eastAsia="Calibri" w:hAnsi="Verdana" w:cs="Arial"/>
                <w:b/>
              </w:rPr>
              <w:t>Descripción</w:t>
            </w:r>
          </w:p>
        </w:tc>
      </w:tr>
      <w:tr w:rsidR="00DA3523" w:rsidRPr="00577DC5" w14:paraId="7BBB53B0" w14:textId="77777777" w:rsidTr="00DA3523">
        <w:tc>
          <w:tcPr>
            <w:tcW w:w="648" w:type="pct"/>
            <w:shd w:val="clear" w:color="auto" w:fill="auto"/>
            <w:vAlign w:val="center"/>
          </w:tcPr>
          <w:p w14:paraId="69E12181" w14:textId="77777777" w:rsidR="00DA3523" w:rsidRPr="00577DC5" w:rsidRDefault="00DA3523" w:rsidP="00A261DD">
            <w:pPr>
              <w:jc w:val="center"/>
              <w:rPr>
                <w:rFonts w:ascii="Verdana" w:eastAsia="Calibri" w:hAnsi="Verdana" w:cs="Arial"/>
              </w:rPr>
            </w:pPr>
            <w:r w:rsidRPr="00577DC5">
              <w:rPr>
                <w:rFonts w:ascii="Verdana" w:eastAsia="Calibri" w:hAnsi="Verdana" w:cs="Arial"/>
              </w:rPr>
              <w:t>01</w:t>
            </w:r>
          </w:p>
        </w:tc>
        <w:tc>
          <w:tcPr>
            <w:tcW w:w="852" w:type="pct"/>
            <w:shd w:val="clear" w:color="auto" w:fill="auto"/>
            <w:vAlign w:val="center"/>
          </w:tcPr>
          <w:p w14:paraId="7CCF531C" w14:textId="16AE9F89" w:rsidR="00DA3523" w:rsidRPr="00577DC5" w:rsidRDefault="00774FAB" w:rsidP="00A261DD">
            <w:pPr>
              <w:jc w:val="center"/>
              <w:rPr>
                <w:rFonts w:ascii="Verdana" w:eastAsia="Calibri" w:hAnsi="Verdana" w:cs="Arial"/>
              </w:rPr>
            </w:pPr>
            <w:r w:rsidRPr="00577DC5">
              <w:rPr>
                <w:rFonts w:ascii="Verdana" w:hAnsi="Verdana" w:cs="Arial"/>
              </w:rPr>
              <w:t>19/08/2022</w:t>
            </w:r>
          </w:p>
        </w:tc>
        <w:tc>
          <w:tcPr>
            <w:tcW w:w="3500" w:type="pct"/>
            <w:shd w:val="clear" w:color="auto" w:fill="auto"/>
            <w:vAlign w:val="center"/>
          </w:tcPr>
          <w:p w14:paraId="38B4660A" w14:textId="77777777" w:rsidR="00DA3523" w:rsidRPr="00577DC5" w:rsidRDefault="00DA3523" w:rsidP="00A261DD">
            <w:pPr>
              <w:jc w:val="both"/>
              <w:rPr>
                <w:rFonts w:ascii="Verdana" w:eastAsia="Calibri" w:hAnsi="Verdana" w:cs="Arial"/>
              </w:rPr>
            </w:pPr>
            <w:r w:rsidRPr="00577DC5">
              <w:rPr>
                <w:rFonts w:ascii="Verdana" w:eastAsia="Calibri" w:hAnsi="Verdana" w:cs="Arial"/>
              </w:rPr>
              <w:t>Creación del documento</w:t>
            </w:r>
          </w:p>
        </w:tc>
      </w:tr>
      <w:tr w:rsidR="00774FAB" w:rsidRPr="00577DC5" w14:paraId="78EC27BD" w14:textId="77777777" w:rsidTr="00DA3523">
        <w:tc>
          <w:tcPr>
            <w:tcW w:w="648" w:type="pct"/>
            <w:shd w:val="clear" w:color="auto" w:fill="auto"/>
            <w:vAlign w:val="center"/>
          </w:tcPr>
          <w:p w14:paraId="63529064" w14:textId="4B81791D" w:rsidR="00774FAB" w:rsidRPr="00577DC5" w:rsidRDefault="00774FAB" w:rsidP="00A261DD">
            <w:pPr>
              <w:jc w:val="center"/>
              <w:rPr>
                <w:rFonts w:ascii="Verdana" w:eastAsia="Calibri" w:hAnsi="Verdana" w:cs="Arial"/>
              </w:rPr>
            </w:pPr>
            <w:r w:rsidRPr="00577DC5">
              <w:rPr>
                <w:rFonts w:ascii="Verdana" w:eastAsia="Calibri" w:hAnsi="Verdana" w:cs="Arial"/>
              </w:rPr>
              <w:t>02</w:t>
            </w:r>
          </w:p>
        </w:tc>
        <w:tc>
          <w:tcPr>
            <w:tcW w:w="852" w:type="pct"/>
            <w:shd w:val="clear" w:color="auto" w:fill="auto"/>
            <w:vAlign w:val="center"/>
          </w:tcPr>
          <w:p w14:paraId="717A49D5" w14:textId="3A79785C" w:rsidR="00774FAB" w:rsidRPr="00577DC5" w:rsidRDefault="00774FAB" w:rsidP="00A261DD">
            <w:pPr>
              <w:jc w:val="center"/>
              <w:rPr>
                <w:rFonts w:ascii="Verdana" w:hAnsi="Verdana" w:cs="Arial"/>
              </w:rPr>
            </w:pPr>
            <w:r w:rsidRPr="00577DC5">
              <w:rPr>
                <w:rFonts w:ascii="Verdana" w:hAnsi="Verdana" w:cs="Arial"/>
              </w:rPr>
              <w:t>06/06/2023</w:t>
            </w:r>
          </w:p>
        </w:tc>
        <w:tc>
          <w:tcPr>
            <w:tcW w:w="3500" w:type="pct"/>
            <w:shd w:val="clear" w:color="auto" w:fill="auto"/>
            <w:vAlign w:val="center"/>
          </w:tcPr>
          <w:p w14:paraId="7B6F53BB" w14:textId="47CE5E45" w:rsidR="00774FAB" w:rsidRPr="00577DC5" w:rsidRDefault="00774FAB" w:rsidP="00A261DD">
            <w:pPr>
              <w:jc w:val="both"/>
              <w:rPr>
                <w:rFonts w:ascii="Verdana" w:eastAsia="Calibri" w:hAnsi="Verdana" w:cs="Arial"/>
              </w:rPr>
            </w:pPr>
            <w:r w:rsidRPr="00577DC5">
              <w:rPr>
                <w:rFonts w:ascii="Verdana" w:eastAsia="Calibri" w:hAnsi="Verdana" w:cs="Arial"/>
              </w:rPr>
              <w:t>Ajustes en la descripción e inclusión de otros criterios de revisión, inclusión de casillas para observaciones y respuestas e identificación del tipo de participación de los miembros del Comité</w:t>
            </w:r>
          </w:p>
        </w:tc>
      </w:tr>
      <w:tr w:rsidR="00DA3523" w:rsidRPr="00577DC5" w14:paraId="154431DA" w14:textId="77777777" w:rsidTr="00DA3523">
        <w:tc>
          <w:tcPr>
            <w:tcW w:w="648" w:type="pct"/>
            <w:shd w:val="clear" w:color="auto" w:fill="auto"/>
            <w:vAlign w:val="center"/>
          </w:tcPr>
          <w:p w14:paraId="5C8680C5" w14:textId="3C4AC261" w:rsidR="00DA3523" w:rsidRPr="00577DC5" w:rsidRDefault="00774FAB" w:rsidP="00A261DD">
            <w:pPr>
              <w:jc w:val="center"/>
              <w:rPr>
                <w:rFonts w:ascii="Verdana" w:eastAsia="Calibri" w:hAnsi="Verdana" w:cs="Arial"/>
              </w:rPr>
            </w:pPr>
            <w:r w:rsidRPr="00577DC5">
              <w:rPr>
                <w:rFonts w:ascii="Verdana" w:eastAsia="Calibri" w:hAnsi="Verdana" w:cs="Arial"/>
              </w:rPr>
              <w:t>03</w:t>
            </w:r>
          </w:p>
        </w:tc>
        <w:tc>
          <w:tcPr>
            <w:tcW w:w="852" w:type="pct"/>
            <w:shd w:val="clear" w:color="auto" w:fill="auto"/>
            <w:vAlign w:val="center"/>
          </w:tcPr>
          <w:p w14:paraId="2F06ECE5" w14:textId="13130DE2" w:rsidR="00DA3523" w:rsidRPr="00577DC5" w:rsidRDefault="00AC3EDA" w:rsidP="00A261DD">
            <w:pPr>
              <w:jc w:val="center"/>
              <w:rPr>
                <w:rFonts w:ascii="Verdana" w:eastAsia="Calibri" w:hAnsi="Verdana" w:cs="Arial"/>
              </w:rPr>
            </w:pPr>
            <w:r w:rsidRPr="00577DC5">
              <w:rPr>
                <w:rFonts w:ascii="Verdana" w:eastAsia="Calibri" w:hAnsi="Verdana" w:cs="Arial"/>
              </w:rPr>
              <w:t>31/03/2025</w:t>
            </w:r>
          </w:p>
        </w:tc>
        <w:tc>
          <w:tcPr>
            <w:tcW w:w="3500" w:type="pct"/>
            <w:shd w:val="clear" w:color="auto" w:fill="auto"/>
            <w:vAlign w:val="center"/>
          </w:tcPr>
          <w:p w14:paraId="37BAD32D" w14:textId="586CFD2B" w:rsidR="00DA3523" w:rsidRPr="00577DC5" w:rsidRDefault="00DA3523" w:rsidP="00A261DD">
            <w:pPr>
              <w:jc w:val="both"/>
              <w:rPr>
                <w:rFonts w:ascii="Verdana" w:eastAsia="Calibri" w:hAnsi="Verdana" w:cs="Arial"/>
              </w:rPr>
            </w:pPr>
            <w:r w:rsidRPr="00577DC5">
              <w:rPr>
                <w:rFonts w:ascii="Verdana" w:hAnsi="Verdana" w:cs="Arial"/>
              </w:rPr>
              <w:t>Actualización de código por cambios en las directrices definidas en SGI-P001 Procedimiento para la elaboración y control de documentos y lineamientos definidos en el Manual de Identidad Visual, GC-M002, versión 4 del Ideam</w:t>
            </w:r>
          </w:p>
        </w:tc>
      </w:tr>
      <w:tr w:rsidR="001932E2" w:rsidRPr="00577DC5" w14:paraId="358F9111" w14:textId="77777777" w:rsidTr="00DA3523">
        <w:tc>
          <w:tcPr>
            <w:tcW w:w="648" w:type="pct"/>
            <w:shd w:val="clear" w:color="auto" w:fill="auto"/>
            <w:vAlign w:val="center"/>
          </w:tcPr>
          <w:p w14:paraId="64F47929" w14:textId="6BDBBBA3" w:rsidR="001932E2" w:rsidRPr="00577DC5" w:rsidRDefault="001932E2" w:rsidP="001932E2">
            <w:pPr>
              <w:jc w:val="center"/>
              <w:rPr>
                <w:rFonts w:ascii="Verdana" w:eastAsia="Calibri" w:hAnsi="Verdana" w:cs="Arial"/>
              </w:rPr>
            </w:pPr>
            <w:r w:rsidRPr="00577DC5">
              <w:rPr>
                <w:rFonts w:ascii="Verdana" w:eastAsia="Calibri" w:hAnsi="Verdana" w:cs="Arial"/>
              </w:rPr>
              <w:t>04</w:t>
            </w:r>
          </w:p>
        </w:tc>
        <w:tc>
          <w:tcPr>
            <w:tcW w:w="852" w:type="pct"/>
            <w:shd w:val="clear" w:color="auto" w:fill="auto"/>
            <w:vAlign w:val="center"/>
          </w:tcPr>
          <w:p w14:paraId="11D8F982" w14:textId="2BAF6442" w:rsidR="001932E2" w:rsidRPr="00577DC5" w:rsidRDefault="001932E2" w:rsidP="001932E2">
            <w:pPr>
              <w:jc w:val="center"/>
              <w:rPr>
                <w:rFonts w:ascii="Verdana" w:eastAsia="Calibri" w:hAnsi="Verdana" w:cs="Arial"/>
              </w:rPr>
            </w:pPr>
            <w:r w:rsidRPr="00577DC5">
              <w:rPr>
                <w:rFonts w:ascii="Verdana" w:eastAsia="Calibri" w:hAnsi="Verdana" w:cs="Arial"/>
              </w:rPr>
              <w:t>06/07/2025</w:t>
            </w:r>
          </w:p>
        </w:tc>
        <w:tc>
          <w:tcPr>
            <w:tcW w:w="3500" w:type="pct"/>
            <w:shd w:val="clear" w:color="auto" w:fill="auto"/>
            <w:vAlign w:val="center"/>
          </w:tcPr>
          <w:p w14:paraId="4BE89B03" w14:textId="3EAF3F6D" w:rsidR="001932E2" w:rsidRPr="00577DC5" w:rsidRDefault="001932E2" w:rsidP="001932E2">
            <w:pPr>
              <w:jc w:val="both"/>
              <w:rPr>
                <w:rFonts w:ascii="Verdana" w:hAnsi="Verdana" w:cs="Arial"/>
                <w:color w:val="000000"/>
              </w:rPr>
            </w:pPr>
            <w:r w:rsidRPr="00577DC5">
              <w:rPr>
                <w:rFonts w:ascii="Verdana" w:hAnsi="Verdana" w:cs="Arial"/>
                <w:color w:val="000000"/>
                <w:lang w:val="es-ES"/>
              </w:rPr>
              <w:t>Se actualiza el Formato de acuerdo con el memorando enviado por la OAP memorando 20251100097283 lineamientos para la actualización documental en el marco de la implementación del aplicativo suite visión. El código pasa de M-S-A-F084 a SAL-F084.</w:t>
            </w:r>
          </w:p>
        </w:tc>
      </w:tr>
      <w:bookmarkEnd w:id="0"/>
    </w:tbl>
    <w:p w14:paraId="58ADF2C7" w14:textId="32589FE1" w:rsidR="00AE6988" w:rsidRDefault="00AE6988" w:rsidP="00774FAB">
      <w:pPr>
        <w:pStyle w:val="Textoindependiente"/>
        <w:spacing w:line="360" w:lineRule="auto"/>
        <w:rPr>
          <w:rFonts w:ascii="Verdana" w:hAnsi="Verdana" w:cstheme="minorHAnsi"/>
          <w:b/>
          <w:bCs/>
          <w:highlight w:val="yellow"/>
        </w:rPr>
      </w:pPr>
    </w:p>
    <w:sectPr w:rsidR="00AE6988" w:rsidSect="00AE6988">
      <w:headerReference w:type="default" r:id="rId11"/>
      <w:footerReference w:type="defaul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FBD0" w14:textId="77777777" w:rsidR="00325265" w:rsidRDefault="00325265" w:rsidP="00B825A6">
      <w:pPr>
        <w:spacing w:after="0" w:line="240" w:lineRule="auto"/>
      </w:pPr>
      <w:r>
        <w:separator/>
      </w:r>
    </w:p>
  </w:endnote>
  <w:endnote w:type="continuationSeparator" w:id="0">
    <w:p w14:paraId="48C901EA" w14:textId="77777777" w:rsidR="00325265" w:rsidRDefault="00325265"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467211"/>
      <w:docPartObj>
        <w:docPartGallery w:val="Page Numbers (Bottom of Page)"/>
        <w:docPartUnique/>
      </w:docPartObj>
    </w:sdtPr>
    <w:sdtContent>
      <w:sdt>
        <w:sdtPr>
          <w:id w:val="-1769616900"/>
          <w:docPartObj>
            <w:docPartGallery w:val="Page Numbers (Top of Page)"/>
            <w:docPartUnique/>
          </w:docPartObj>
        </w:sdtPr>
        <w:sdtContent>
          <w:p w14:paraId="22EBE5D4" w14:textId="07105C75"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32E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32E2">
              <w:rPr>
                <w:b/>
                <w:bCs/>
                <w:noProof/>
              </w:rPr>
              <w:t>6</w:t>
            </w:r>
            <w:r>
              <w:rPr>
                <w:b/>
                <w:bCs/>
                <w:sz w:val="24"/>
                <w:szCs w:val="24"/>
              </w:rPr>
              <w:fldChar w:fldCharType="end"/>
            </w:r>
          </w:p>
        </w:sdtContent>
      </w:sdt>
    </w:sdtContent>
  </w:sdt>
  <w:p w14:paraId="33D2FC2A" w14:textId="77777777" w:rsidR="00B825A6" w:rsidRDefault="00B825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5AC9" w14:textId="77777777" w:rsidR="00325265" w:rsidRDefault="00325265" w:rsidP="00B825A6">
      <w:pPr>
        <w:spacing w:after="0" w:line="240" w:lineRule="auto"/>
      </w:pPr>
      <w:r>
        <w:separator/>
      </w:r>
    </w:p>
  </w:footnote>
  <w:footnote w:type="continuationSeparator" w:id="0">
    <w:p w14:paraId="7E89357E" w14:textId="77777777" w:rsidR="00325265" w:rsidRDefault="00325265"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4176" w:type="dxa"/>
      <w:tblInd w:w="-588" w:type="dxa"/>
      <w:tblLook w:val="04A0" w:firstRow="1" w:lastRow="0" w:firstColumn="1" w:lastColumn="0" w:noHBand="0" w:noVBand="1"/>
    </w:tblPr>
    <w:tblGrid>
      <w:gridCol w:w="1277"/>
      <w:gridCol w:w="10206"/>
      <w:gridCol w:w="2693"/>
    </w:tblGrid>
    <w:tr w:rsidR="00B825A6" w:rsidRPr="006D4A07" w14:paraId="5B4BB1F9" w14:textId="77777777" w:rsidTr="001932E2">
      <w:trPr>
        <w:trHeight w:val="1125"/>
      </w:trPr>
      <w:tc>
        <w:tcPr>
          <w:tcW w:w="1277" w:type="dxa"/>
        </w:tcPr>
        <w:p w14:paraId="0ADB9BB3" w14:textId="144AFCB3" w:rsidR="00B825A6" w:rsidRPr="006D4A07" w:rsidRDefault="005C433A" w:rsidP="00407380">
          <w:pPr>
            <w:pStyle w:val="Encabezado"/>
            <w:jc w:val="left"/>
            <w:rPr>
              <w:rFonts w:ascii="Verdana" w:hAnsi="Verdana"/>
            </w:rPr>
          </w:pPr>
          <w:r>
            <w:rPr>
              <w:noProof/>
              <w:lang w:eastAsia="es-CO"/>
            </w:rPr>
            <w:drawing>
              <wp:anchor distT="0" distB="0" distL="114300" distR="114300" simplePos="0" relativeHeight="251658240" behindDoc="0" locked="0" layoutInCell="1" allowOverlap="1" wp14:anchorId="03894317" wp14:editId="0FC90769">
                <wp:simplePos x="0" y="0"/>
                <wp:positionH relativeFrom="column">
                  <wp:posOffset>33020</wp:posOffset>
                </wp:positionH>
                <wp:positionV relativeFrom="paragraph">
                  <wp:posOffset>-682625</wp:posOffset>
                </wp:positionV>
                <wp:extent cx="617220" cy="632460"/>
                <wp:effectExtent l="0" t="0" r="0" b="0"/>
                <wp:wrapThrough wrapText="bothSides">
                  <wp:wrapPolygon edited="0">
                    <wp:start x="10000" y="0"/>
                    <wp:lineTo x="0" y="9108"/>
                    <wp:lineTo x="0" y="20819"/>
                    <wp:lineTo x="20667" y="20819"/>
                    <wp:lineTo x="20667" y="16916"/>
                    <wp:lineTo x="17333" y="10410"/>
                    <wp:lineTo x="20667" y="9759"/>
                    <wp:lineTo x="20667" y="7157"/>
                    <wp:lineTo x="14667" y="0"/>
                    <wp:lineTo x="10000" y="0"/>
                  </wp:wrapPolygon>
                </wp:wrapThrough>
                <wp:docPr id="3" name="Imagen 3" descr="C:\Users\usuario\Downloads\Logo Color (1).png&#10;logo Id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usuario\Downloads\Logo Color (1).png&#10;logo Ide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220" cy="632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206" w:type="dxa"/>
        </w:tcPr>
        <w:p w14:paraId="02F3C5D2" w14:textId="77777777" w:rsidR="005C433A" w:rsidRDefault="005C433A" w:rsidP="00B825A6">
          <w:pPr>
            <w:pStyle w:val="Encabezado"/>
            <w:rPr>
              <w:rFonts w:ascii="Verdana" w:hAnsi="Verdana"/>
              <w:b/>
              <w:bCs/>
              <w:sz w:val="20"/>
              <w:szCs w:val="20"/>
            </w:rPr>
          </w:pPr>
          <w:r w:rsidRPr="00377D3E">
            <w:rPr>
              <w:rFonts w:ascii="Verdana" w:hAnsi="Verdana"/>
              <w:b/>
              <w:bCs/>
              <w:szCs w:val="20"/>
            </w:rPr>
            <w:t>Servicios - Acreditación de Laboratorios</w:t>
          </w:r>
          <w:r w:rsidRPr="006D4A07">
            <w:rPr>
              <w:rFonts w:ascii="Verdana" w:hAnsi="Verdana"/>
              <w:b/>
              <w:bCs/>
              <w:sz w:val="20"/>
              <w:szCs w:val="20"/>
            </w:rPr>
            <w:t xml:space="preserve"> </w:t>
          </w:r>
        </w:p>
        <w:p w14:paraId="25F0D701" w14:textId="3E1A70CE" w:rsidR="00B825A6" w:rsidRPr="006D4A07" w:rsidRDefault="2A75B3FC" w:rsidP="2A75B3FC">
          <w:pPr>
            <w:pStyle w:val="Encabezado"/>
            <w:rPr>
              <w:rFonts w:ascii="Verdana" w:hAnsi="Verdana"/>
              <w:b/>
              <w:bCs/>
            </w:rPr>
          </w:pPr>
          <w:r w:rsidRPr="2A75B3FC">
            <w:rPr>
              <w:rFonts w:ascii="Verdana" w:hAnsi="Verdana"/>
              <w:b/>
              <w:bCs/>
            </w:rPr>
            <w:t>Acta de Decisión Comité de Acreditación</w:t>
          </w:r>
        </w:p>
      </w:tc>
      <w:tc>
        <w:tcPr>
          <w:tcW w:w="2693" w:type="dxa"/>
        </w:tcPr>
        <w:p w14:paraId="72B5BE90" w14:textId="14E7EC46" w:rsidR="00B825A6" w:rsidRPr="006D4A07" w:rsidRDefault="00B825A6" w:rsidP="006D4A07">
          <w:pPr>
            <w:pStyle w:val="Encabezado"/>
            <w:jc w:val="left"/>
            <w:rPr>
              <w:rFonts w:ascii="Verdana" w:hAnsi="Verdana"/>
              <w:sz w:val="20"/>
              <w:szCs w:val="20"/>
            </w:rPr>
          </w:pPr>
          <w:r w:rsidRPr="006D4A07">
            <w:rPr>
              <w:rFonts w:ascii="Verdana" w:hAnsi="Verdana"/>
              <w:sz w:val="20"/>
              <w:szCs w:val="20"/>
            </w:rPr>
            <w:t xml:space="preserve">Código: </w:t>
          </w:r>
          <w:r w:rsidR="005C433A">
            <w:rPr>
              <w:rFonts w:ascii="Verdana" w:hAnsi="Verdana"/>
              <w:sz w:val="20"/>
              <w:szCs w:val="20"/>
            </w:rPr>
            <w:t>SAL-F084</w:t>
          </w:r>
        </w:p>
        <w:p w14:paraId="25A12EEE" w14:textId="0E07AFB5" w:rsidR="00B825A6" w:rsidRPr="006D4A07" w:rsidRDefault="001932E2" w:rsidP="006D4A07">
          <w:pPr>
            <w:pStyle w:val="Encabezado"/>
            <w:jc w:val="left"/>
            <w:rPr>
              <w:rFonts w:ascii="Verdana" w:hAnsi="Verdana"/>
              <w:sz w:val="20"/>
              <w:szCs w:val="20"/>
            </w:rPr>
          </w:pPr>
          <w:r>
            <w:rPr>
              <w:rFonts w:ascii="Verdana" w:hAnsi="Verdana"/>
              <w:sz w:val="20"/>
              <w:szCs w:val="20"/>
            </w:rPr>
            <w:t>Versión: 04</w:t>
          </w:r>
        </w:p>
        <w:p w14:paraId="237504F3" w14:textId="53A726FF" w:rsidR="00B825A6" w:rsidRPr="006D4A07" w:rsidRDefault="001932E2" w:rsidP="001932E2">
          <w:pPr>
            <w:pStyle w:val="Encabezado"/>
            <w:jc w:val="left"/>
            <w:rPr>
              <w:rFonts w:ascii="Verdana" w:hAnsi="Verdana"/>
              <w:sz w:val="20"/>
              <w:szCs w:val="20"/>
            </w:rPr>
          </w:pPr>
          <w:r>
            <w:rPr>
              <w:rFonts w:ascii="Verdana" w:hAnsi="Verdana"/>
              <w:sz w:val="20"/>
              <w:szCs w:val="20"/>
            </w:rPr>
            <w:t>Fecha: 06/07/2025</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91729902">
    <w:abstractNumId w:val="0"/>
  </w:num>
  <w:num w:numId="2" w16cid:durableId="174830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6"/>
    <w:rsid w:val="00030216"/>
    <w:rsid w:val="000C3092"/>
    <w:rsid w:val="0011118C"/>
    <w:rsid w:val="001932E2"/>
    <w:rsid w:val="00194415"/>
    <w:rsid w:val="00294B5A"/>
    <w:rsid w:val="002B019E"/>
    <w:rsid w:val="00325265"/>
    <w:rsid w:val="0032788F"/>
    <w:rsid w:val="00354946"/>
    <w:rsid w:val="003B68F4"/>
    <w:rsid w:val="003E62BA"/>
    <w:rsid w:val="00407380"/>
    <w:rsid w:val="004B6185"/>
    <w:rsid w:val="004D12EA"/>
    <w:rsid w:val="004E3531"/>
    <w:rsid w:val="00525919"/>
    <w:rsid w:val="00577DC5"/>
    <w:rsid w:val="005C433A"/>
    <w:rsid w:val="005E1FF7"/>
    <w:rsid w:val="00687E40"/>
    <w:rsid w:val="006A6ED6"/>
    <w:rsid w:val="006D167F"/>
    <w:rsid w:val="006D4213"/>
    <w:rsid w:val="006D4A07"/>
    <w:rsid w:val="00774FAB"/>
    <w:rsid w:val="007C69E6"/>
    <w:rsid w:val="008030AA"/>
    <w:rsid w:val="008741DC"/>
    <w:rsid w:val="009F4BFC"/>
    <w:rsid w:val="00A0085C"/>
    <w:rsid w:val="00A0667B"/>
    <w:rsid w:val="00A747E4"/>
    <w:rsid w:val="00AB41EA"/>
    <w:rsid w:val="00AC3D1A"/>
    <w:rsid w:val="00AC3EDA"/>
    <w:rsid w:val="00AC4AFA"/>
    <w:rsid w:val="00AE6988"/>
    <w:rsid w:val="00B825A6"/>
    <w:rsid w:val="00BC3127"/>
    <w:rsid w:val="00C32C08"/>
    <w:rsid w:val="00C857E7"/>
    <w:rsid w:val="00D11FF2"/>
    <w:rsid w:val="00D313C5"/>
    <w:rsid w:val="00D458F4"/>
    <w:rsid w:val="00DA3523"/>
    <w:rsid w:val="00E730D1"/>
    <w:rsid w:val="00F301B4"/>
    <w:rsid w:val="00FE5F70"/>
    <w:rsid w:val="2A75B3FC"/>
    <w:rsid w:val="5654E063"/>
    <w:rsid w:val="5669EA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774FAB"/>
    <w:pPr>
      <w:keepNext/>
      <w:keepLines/>
      <w:spacing w:before="240" w:after="0"/>
      <w:outlineLvl w:val="0"/>
    </w:pPr>
    <w:rPr>
      <w:rFonts w:ascii="Verdana" w:eastAsiaTheme="majorEastAsia" w:hAnsi="Verdan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774FAB"/>
    <w:rPr>
      <w:rFonts w:ascii="Verdana" w:eastAsiaTheme="majorEastAsia" w:hAnsi="Verdan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1237">
      <w:bodyDiv w:val="1"/>
      <w:marLeft w:val="0"/>
      <w:marRight w:val="0"/>
      <w:marTop w:val="0"/>
      <w:marBottom w:val="0"/>
      <w:divBdr>
        <w:top w:val="none" w:sz="0" w:space="0" w:color="auto"/>
        <w:left w:val="none" w:sz="0" w:space="0" w:color="auto"/>
        <w:bottom w:val="none" w:sz="0" w:space="0" w:color="auto"/>
        <w:right w:val="none" w:sz="0" w:space="0" w:color="auto"/>
      </w:divBdr>
    </w:div>
    <w:div w:id="189416155">
      <w:bodyDiv w:val="1"/>
      <w:marLeft w:val="0"/>
      <w:marRight w:val="0"/>
      <w:marTop w:val="0"/>
      <w:marBottom w:val="0"/>
      <w:divBdr>
        <w:top w:val="none" w:sz="0" w:space="0" w:color="auto"/>
        <w:left w:val="none" w:sz="0" w:space="0" w:color="auto"/>
        <w:bottom w:val="none" w:sz="0" w:space="0" w:color="auto"/>
        <w:right w:val="none" w:sz="0" w:space="0" w:color="auto"/>
      </w:divBdr>
    </w:div>
    <w:div w:id="365453033">
      <w:bodyDiv w:val="1"/>
      <w:marLeft w:val="0"/>
      <w:marRight w:val="0"/>
      <w:marTop w:val="0"/>
      <w:marBottom w:val="0"/>
      <w:divBdr>
        <w:top w:val="none" w:sz="0" w:space="0" w:color="auto"/>
        <w:left w:val="none" w:sz="0" w:space="0" w:color="auto"/>
        <w:bottom w:val="none" w:sz="0" w:space="0" w:color="auto"/>
        <w:right w:val="none" w:sz="0" w:space="0" w:color="auto"/>
      </w:divBdr>
    </w:div>
    <w:div w:id="632559617">
      <w:bodyDiv w:val="1"/>
      <w:marLeft w:val="0"/>
      <w:marRight w:val="0"/>
      <w:marTop w:val="0"/>
      <w:marBottom w:val="0"/>
      <w:divBdr>
        <w:top w:val="none" w:sz="0" w:space="0" w:color="auto"/>
        <w:left w:val="none" w:sz="0" w:space="0" w:color="auto"/>
        <w:bottom w:val="none" w:sz="0" w:space="0" w:color="auto"/>
        <w:right w:val="none" w:sz="0" w:space="0" w:color="auto"/>
      </w:divBdr>
    </w:div>
    <w:div w:id="661352165">
      <w:bodyDiv w:val="1"/>
      <w:marLeft w:val="0"/>
      <w:marRight w:val="0"/>
      <w:marTop w:val="0"/>
      <w:marBottom w:val="0"/>
      <w:divBdr>
        <w:top w:val="none" w:sz="0" w:space="0" w:color="auto"/>
        <w:left w:val="none" w:sz="0" w:space="0" w:color="auto"/>
        <w:bottom w:val="none" w:sz="0" w:space="0" w:color="auto"/>
        <w:right w:val="none" w:sz="0" w:space="0" w:color="auto"/>
      </w:divBdr>
    </w:div>
    <w:div w:id="760416594">
      <w:bodyDiv w:val="1"/>
      <w:marLeft w:val="0"/>
      <w:marRight w:val="0"/>
      <w:marTop w:val="0"/>
      <w:marBottom w:val="0"/>
      <w:divBdr>
        <w:top w:val="none" w:sz="0" w:space="0" w:color="auto"/>
        <w:left w:val="none" w:sz="0" w:space="0" w:color="auto"/>
        <w:bottom w:val="none" w:sz="0" w:space="0" w:color="auto"/>
        <w:right w:val="none" w:sz="0" w:space="0" w:color="auto"/>
      </w:divBdr>
    </w:div>
    <w:div w:id="866137022">
      <w:bodyDiv w:val="1"/>
      <w:marLeft w:val="0"/>
      <w:marRight w:val="0"/>
      <w:marTop w:val="0"/>
      <w:marBottom w:val="0"/>
      <w:divBdr>
        <w:top w:val="none" w:sz="0" w:space="0" w:color="auto"/>
        <w:left w:val="none" w:sz="0" w:space="0" w:color="auto"/>
        <w:bottom w:val="none" w:sz="0" w:space="0" w:color="auto"/>
        <w:right w:val="none" w:sz="0" w:space="0" w:color="auto"/>
      </w:divBdr>
    </w:div>
    <w:div w:id="1036933277">
      <w:bodyDiv w:val="1"/>
      <w:marLeft w:val="0"/>
      <w:marRight w:val="0"/>
      <w:marTop w:val="0"/>
      <w:marBottom w:val="0"/>
      <w:divBdr>
        <w:top w:val="none" w:sz="0" w:space="0" w:color="auto"/>
        <w:left w:val="none" w:sz="0" w:space="0" w:color="auto"/>
        <w:bottom w:val="none" w:sz="0" w:space="0" w:color="auto"/>
        <w:right w:val="none" w:sz="0" w:space="0" w:color="auto"/>
      </w:divBdr>
    </w:div>
    <w:div w:id="1931892487">
      <w:bodyDiv w:val="1"/>
      <w:marLeft w:val="0"/>
      <w:marRight w:val="0"/>
      <w:marTop w:val="0"/>
      <w:marBottom w:val="0"/>
      <w:divBdr>
        <w:top w:val="none" w:sz="0" w:space="0" w:color="auto"/>
        <w:left w:val="none" w:sz="0" w:space="0" w:color="auto"/>
        <w:bottom w:val="none" w:sz="0" w:space="0" w:color="auto"/>
        <w:right w:val="none" w:sz="0" w:space="0" w:color="auto"/>
      </w:divBdr>
    </w:div>
    <w:div w:id="2021083990">
      <w:bodyDiv w:val="1"/>
      <w:marLeft w:val="0"/>
      <w:marRight w:val="0"/>
      <w:marTop w:val="0"/>
      <w:marBottom w:val="0"/>
      <w:divBdr>
        <w:top w:val="none" w:sz="0" w:space="0" w:color="auto"/>
        <w:left w:val="none" w:sz="0" w:space="0" w:color="auto"/>
        <w:bottom w:val="none" w:sz="0" w:space="0" w:color="auto"/>
        <w:right w:val="none" w:sz="0" w:space="0" w:color="auto"/>
      </w:divBdr>
    </w:div>
    <w:div w:id="21053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CD132-6E21-4364-884F-7F56E281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1136080A-29F2-4112-8D8E-4740E89D0704}">
  <ds:schemaRefs>
    <ds:schemaRef ds:uri="http://schemas.openxmlformats.org/officeDocument/2006/bibliography"/>
  </ds:schemaRefs>
</ds:datastoreItem>
</file>

<file path=customXml/itemProps4.xml><?xml version="1.0" encoding="utf-8"?>
<ds:datastoreItem xmlns:ds="http://schemas.openxmlformats.org/officeDocument/2006/customXml" ds:itemID="{59BD0FBF-99FA-40F1-A60E-FFEEE108E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642</Words>
  <Characters>3537</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5</cp:revision>
  <cp:lastPrinted>2025-05-05T16:19:00Z</cp:lastPrinted>
  <dcterms:created xsi:type="dcterms:W3CDTF">2025-05-05T16:19:00Z</dcterms:created>
  <dcterms:modified xsi:type="dcterms:W3CDTF">2026-02-17T20:32:00Z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