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DDE08" w14:textId="77777777" w:rsidR="002F0F83" w:rsidRPr="003042FC" w:rsidRDefault="002F0F83" w:rsidP="002F0F83">
      <w:pPr>
        <w:jc w:val="center"/>
        <w:rPr>
          <w:rFonts w:ascii="Arial" w:hAnsi="Arial" w:cs="Arial"/>
          <w:b/>
        </w:rPr>
      </w:pPr>
      <w:bookmarkStart w:id="0" w:name="_GoBack"/>
      <w:bookmarkEnd w:id="0"/>
    </w:p>
    <w:p w14:paraId="21ABC16F" w14:textId="77777777" w:rsidR="002F0F83" w:rsidRPr="003042FC" w:rsidRDefault="002F0F83" w:rsidP="002F0F83">
      <w:pPr>
        <w:jc w:val="center"/>
        <w:rPr>
          <w:rFonts w:ascii="Arial" w:hAnsi="Arial" w:cs="Arial"/>
          <w:b/>
        </w:rPr>
      </w:pPr>
    </w:p>
    <w:p w14:paraId="552881B6" w14:textId="77777777" w:rsidR="002F0F83" w:rsidRPr="003042FC" w:rsidRDefault="002F0F83" w:rsidP="002F0F83">
      <w:pPr>
        <w:jc w:val="center"/>
        <w:rPr>
          <w:rFonts w:ascii="Arial" w:hAnsi="Arial" w:cs="Arial"/>
          <w:b/>
        </w:rPr>
      </w:pPr>
    </w:p>
    <w:p w14:paraId="0E04FA69" w14:textId="77777777" w:rsidR="002F0F83" w:rsidRPr="003042FC" w:rsidRDefault="002F0F83" w:rsidP="002F0F83">
      <w:pPr>
        <w:jc w:val="center"/>
        <w:rPr>
          <w:rFonts w:ascii="Arial" w:hAnsi="Arial" w:cs="Arial"/>
          <w:b/>
        </w:rPr>
      </w:pPr>
    </w:p>
    <w:p w14:paraId="70075912" w14:textId="77777777" w:rsidR="002F0F83" w:rsidRPr="003042FC" w:rsidRDefault="002F0F83" w:rsidP="002F0F83">
      <w:pPr>
        <w:jc w:val="center"/>
        <w:rPr>
          <w:rFonts w:ascii="Arial" w:hAnsi="Arial" w:cs="Arial"/>
          <w:b/>
        </w:rPr>
      </w:pPr>
    </w:p>
    <w:p w14:paraId="64F0F9F4" w14:textId="77777777" w:rsidR="002F0F83" w:rsidRPr="003042FC" w:rsidRDefault="002F0F83" w:rsidP="002F0F83">
      <w:pPr>
        <w:pStyle w:val="Subttulo"/>
        <w:rPr>
          <w:rFonts w:cs="Arial"/>
          <w:spacing w:val="0"/>
          <w:szCs w:val="24"/>
        </w:rPr>
      </w:pPr>
    </w:p>
    <w:p w14:paraId="0BB1ED92" w14:textId="77777777" w:rsidR="002F0F83" w:rsidRPr="003042FC" w:rsidRDefault="002F0F83" w:rsidP="002F0F83">
      <w:pPr>
        <w:rPr>
          <w:rFonts w:ascii="Arial" w:hAnsi="Arial" w:cs="Arial"/>
        </w:rPr>
      </w:pPr>
    </w:p>
    <w:p w14:paraId="43F3AB0B" w14:textId="77777777" w:rsidR="002F0F83" w:rsidRPr="003042FC" w:rsidRDefault="002F0F83" w:rsidP="002F0F83">
      <w:pPr>
        <w:pStyle w:val="Sinespaciado"/>
        <w:jc w:val="right"/>
        <w:rPr>
          <w:rFonts w:ascii="Arial" w:hAnsi="Arial" w:cs="Arial"/>
        </w:rPr>
      </w:pPr>
      <w:r w:rsidRPr="003042FC">
        <w:rPr>
          <w:rFonts w:ascii="Arial" w:hAnsi="Arial" w:cs="Arial"/>
          <w:noProof/>
          <w:lang w:eastAsia="es-CO"/>
        </w:rPr>
        <w:t xml:space="preserve"> </w:t>
      </w:r>
    </w:p>
    <w:p w14:paraId="75F596E4" w14:textId="77777777" w:rsidR="002F0F83" w:rsidRPr="003042FC" w:rsidRDefault="002F0F83" w:rsidP="002F0F83">
      <w:pPr>
        <w:rPr>
          <w:rFonts w:ascii="Arial" w:hAnsi="Arial" w:cs="Arial"/>
        </w:rPr>
      </w:pPr>
    </w:p>
    <w:p w14:paraId="58BDCBE4" w14:textId="77777777" w:rsidR="00F81725" w:rsidRDefault="00F81725">
      <w:pPr>
        <w:rPr>
          <w:rFonts w:ascii="Arial" w:hAnsi="Arial" w:cs="Arial"/>
          <w:b/>
        </w:rPr>
      </w:pPr>
      <w:bookmarkStart w:id="1" w:name="_Toc30355731"/>
      <w:bookmarkStart w:id="2" w:name="_Toc30356399"/>
      <w:r>
        <w:rPr>
          <w:rFonts w:cs="Arial"/>
          <w:bCs/>
        </w:rPr>
        <w:br w:type="page"/>
      </w:r>
    </w:p>
    <w:sdt>
      <w:sdtPr>
        <w:id w:val="1942955020"/>
        <w:docPartObj>
          <w:docPartGallery w:val="Cover Pages"/>
          <w:docPartUnique/>
        </w:docPartObj>
      </w:sdtPr>
      <w:sdtEndPr>
        <w:rPr>
          <w:rFonts w:cs="Arial"/>
          <w:bCs/>
        </w:rPr>
      </w:sdtEndPr>
      <w:sdtContent>
        <w:p w14:paraId="735184CE" w14:textId="0EE6B9AD" w:rsidR="00F81725" w:rsidRDefault="00F81725">
          <w:r>
            <w:rPr>
              <w:noProof/>
            </w:rPr>
            <mc:AlternateContent>
              <mc:Choice Requires="wps">
                <w:drawing>
                  <wp:anchor distT="0" distB="0" distL="114300" distR="114300" simplePos="0" relativeHeight="251659264" behindDoc="0" locked="0" layoutInCell="1" allowOverlap="1" wp14:anchorId="31A422EE" wp14:editId="00DCE054">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531EE3DA" w14:textId="57196EFF" w:rsidR="00F81725" w:rsidRDefault="00F81725">
                                    <w:pPr>
                                      <w:pStyle w:val="Ttulo"/>
                                      <w:jc w:val="right"/>
                                      <w:rPr>
                                        <w:caps/>
                                        <w:color w:val="FFFFFF" w:themeColor="background1"/>
                                        <w:sz w:val="80"/>
                                        <w:szCs w:val="80"/>
                                      </w:rPr>
                                    </w:pPr>
                                    <w:r>
                                      <w:rPr>
                                        <w:caps/>
                                        <w:color w:val="FFFFFF" w:themeColor="background1"/>
                                        <w:sz w:val="80"/>
                                        <w:szCs w:val="80"/>
                                      </w:rPr>
                                      <w:t>PLAN DE PREVISIÓN DE RECURSOS HUMANOS 2020</w:t>
                                    </w:r>
                                  </w:p>
                                </w:sdtContent>
                              </w:sdt>
                              <w:p w14:paraId="6317F211" w14:textId="77777777" w:rsidR="00F81725" w:rsidRDefault="00F81725">
                                <w:pPr>
                                  <w:spacing w:before="240"/>
                                  <w:ind w:left="720"/>
                                  <w:jc w:val="right"/>
                                  <w:rPr>
                                    <w:color w:val="FFFFFF" w:themeColor="background1"/>
                                  </w:rPr>
                                </w:pPr>
                              </w:p>
                              <w:sdt>
                                <w:sdtPr>
                                  <w:rPr>
                                    <w:rFonts w:ascii="Arial Narrow" w:hAnsi="Arial Narrow"/>
                                    <w:b/>
                                    <w:color w:val="FFFFFF" w:themeColor="background1"/>
                                    <w:sz w:val="36"/>
                                    <w:szCs w:val="36"/>
                                    <w14:textOutline w14:w="6350" w14:cap="flat" w14:cmpd="sng" w14:algn="ctr">
                                      <w14:noFill/>
                                      <w14:prstDash w14:val="solid"/>
                                      <w14:round/>
                                    </w14:textOutline>
                                  </w:rPr>
                                  <w:alias w:val="Descripción breve"/>
                                  <w:id w:val="-1812170092"/>
                                  <w:dataBinding w:prefixMappings="xmlns:ns0='http://schemas.microsoft.com/office/2006/coverPageProps'" w:xpath="/ns0:CoverPageProperties[1]/ns0:Abstract[1]" w:storeItemID="{55AF091B-3C7A-41E3-B477-F2FDAA23CFDA}"/>
                                  <w:text/>
                                </w:sdtPr>
                                <w:sdtEndPr/>
                                <w:sdtContent>
                                  <w:p w14:paraId="28AE6825" w14:textId="0B37C082" w:rsidR="00F81725" w:rsidRPr="00F81725" w:rsidRDefault="00F81725" w:rsidP="00F81725">
                                    <w:pPr>
                                      <w:spacing w:before="240"/>
                                      <w:ind w:left="1008"/>
                                      <w:jc w:val="right"/>
                                      <w:rPr>
                                        <w:color w:val="FFFFFF" w:themeColor="background1"/>
                                      </w:rPr>
                                    </w:pPr>
                                    <w:r w:rsidRPr="00F81725">
                                      <w:rPr>
                                        <w:rFonts w:ascii="Arial Narrow" w:hAnsi="Arial Narrow"/>
                                        <w:b/>
                                        <w:color w:val="FFFFFF" w:themeColor="background1"/>
                                        <w:sz w:val="36"/>
                                        <w:szCs w:val="36"/>
                                        <w14:textOutline w14:w="6350" w14:cap="flat" w14:cmpd="sng" w14:algn="ctr">
                                          <w14:noFill/>
                                          <w14:prstDash w14:val="solid"/>
                                          <w14:round/>
                                        </w14:textOutline>
                                      </w:rPr>
                                      <w:t>Secretaría General Grupo de Administración y Desarrollo del Talento Humano</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1A422EE" id="Rectángulo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iBQIAAN0DAAAOAAAAZHJzL2Uyb0RvYy54bWysU1tu2zAQ/C/QOxD8r2XJr0awHBQJUhRI&#10;26BJDkBTlEWU4rJL2pJ7m54lF+uSfiRp/4r+EFzucrgzO1xeDp1hO4Veg614PhpzpqyEWttNxR8f&#10;bt6958wHYWthwKqK75Xnl6u3b5a9K1UBLZhaISMQ68veVbwNwZVZ5mWrOuFH4JSlZAPYiUAhbrIa&#10;RU/oncmK8Xie9YC1Q5DKezq9PiT5KuE3jZLha9N4FZipOPUW0oppXcc1Wy1FuUHhWi2PbYh/6KIT&#10;2tKjZ6hrEQTbov4LqtMSwUMTRhK6DJpGS5U4EJt8/Aeb+1Y4lbiQON6dZfL/D1Z+2d0h03XFp4uc&#10;Mys6GtI3ku3pl91sDbB8HjXqnS+p9N7dYWTp3S3I754S2atMDDzVsHX/GWpCEtsASZehwS7eJMZs&#10;SPLvz/KrITBJh7PJfFLkNCVJuYv5bFIs0oAyUZ6uO/Tho4KOxU3FkRpN8GJ360NsR5SnktQnGF3f&#10;aGNSED2lrgyynSA3CCmVDXlkR7f8y0pjY72FePOQjieJamR3kCMM64GSkfIa6j2RRjjYi74DbVrA&#10;n5z1ZK2K+x9bgYoz88nS7IrFdFJEM6boIp9OxxThq9w6RdPZIhYKKwmt4jLgKbgKBxNvHepNS8/l&#10;SQcLH0jxRictnls7Nk8eSmSPfo8mfRmnqudfufoNAAD//wMAUEsDBBQABgAIAAAAIQAIW8pN2gAA&#10;AAYBAAAPAAAAZHJzL2Rvd25yZXYueG1sTI/BTsMwEETvSPyDtUhcKuo0hKhK41QIkTstfIATb5Oo&#10;9jrEThv+noULXEZazWjmbblfnBUXnMLgScFmnYBAar0ZqFPw8V4/bEGEqMlo6wkVfGGAfXV7U+rC&#10;+Csd8HKMneASCoVW0Mc4FlKGtkenw9qPSOyd/OR05HPqpJn0lcudlWmS5NLpgXih1yO+9Niej7NT&#10;8Gg/s9VKL3X3djq8NsHWMZ83St3fLc87EBGX+BeGH3xGh4qZGj+TCcIq4Efir7K3zbIcRMOhpzRJ&#10;QVal/I9ffQMAAP//AwBQSwECLQAUAAYACAAAACEAtoM4kv4AAADhAQAAEwAAAAAAAAAAAAAAAAAA&#10;AAAAW0NvbnRlbnRfVHlwZXNdLnhtbFBLAQItABQABgAIAAAAIQA4/SH/1gAAAJQBAAALAAAAAAAA&#10;AAAAAAAAAC8BAABfcmVscy8ucmVsc1BLAQItABQABgAIAAAAIQBaF7MiBQIAAN0DAAAOAAAAAAAA&#10;AAAAAAAAAC4CAABkcnMvZTJvRG9jLnhtbFBLAQItABQABgAIAAAAIQAIW8pN2gAAAAYBAAAPAAAA&#10;AAAAAAAAAAAAAF8EAABkcnMvZG93bnJldi54bWxQSwUGAAAAAAQABADzAAAAZgUAAAAA&#10;" fillcolor="#4f81bd [3204]" stroked="f">
                    <v:textbox inset="21.6pt,1in,21.6pt">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14:paraId="531EE3DA" w14:textId="57196EFF" w:rsidR="00F81725" w:rsidRDefault="00F81725">
                              <w:pPr>
                                <w:pStyle w:val="Ttulo"/>
                                <w:jc w:val="right"/>
                                <w:rPr>
                                  <w:caps/>
                                  <w:color w:val="FFFFFF" w:themeColor="background1"/>
                                  <w:sz w:val="80"/>
                                  <w:szCs w:val="80"/>
                                </w:rPr>
                              </w:pPr>
                              <w:r>
                                <w:rPr>
                                  <w:caps/>
                                  <w:color w:val="FFFFFF" w:themeColor="background1"/>
                                  <w:sz w:val="80"/>
                                  <w:szCs w:val="80"/>
                                </w:rPr>
                                <w:t>PLAN DE PREVISIÓN DE RECURSOS HUMANOS 2020</w:t>
                              </w:r>
                            </w:p>
                          </w:sdtContent>
                        </w:sdt>
                        <w:p w14:paraId="6317F211" w14:textId="77777777" w:rsidR="00F81725" w:rsidRDefault="00F81725">
                          <w:pPr>
                            <w:spacing w:before="240"/>
                            <w:ind w:left="720"/>
                            <w:jc w:val="right"/>
                            <w:rPr>
                              <w:color w:val="FFFFFF" w:themeColor="background1"/>
                            </w:rPr>
                          </w:pPr>
                        </w:p>
                        <w:sdt>
                          <w:sdtPr>
                            <w:rPr>
                              <w:rFonts w:ascii="Arial Narrow" w:hAnsi="Arial Narrow"/>
                              <w:b/>
                              <w:color w:val="FFFFFF" w:themeColor="background1"/>
                              <w:sz w:val="36"/>
                              <w:szCs w:val="36"/>
                              <w14:textOutline w14:w="6350" w14:cap="flat" w14:cmpd="sng" w14:algn="ctr">
                                <w14:noFill/>
                                <w14:prstDash w14:val="solid"/>
                                <w14:round/>
                              </w14:textOutline>
                            </w:rPr>
                            <w:alias w:val="Descripción breve"/>
                            <w:id w:val="-1812170092"/>
                            <w:dataBinding w:prefixMappings="xmlns:ns0='http://schemas.microsoft.com/office/2006/coverPageProps'" w:xpath="/ns0:CoverPageProperties[1]/ns0:Abstract[1]" w:storeItemID="{55AF091B-3C7A-41E3-B477-F2FDAA23CFDA}"/>
                            <w:text/>
                          </w:sdtPr>
                          <w:sdtContent>
                            <w:p w14:paraId="28AE6825" w14:textId="0B37C082" w:rsidR="00F81725" w:rsidRPr="00F81725" w:rsidRDefault="00F81725" w:rsidP="00F81725">
                              <w:pPr>
                                <w:spacing w:before="240"/>
                                <w:ind w:left="1008"/>
                                <w:jc w:val="right"/>
                                <w:rPr>
                                  <w:color w:val="FFFFFF" w:themeColor="background1"/>
                                </w:rPr>
                              </w:pPr>
                              <w:r w:rsidRPr="00F81725">
                                <w:rPr>
                                  <w:rFonts w:ascii="Arial Narrow" w:hAnsi="Arial Narrow"/>
                                  <w:b/>
                                  <w:color w:val="FFFFFF" w:themeColor="background1"/>
                                  <w:sz w:val="36"/>
                                  <w:szCs w:val="36"/>
                                  <w14:textOutline w14:w="6350" w14:cap="flat" w14:cmpd="sng" w14:algn="ctr">
                                    <w14:noFill/>
                                    <w14:prstDash w14:val="solid"/>
                                    <w14:round/>
                                  </w14:textOutline>
                                </w:rPr>
                                <w:t>Secretaría General</w:t>
                              </w:r>
                              <w:r w:rsidRPr="00F81725">
                                <w:rPr>
                                  <w:rFonts w:ascii="Arial Narrow" w:hAnsi="Arial Narrow"/>
                                  <w:b/>
                                  <w:color w:val="FFFFFF" w:themeColor="background1"/>
                                  <w:sz w:val="36"/>
                                  <w:szCs w:val="36"/>
                                  <w14:textOutline w14:w="6350" w14:cap="flat" w14:cmpd="sng" w14:algn="ctr">
                                    <w14:noFill/>
                                    <w14:prstDash w14:val="solid"/>
                                    <w14:round/>
                                  </w14:textOutline>
                                </w:rPr>
                                <w:t xml:space="preserve"> </w:t>
                              </w:r>
                              <w:r w:rsidRPr="00F81725">
                                <w:rPr>
                                  <w:rFonts w:ascii="Arial Narrow" w:hAnsi="Arial Narrow"/>
                                  <w:b/>
                                  <w:color w:val="FFFFFF" w:themeColor="background1"/>
                                  <w:sz w:val="36"/>
                                  <w:szCs w:val="36"/>
                                  <w14:textOutline w14:w="6350" w14:cap="flat" w14:cmpd="sng" w14:algn="ctr">
                                    <w14:noFill/>
                                    <w14:prstDash w14:val="solid"/>
                                    <w14:round/>
                                  </w14:textOutline>
                                </w:rPr>
                                <w:t>Grupo de Administración y Desarrollo del Talento Humano</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4969E27" wp14:editId="113E1B62">
                    <wp:simplePos x="0" y="0"/>
                    <mc:AlternateContent>
                      <mc:Choice Requires="wp14">
                        <wp:positionH relativeFrom="page">
                          <wp14:pctPosHOffset>73000</wp14:pctPosHOffset>
                        </wp:positionH>
                      </mc:Choice>
                      <mc:Fallback>
                        <wp:positionH relativeFrom="page">
                          <wp:posOffset>5674360</wp:posOffset>
                        </wp:positionH>
                      </mc:Fallback>
                    </mc:AlternateContent>
                    <wp:positionV relativeFrom="page">
                      <wp:align>center</wp:align>
                    </wp:positionV>
                    <wp:extent cx="1880870" cy="9655810"/>
                    <wp:effectExtent l="0" t="0" r="508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E117B" w14:textId="1D85CCE3" w:rsidR="00F81725" w:rsidRDefault="00F81725">
                                <w:pPr>
                                  <w:pStyle w:val="Subttulo"/>
                                  <w:rPr>
                                    <w:rFonts w:cstheme="minorBidi"/>
                                    <w:color w:val="FFFFFF" w:themeColor="background1"/>
                                  </w:rPr>
                                </w:pPr>
                                <w:r>
                                  <w:rPr>
                                    <w:noProof/>
                                  </w:rPr>
                                  <w:drawing>
                                    <wp:inline distT="0" distB="0" distL="0" distR="0" wp14:anchorId="3111D032" wp14:editId="10EC0310">
                                      <wp:extent cx="1485265" cy="1289050"/>
                                      <wp:effectExtent l="0" t="0" r="0" b="6350"/>
                                      <wp:docPr id="3" name="Imagen 3" descr="C:\Users\AAlarcon\Adriana Alarcón - IDEAM\logo ideam png.png"/>
                                      <wp:cNvGraphicFramePr/>
                                      <a:graphic xmlns:a="http://schemas.openxmlformats.org/drawingml/2006/main">
                                        <a:graphicData uri="http://schemas.openxmlformats.org/drawingml/2006/picture">
                                          <pic:pic xmlns:pic="http://schemas.openxmlformats.org/drawingml/2006/picture">
                                            <pic:nvPicPr>
                                              <pic:cNvPr id="1" name="Imagen 1" descr="C:\Users\AAlarcon\Adriana Alarcón - IDEAM\logo ideam png.png"/>
                                              <pic:cNvPicPr/>
                                            </pic:nvPicPr>
                                            <pic:blipFill rotWithShape="1">
                                              <a:blip r:embed="rId9" cstate="print"/>
                                              <a:srcRect b="28972"/>
                                              <a:stretch/>
                                            </pic:blipFill>
                                            <pic:spPr bwMode="auto">
                                              <a:xfrm>
                                                <a:off x="0" y="0"/>
                                                <a:ext cx="1485265" cy="12890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4969E27" id="Rectángulo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W0swIAALgFAAAOAAAAZHJzL2Uyb0RvYy54bWysVEtu2zAQ3RfoHQjuG0lGnLhC5MBIkKKA&#10;kQRJiqxpirSEUhyWpC25t+lZerEMqU8+DbooqgWh4bx58+HMnJ13jSJ7YV0NuqDZUUqJ0BzKWm8L&#10;+u3h6tOCEueZLpkCLQp6EI6eLz9+OGtNLmZQgSqFJUiiXd6aglbemzxJHK9Ew9wRGKFRKcE2zKNo&#10;t0lpWYvsjUpmaXqStGBLY4EL5/D2slfSZeSXUnB/I6UTnqiCYmw+njaem3AmyzOWby0zVc2HMNg/&#10;RNGwWqPTieqSeUZ2tv6Dqqm5BQfSH3FoEpCy5iLmgNlk6Zts7itmRMwFi+PMVCb3/2j59f7Wkros&#10;6PHpjBLNGnykOyzb7196u1NAwjUWqTUuR+y9ubUhTWfWwL87VCSvNEFwA6aTtglYTJJ0seKHqeKi&#10;84TjZbZYpItTfBiOus8n8/kii2+SsHw0N9b5LwIaEn4KajG2WGm2XzsfAmD5CImRgarLq1qpKIQ2&#10;EhfKkj3DBvBdzAUt3EuU0gGrIVj1hOEmJtbnErPyByUCTuk7IbFiGP0sBhJ79dkJ41xon/WqipWi&#10;9z1P8QuVDN7HsKIUCQOzRP8T90AwInuSkbunGfDBVMRWn4zTvwXWG08W0TNoPxk3tQb7HoHCrAbP&#10;PX4sUl+aUCXfbbrYTREZbjZQHrDDLPSj5wy/qvEh18z5W2Zx1vDxcX/4GzykgragMPxRUoH9+d59&#10;wOMIoJaSFme3oO7HjllBifqqcTiyxQz7Cqc9Ssfz0xkK9pVq81Kld80FYH9kuKsMj7/BwKvxV1po&#10;HnHRrIJfVDHN0XtBubejcOH7rYKriovVKsJwxA3za31veCAPlQ6t+tA9MmuGfvY4CtcwTjrL37R1&#10;jw2WGlY7D7KOPf9c2eENcD3EZhpWWdg/L+WIel64yycAAAD//wMAUEsDBBQABgAIAAAAIQDMjBiz&#10;3AAAAAYBAAAPAAAAZHJzL2Rvd25yZXYueG1sTI9BS8QwEIXvgv8hjODNTSxsqbXpUsRV2Iu4evA4&#10;bca2bDOpTbbb/fdGL3p5MLzHe98Um8UOYqbJ94413K4UCOLGmZ5bDe9v25sMhA/IBgfHpOFMHjbl&#10;5UWBuXEnfqV5H1oRS9jnqKELYcyl9E1HFv3KjcTR+3STxRDPqZVmwlMst4NMlEqlxZ7jQocjPXTU&#10;HPZHq6HaPu6yqv1Yt0/ZQS3h+Wt+qVHr66ulugcRaAl/YfjBj+hQRqbaHdl4MWiIj4RfjV5ylyYg&#10;6hhaJyoFWRbyP375DQAA//8DAFBLAQItABQABgAIAAAAIQC2gziS/gAAAOEBAAATAAAAAAAAAAAA&#10;AAAAAAAAAABbQ29udGVudF9UeXBlc10ueG1sUEsBAi0AFAAGAAgAAAAhADj9If/WAAAAlAEAAAsA&#10;AAAAAAAAAAAAAAAALwEAAF9yZWxzLy5yZWxzUEsBAi0AFAAGAAgAAAAhAJE69bSzAgAAuAUAAA4A&#10;AAAAAAAAAAAAAAAALgIAAGRycy9lMm9Eb2MueG1sUEsBAi0AFAAGAAgAAAAhAMyMGLPcAAAABgEA&#10;AA8AAAAAAAAAAAAAAAAADQUAAGRycy9kb3ducmV2LnhtbFBLBQYAAAAABAAEAPMAAAAWBgAAAAA=&#10;" fillcolor="#1f497d [3215]" stroked="f" strokeweight="2pt">
                    <v:textbox inset="14.4pt,,14.4pt">
                      <w:txbxContent>
                        <w:p w14:paraId="45DE117B" w14:textId="1D85CCE3" w:rsidR="00F81725" w:rsidRDefault="00F81725">
                          <w:pPr>
                            <w:pStyle w:val="Subttulo"/>
                            <w:rPr>
                              <w:rFonts w:cstheme="minorBidi"/>
                              <w:color w:val="FFFFFF" w:themeColor="background1"/>
                            </w:rPr>
                          </w:pPr>
                          <w:r>
                            <w:rPr>
                              <w:noProof/>
                            </w:rPr>
                            <w:drawing>
                              <wp:inline distT="0" distB="0" distL="0" distR="0" wp14:anchorId="3111D032" wp14:editId="10EC0310">
                                <wp:extent cx="1485265" cy="1289050"/>
                                <wp:effectExtent l="0" t="0" r="0" b="6350"/>
                                <wp:docPr id="3" name="Imagen 3" descr="C:\Users\AAlarcon\Adriana Alarcón - IDEAM\logo ideam png.png"/>
                                <wp:cNvGraphicFramePr/>
                                <a:graphic xmlns:a="http://schemas.openxmlformats.org/drawingml/2006/main">
                                  <a:graphicData uri="http://schemas.openxmlformats.org/drawingml/2006/picture">
                                    <pic:pic xmlns:pic="http://schemas.openxmlformats.org/drawingml/2006/picture">
                                      <pic:nvPicPr>
                                        <pic:cNvPr id="1" name="Imagen 1" descr="C:\Users\AAlarcon\Adriana Alarcón - IDEAM\logo ideam png.png"/>
                                        <pic:cNvPicPr/>
                                      </pic:nvPicPr>
                                      <pic:blipFill rotWithShape="1">
                                        <a:blip r:embed="rId10" cstate="print"/>
                                        <a:srcRect b="28972"/>
                                        <a:stretch/>
                                      </pic:blipFill>
                                      <pic:spPr bwMode="auto">
                                        <a:xfrm>
                                          <a:off x="0" y="0"/>
                                          <a:ext cx="1485265" cy="12890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anchory="page"/>
                  </v:rect>
                </w:pict>
              </mc:Fallback>
            </mc:AlternateContent>
          </w:r>
        </w:p>
        <w:p w14:paraId="1960CCF9" w14:textId="77777777" w:rsidR="00F81725" w:rsidRDefault="00F81725"/>
        <w:p w14:paraId="359C9578" w14:textId="16AD3C15" w:rsidR="00F81725" w:rsidRDefault="00F81725">
          <w:pPr>
            <w:rPr>
              <w:rFonts w:ascii="Arial" w:hAnsi="Arial" w:cs="Arial"/>
              <w:b/>
            </w:rPr>
          </w:pPr>
          <w:r>
            <w:rPr>
              <w:rFonts w:cs="Arial"/>
              <w:bCs/>
            </w:rPr>
            <w:br w:type="page"/>
          </w:r>
        </w:p>
      </w:sdtContent>
    </w:sdt>
    <w:p w14:paraId="1CD9504A" w14:textId="0443BC54" w:rsidR="00AA4947" w:rsidRDefault="00AA4947" w:rsidP="00CB1AFF">
      <w:pPr>
        <w:pStyle w:val="Ttulo1"/>
      </w:pPr>
      <w:r>
        <w:lastRenderedPageBreak/>
        <w:t>TABLA DE CONTENIDO</w:t>
      </w:r>
      <w:bookmarkEnd w:id="1"/>
      <w:bookmarkEnd w:id="2"/>
    </w:p>
    <w:p w14:paraId="57E9E84B" w14:textId="77777777" w:rsidR="00AA4947" w:rsidRDefault="00AA4947" w:rsidP="00AA4947"/>
    <w:p w14:paraId="4381750A" w14:textId="77777777" w:rsidR="00AA4947" w:rsidRDefault="00AA4947" w:rsidP="00CB1AFF">
      <w:pPr>
        <w:pStyle w:val="Ttulo1"/>
      </w:pPr>
    </w:p>
    <w:p w14:paraId="5873DAC5" w14:textId="77777777" w:rsidR="00CD700D" w:rsidRDefault="00896427">
      <w:pPr>
        <w:pStyle w:val="TDC1"/>
        <w:rPr>
          <w:rFonts w:asciiTheme="minorHAnsi" w:eastAsiaTheme="minorEastAsia" w:hAnsiTheme="minorHAnsi"/>
          <w:noProof/>
          <w:sz w:val="22"/>
          <w:szCs w:val="22"/>
          <w:lang w:eastAsia="es-CO"/>
        </w:rPr>
      </w:pPr>
      <w:hyperlink w:anchor="_Toc30356399" w:history="1">
        <w:r w:rsidR="00CD700D" w:rsidRPr="00AB26FB">
          <w:rPr>
            <w:rStyle w:val="Hipervnculo"/>
            <w:noProof/>
          </w:rPr>
          <w:t>TABLA DE CONTENIDO</w:t>
        </w:r>
        <w:r w:rsidR="00CD700D">
          <w:rPr>
            <w:noProof/>
            <w:webHidden/>
          </w:rPr>
          <w:tab/>
        </w:r>
        <w:r w:rsidR="00CD700D">
          <w:rPr>
            <w:noProof/>
            <w:webHidden/>
          </w:rPr>
          <w:fldChar w:fldCharType="begin"/>
        </w:r>
        <w:r w:rsidR="00CD700D">
          <w:rPr>
            <w:noProof/>
            <w:webHidden/>
          </w:rPr>
          <w:instrText xml:space="preserve"> PAGEREF _Toc30356399 \h </w:instrText>
        </w:r>
        <w:r w:rsidR="00CD700D">
          <w:rPr>
            <w:noProof/>
            <w:webHidden/>
          </w:rPr>
        </w:r>
        <w:r w:rsidR="00CD700D">
          <w:rPr>
            <w:noProof/>
            <w:webHidden/>
          </w:rPr>
          <w:fldChar w:fldCharType="separate"/>
        </w:r>
        <w:r w:rsidR="00CD700D">
          <w:rPr>
            <w:noProof/>
            <w:webHidden/>
          </w:rPr>
          <w:t>2</w:t>
        </w:r>
        <w:r w:rsidR="00CD700D">
          <w:rPr>
            <w:noProof/>
            <w:webHidden/>
          </w:rPr>
          <w:fldChar w:fldCharType="end"/>
        </w:r>
      </w:hyperlink>
    </w:p>
    <w:p w14:paraId="6F9CA51C" w14:textId="77777777" w:rsidR="00CD700D" w:rsidRDefault="00896427">
      <w:pPr>
        <w:pStyle w:val="TDC1"/>
        <w:rPr>
          <w:rFonts w:asciiTheme="minorHAnsi" w:eastAsiaTheme="minorEastAsia" w:hAnsiTheme="minorHAnsi"/>
          <w:noProof/>
          <w:sz w:val="22"/>
          <w:szCs w:val="22"/>
          <w:lang w:eastAsia="es-CO"/>
        </w:rPr>
      </w:pPr>
      <w:hyperlink w:anchor="_Toc30356400" w:history="1">
        <w:r w:rsidR="00CD700D" w:rsidRPr="00AB26FB">
          <w:rPr>
            <w:rStyle w:val="Hipervnculo"/>
            <w:noProof/>
          </w:rPr>
          <w:t>INTRODUCCIÓN</w:t>
        </w:r>
        <w:r w:rsidR="00CD700D">
          <w:rPr>
            <w:noProof/>
            <w:webHidden/>
          </w:rPr>
          <w:tab/>
          <w:t>3</w:t>
        </w:r>
      </w:hyperlink>
    </w:p>
    <w:p w14:paraId="67771270" w14:textId="77777777" w:rsidR="00CD700D" w:rsidRDefault="00896427">
      <w:pPr>
        <w:pStyle w:val="TDC1"/>
        <w:tabs>
          <w:tab w:val="left" w:pos="660"/>
        </w:tabs>
        <w:rPr>
          <w:rFonts w:asciiTheme="minorHAnsi" w:eastAsiaTheme="minorEastAsia" w:hAnsiTheme="minorHAnsi"/>
          <w:noProof/>
          <w:sz w:val="22"/>
          <w:szCs w:val="22"/>
          <w:lang w:eastAsia="es-CO"/>
        </w:rPr>
      </w:pPr>
      <w:hyperlink w:anchor="_Toc30356401" w:history="1">
        <w:r w:rsidR="00CD700D" w:rsidRPr="00AB26FB">
          <w:rPr>
            <w:rStyle w:val="Hipervnculo"/>
            <w:noProof/>
          </w:rPr>
          <w:t>1.</w:t>
        </w:r>
        <w:r w:rsidR="00CD700D">
          <w:rPr>
            <w:rFonts w:asciiTheme="minorHAnsi" w:eastAsiaTheme="minorEastAsia" w:hAnsiTheme="minorHAnsi"/>
            <w:noProof/>
            <w:sz w:val="22"/>
            <w:szCs w:val="22"/>
            <w:lang w:eastAsia="es-CO"/>
          </w:rPr>
          <w:tab/>
        </w:r>
        <w:r w:rsidR="00CD700D" w:rsidRPr="00AB26FB">
          <w:rPr>
            <w:rStyle w:val="Hipervnculo"/>
            <w:noProof/>
          </w:rPr>
          <w:t>ANÁLISIS DE LAS NECESIDADES DE PERSONAL</w:t>
        </w:r>
        <w:r w:rsidR="00CD700D">
          <w:rPr>
            <w:noProof/>
            <w:webHidden/>
          </w:rPr>
          <w:tab/>
          <w:t>4</w:t>
        </w:r>
      </w:hyperlink>
    </w:p>
    <w:p w14:paraId="5E0B48D9" w14:textId="77777777" w:rsidR="00CD700D" w:rsidRDefault="00896427">
      <w:pPr>
        <w:pStyle w:val="TDC1"/>
        <w:tabs>
          <w:tab w:val="left" w:pos="660"/>
        </w:tabs>
        <w:rPr>
          <w:rFonts w:asciiTheme="minorHAnsi" w:eastAsiaTheme="minorEastAsia" w:hAnsiTheme="minorHAnsi"/>
          <w:noProof/>
          <w:sz w:val="22"/>
          <w:szCs w:val="22"/>
          <w:lang w:eastAsia="es-CO"/>
        </w:rPr>
      </w:pPr>
      <w:hyperlink w:anchor="_Toc30356402" w:history="1">
        <w:r w:rsidR="00CD700D" w:rsidRPr="00AB26FB">
          <w:rPr>
            <w:rStyle w:val="Hipervnculo"/>
            <w:noProof/>
          </w:rPr>
          <w:t>2.</w:t>
        </w:r>
        <w:r w:rsidR="00CD700D">
          <w:rPr>
            <w:rFonts w:asciiTheme="minorHAnsi" w:eastAsiaTheme="minorEastAsia" w:hAnsiTheme="minorHAnsi"/>
            <w:noProof/>
            <w:sz w:val="22"/>
            <w:szCs w:val="22"/>
            <w:lang w:eastAsia="es-CO"/>
          </w:rPr>
          <w:tab/>
        </w:r>
        <w:r w:rsidR="00CD700D" w:rsidRPr="00AB26FB">
          <w:rPr>
            <w:rStyle w:val="Hipervnculo"/>
            <w:noProof/>
          </w:rPr>
          <w:t>PREVISIÓN Y PROVISIÓN DE EMPLEOS</w:t>
        </w:r>
        <w:r w:rsidR="00CD700D">
          <w:rPr>
            <w:noProof/>
            <w:webHidden/>
          </w:rPr>
          <w:tab/>
          <w:t>4</w:t>
        </w:r>
      </w:hyperlink>
    </w:p>
    <w:p w14:paraId="71F697D4" w14:textId="77777777" w:rsidR="00CD700D" w:rsidRDefault="00896427">
      <w:pPr>
        <w:pStyle w:val="TDC1"/>
        <w:tabs>
          <w:tab w:val="left" w:pos="660"/>
        </w:tabs>
        <w:rPr>
          <w:rFonts w:asciiTheme="minorHAnsi" w:eastAsiaTheme="minorEastAsia" w:hAnsiTheme="minorHAnsi"/>
          <w:noProof/>
          <w:sz w:val="22"/>
          <w:szCs w:val="22"/>
          <w:lang w:eastAsia="es-CO"/>
        </w:rPr>
      </w:pPr>
      <w:hyperlink w:anchor="_Toc30356403" w:history="1">
        <w:r w:rsidR="00CD700D" w:rsidRPr="00AB26FB">
          <w:rPr>
            <w:rStyle w:val="Hipervnculo"/>
            <w:noProof/>
          </w:rPr>
          <w:t>3.</w:t>
        </w:r>
        <w:r w:rsidR="00CD700D">
          <w:rPr>
            <w:rFonts w:asciiTheme="minorHAnsi" w:eastAsiaTheme="minorEastAsia" w:hAnsiTheme="minorHAnsi"/>
            <w:noProof/>
            <w:sz w:val="22"/>
            <w:szCs w:val="22"/>
            <w:lang w:eastAsia="es-CO"/>
          </w:rPr>
          <w:tab/>
        </w:r>
        <w:r w:rsidR="00CD700D" w:rsidRPr="00AB26FB">
          <w:rPr>
            <w:rStyle w:val="Hipervnculo"/>
            <w:noProof/>
          </w:rPr>
          <w:t>PROGRAMACIÓN PRESUPUESTAL</w:t>
        </w:r>
        <w:r w:rsidR="00CD700D">
          <w:rPr>
            <w:noProof/>
            <w:webHidden/>
          </w:rPr>
          <w:tab/>
          <w:t>4</w:t>
        </w:r>
      </w:hyperlink>
    </w:p>
    <w:p w14:paraId="1C2B888B" w14:textId="77777777" w:rsidR="00CD700D" w:rsidRDefault="00896427">
      <w:pPr>
        <w:pStyle w:val="TDC1"/>
        <w:tabs>
          <w:tab w:val="left" w:pos="660"/>
        </w:tabs>
        <w:rPr>
          <w:rFonts w:asciiTheme="minorHAnsi" w:eastAsiaTheme="minorEastAsia" w:hAnsiTheme="minorHAnsi"/>
          <w:noProof/>
          <w:sz w:val="22"/>
          <w:szCs w:val="22"/>
          <w:lang w:eastAsia="es-CO"/>
        </w:rPr>
      </w:pPr>
      <w:hyperlink w:anchor="_Toc30356404" w:history="1">
        <w:r w:rsidR="00CD700D" w:rsidRPr="00AB26FB">
          <w:rPr>
            <w:rStyle w:val="Hipervnculo"/>
            <w:noProof/>
          </w:rPr>
          <w:t>4.</w:t>
        </w:r>
        <w:r w:rsidR="00CD700D">
          <w:rPr>
            <w:rFonts w:asciiTheme="minorHAnsi" w:eastAsiaTheme="minorEastAsia" w:hAnsiTheme="minorHAnsi"/>
            <w:noProof/>
            <w:sz w:val="22"/>
            <w:szCs w:val="22"/>
            <w:lang w:eastAsia="es-CO"/>
          </w:rPr>
          <w:tab/>
        </w:r>
        <w:r w:rsidR="00CD700D" w:rsidRPr="00AB26FB">
          <w:rPr>
            <w:rStyle w:val="Hipervnculo"/>
            <w:noProof/>
            <w:shd w:val="clear" w:color="auto" w:fill="FFFFFF"/>
          </w:rPr>
          <w:t>PROVISIÓN DE EMPLEOS INSTITUTO DE HIDROLOGIA, METEREOLOGIA Y ESTUDIOS AMBIENTALES - IDEAM</w:t>
        </w:r>
        <w:r w:rsidR="00CD700D">
          <w:rPr>
            <w:noProof/>
            <w:webHidden/>
          </w:rPr>
          <w:tab/>
          <w:t>5</w:t>
        </w:r>
      </w:hyperlink>
    </w:p>
    <w:p w14:paraId="4D21FEF5" w14:textId="77777777" w:rsidR="00CD700D" w:rsidRDefault="00896427">
      <w:pPr>
        <w:pStyle w:val="TDC1"/>
        <w:tabs>
          <w:tab w:val="left" w:pos="660"/>
        </w:tabs>
        <w:rPr>
          <w:rFonts w:asciiTheme="minorHAnsi" w:eastAsiaTheme="minorEastAsia" w:hAnsiTheme="minorHAnsi"/>
          <w:noProof/>
          <w:sz w:val="22"/>
          <w:szCs w:val="22"/>
          <w:lang w:eastAsia="es-CO"/>
        </w:rPr>
      </w:pPr>
      <w:hyperlink w:anchor="_Toc30356405" w:history="1">
        <w:r w:rsidR="00CD700D" w:rsidRPr="00AB26FB">
          <w:rPr>
            <w:rStyle w:val="Hipervnculo"/>
            <w:noProof/>
          </w:rPr>
          <w:t>5.</w:t>
        </w:r>
        <w:r w:rsidR="00CD700D">
          <w:rPr>
            <w:rFonts w:asciiTheme="minorHAnsi" w:eastAsiaTheme="minorEastAsia" w:hAnsiTheme="minorHAnsi"/>
            <w:noProof/>
            <w:sz w:val="22"/>
            <w:szCs w:val="22"/>
            <w:lang w:eastAsia="es-CO"/>
          </w:rPr>
          <w:tab/>
        </w:r>
        <w:r w:rsidR="00CD700D" w:rsidRPr="00AB26FB">
          <w:rPr>
            <w:rStyle w:val="Hipervnculo"/>
            <w:noProof/>
          </w:rPr>
          <w:t>DISTRIBUCIÓN DE LA PLANTA DE PERSONAL DEL IDEAM</w:t>
        </w:r>
        <w:r w:rsidR="00CD700D">
          <w:rPr>
            <w:noProof/>
            <w:webHidden/>
          </w:rPr>
          <w:tab/>
          <w:t>7</w:t>
        </w:r>
      </w:hyperlink>
    </w:p>
    <w:p w14:paraId="2C3EDB44" w14:textId="77777777" w:rsidR="00AA4947" w:rsidRDefault="00AA4947" w:rsidP="00AA4947">
      <w:bookmarkStart w:id="3" w:name="_Toc30355732"/>
    </w:p>
    <w:p w14:paraId="026E8684" w14:textId="77777777" w:rsidR="00AA4947" w:rsidRDefault="00AA4947" w:rsidP="00AA4947"/>
    <w:p w14:paraId="652B1C04" w14:textId="77777777" w:rsidR="00AA4947" w:rsidRDefault="00AA4947" w:rsidP="00AA4947"/>
    <w:p w14:paraId="41DEA9C9" w14:textId="77777777" w:rsidR="00AA4947" w:rsidRDefault="00AA4947" w:rsidP="00AA4947"/>
    <w:p w14:paraId="162456D1" w14:textId="77777777" w:rsidR="00AA4947" w:rsidRDefault="00AA4947" w:rsidP="00AA4947"/>
    <w:p w14:paraId="0B235EC1" w14:textId="77777777" w:rsidR="00AA4947" w:rsidRDefault="00AA4947" w:rsidP="00AA4947"/>
    <w:p w14:paraId="66F6C8E2" w14:textId="77777777" w:rsidR="00AA4947" w:rsidRDefault="00AA4947" w:rsidP="00AA4947"/>
    <w:p w14:paraId="24857DD7" w14:textId="77777777" w:rsidR="00AA4947" w:rsidRDefault="00AA4947" w:rsidP="00AA4947"/>
    <w:p w14:paraId="30395E9F" w14:textId="77777777" w:rsidR="00AA4947" w:rsidRDefault="00AA4947" w:rsidP="00AA4947"/>
    <w:p w14:paraId="23EFD879" w14:textId="77777777" w:rsidR="00AA4947" w:rsidRDefault="00AA4947" w:rsidP="00AA4947"/>
    <w:p w14:paraId="43506436" w14:textId="77777777" w:rsidR="00AA4947" w:rsidRDefault="00AA4947" w:rsidP="00AA4947"/>
    <w:p w14:paraId="7E2145AD" w14:textId="77777777" w:rsidR="00AA4947" w:rsidRDefault="00AA4947" w:rsidP="00AA4947"/>
    <w:p w14:paraId="5D7B0AC9" w14:textId="77777777" w:rsidR="00AA4947" w:rsidRDefault="00AA4947" w:rsidP="00AA4947"/>
    <w:p w14:paraId="5459B47C" w14:textId="77777777" w:rsidR="00AA4947" w:rsidRDefault="00AA4947" w:rsidP="00AA4947"/>
    <w:p w14:paraId="106DCF5E" w14:textId="77777777" w:rsidR="00AA4947" w:rsidRDefault="00AA4947" w:rsidP="00AA4947"/>
    <w:p w14:paraId="5FB90637" w14:textId="77777777" w:rsidR="00AA4947" w:rsidRDefault="00AA4947" w:rsidP="00AA4947"/>
    <w:p w14:paraId="5830473E" w14:textId="77777777" w:rsidR="00AA4947" w:rsidRDefault="00AA4947" w:rsidP="00AA4947"/>
    <w:p w14:paraId="4F29F881" w14:textId="77777777" w:rsidR="00AA4947" w:rsidRDefault="00AA4947" w:rsidP="00AA4947"/>
    <w:p w14:paraId="182F44AF" w14:textId="77777777" w:rsidR="00AA4947" w:rsidRDefault="00AA4947" w:rsidP="00AA4947"/>
    <w:p w14:paraId="686A9C8D" w14:textId="77777777" w:rsidR="00AA4947" w:rsidRDefault="00AA4947" w:rsidP="00AA4947"/>
    <w:p w14:paraId="5D04C927" w14:textId="77777777" w:rsidR="00AA4947" w:rsidRDefault="00AA4947" w:rsidP="00AA4947"/>
    <w:p w14:paraId="1BA5C7A5" w14:textId="77777777" w:rsidR="00AA4947" w:rsidRDefault="00AA4947" w:rsidP="00AA4947"/>
    <w:p w14:paraId="41E8BCB0" w14:textId="77777777" w:rsidR="00AA4947" w:rsidRDefault="00AA4947" w:rsidP="00AA4947"/>
    <w:p w14:paraId="189B8B2D" w14:textId="77777777" w:rsidR="00AA4947" w:rsidRDefault="00AA4947" w:rsidP="00AA4947"/>
    <w:p w14:paraId="2236EBA8" w14:textId="77777777" w:rsidR="00AA4947" w:rsidRDefault="00AA4947" w:rsidP="00AA4947"/>
    <w:p w14:paraId="2FFB4940" w14:textId="77777777" w:rsidR="00AA4947" w:rsidRDefault="00AA4947" w:rsidP="00AA4947"/>
    <w:p w14:paraId="5635DF16" w14:textId="77777777" w:rsidR="00AA4947" w:rsidRDefault="00AA4947" w:rsidP="00AA4947"/>
    <w:p w14:paraId="6BBC29BA" w14:textId="77777777" w:rsidR="00AA4947" w:rsidRDefault="00AA4947" w:rsidP="00AA4947"/>
    <w:p w14:paraId="2C99C380" w14:textId="77777777" w:rsidR="00AA4947" w:rsidRDefault="00AA4947" w:rsidP="00AA4947"/>
    <w:p w14:paraId="21EDD3F4" w14:textId="77777777" w:rsidR="00AA4947" w:rsidRDefault="00AA4947" w:rsidP="00AA4947"/>
    <w:p w14:paraId="3BE8F1EF" w14:textId="77777777" w:rsidR="00CD700D" w:rsidRDefault="00CD700D" w:rsidP="00AA4947"/>
    <w:p w14:paraId="729643CD" w14:textId="77777777" w:rsidR="00CD700D" w:rsidRDefault="00CD700D" w:rsidP="00AA4947"/>
    <w:p w14:paraId="09B3F17C" w14:textId="77777777" w:rsidR="00C24EC2" w:rsidRPr="00CB1AFF" w:rsidRDefault="00CB1AFF" w:rsidP="00CB1AFF">
      <w:pPr>
        <w:pStyle w:val="Ttulo1"/>
      </w:pPr>
      <w:bookmarkStart w:id="4" w:name="_Toc30356400"/>
      <w:r>
        <w:lastRenderedPageBreak/>
        <w:t>INTRODUCCIÓN</w:t>
      </w:r>
      <w:bookmarkEnd w:id="3"/>
      <w:bookmarkEnd w:id="4"/>
    </w:p>
    <w:p w14:paraId="5743C5A3" w14:textId="77777777" w:rsidR="007E323B" w:rsidRPr="003042FC" w:rsidRDefault="007E323B" w:rsidP="00415963">
      <w:pPr>
        <w:rPr>
          <w:rFonts w:ascii="Arial" w:hAnsi="Arial" w:cs="Arial"/>
        </w:rPr>
      </w:pPr>
    </w:p>
    <w:p w14:paraId="5E01E2C4" w14:textId="77777777" w:rsidR="00461B3E" w:rsidRPr="00CB1AFF" w:rsidRDefault="0070260A" w:rsidP="0070260A">
      <w:pPr>
        <w:spacing w:line="360" w:lineRule="auto"/>
        <w:jc w:val="both"/>
        <w:rPr>
          <w:rFonts w:ascii="Arial" w:hAnsi="Arial" w:cs="Arial"/>
          <w:sz w:val="22"/>
          <w:szCs w:val="22"/>
        </w:rPr>
      </w:pPr>
      <w:r w:rsidRPr="00CB1AFF">
        <w:rPr>
          <w:rFonts w:ascii="Arial" w:hAnsi="Arial" w:cs="Arial"/>
          <w:sz w:val="22"/>
          <w:szCs w:val="22"/>
        </w:rPr>
        <w:t>El Plan de Previsión de Recursos Humanos</w:t>
      </w:r>
      <w:r w:rsidR="00BA5481" w:rsidRPr="00CB1AFF">
        <w:rPr>
          <w:rFonts w:ascii="Arial" w:hAnsi="Arial" w:cs="Arial"/>
          <w:sz w:val="22"/>
          <w:szCs w:val="22"/>
        </w:rPr>
        <w:t>,</w:t>
      </w:r>
      <w:r w:rsidRPr="00CB1AFF">
        <w:rPr>
          <w:rFonts w:ascii="Arial" w:hAnsi="Arial" w:cs="Arial"/>
          <w:sz w:val="22"/>
          <w:szCs w:val="22"/>
        </w:rPr>
        <w:t xml:space="preserve"> es el documento por medio del cual se puede analizar las necesidades de personal </w:t>
      </w:r>
      <w:r w:rsidR="00461B3E" w:rsidRPr="00CB1AFF">
        <w:rPr>
          <w:rFonts w:ascii="Arial" w:hAnsi="Arial" w:cs="Arial"/>
          <w:sz w:val="22"/>
          <w:szCs w:val="22"/>
        </w:rPr>
        <w:t>en</w:t>
      </w:r>
      <w:r w:rsidRPr="00CB1AFF">
        <w:rPr>
          <w:rFonts w:ascii="Arial" w:hAnsi="Arial" w:cs="Arial"/>
          <w:sz w:val="22"/>
          <w:szCs w:val="22"/>
        </w:rPr>
        <w:t xml:space="preserve"> cada una de las áreas de la Entidad frente a la planta actual provista tanto global como para los empleos de libre nombramiento y remoción. </w:t>
      </w:r>
    </w:p>
    <w:p w14:paraId="09657045" w14:textId="77777777" w:rsidR="007142A7" w:rsidRDefault="007142A7" w:rsidP="003769C3">
      <w:pPr>
        <w:spacing w:line="360" w:lineRule="auto"/>
        <w:rPr>
          <w:rFonts w:ascii="Arial" w:hAnsi="Arial" w:cs="Arial"/>
          <w:sz w:val="22"/>
          <w:szCs w:val="22"/>
        </w:rPr>
      </w:pPr>
    </w:p>
    <w:p w14:paraId="1390AC3C" w14:textId="77777777" w:rsidR="00BA5481" w:rsidRPr="00CB1AFF" w:rsidRDefault="0070260A" w:rsidP="003769C3">
      <w:pPr>
        <w:spacing w:line="360" w:lineRule="auto"/>
        <w:rPr>
          <w:rFonts w:ascii="Arial" w:hAnsi="Arial" w:cs="Arial"/>
          <w:sz w:val="22"/>
          <w:szCs w:val="22"/>
        </w:rPr>
      </w:pPr>
      <w:r w:rsidRPr="00CB1AFF">
        <w:rPr>
          <w:rFonts w:ascii="Arial" w:hAnsi="Arial" w:cs="Arial"/>
          <w:sz w:val="22"/>
          <w:szCs w:val="22"/>
        </w:rPr>
        <w:t xml:space="preserve">Éste tiene como alcance: </w:t>
      </w:r>
    </w:p>
    <w:p w14:paraId="302C30DF" w14:textId="77777777" w:rsidR="00461B3E" w:rsidRPr="00CB1AFF" w:rsidRDefault="00BA5481" w:rsidP="00AA4947">
      <w:pPr>
        <w:pStyle w:val="Prrafodelista"/>
        <w:numPr>
          <w:ilvl w:val="0"/>
          <w:numId w:val="25"/>
        </w:numPr>
        <w:tabs>
          <w:tab w:val="left" w:pos="851"/>
        </w:tabs>
        <w:spacing w:line="360" w:lineRule="auto"/>
        <w:ind w:right="618"/>
        <w:jc w:val="both"/>
        <w:rPr>
          <w:rFonts w:ascii="Arial" w:hAnsi="Arial" w:cs="Arial"/>
        </w:rPr>
      </w:pPr>
      <w:r w:rsidRPr="00CB1AFF">
        <w:rPr>
          <w:rFonts w:ascii="Arial" w:hAnsi="Arial" w:cs="Arial"/>
        </w:rPr>
        <w:t>D</w:t>
      </w:r>
      <w:r w:rsidR="0070260A" w:rsidRPr="00CB1AFF">
        <w:rPr>
          <w:rFonts w:ascii="Arial" w:hAnsi="Arial" w:cs="Arial"/>
        </w:rPr>
        <w:t xml:space="preserve">eterminar el cálculo de los empleados necesarios para adelantar las necesidades presentes y futuras de la institución; </w:t>
      </w:r>
    </w:p>
    <w:p w14:paraId="2A5BA1E5" w14:textId="77777777" w:rsidR="00461B3E" w:rsidRPr="00CB1AFF" w:rsidRDefault="00461B3E" w:rsidP="00AA4947">
      <w:pPr>
        <w:pStyle w:val="Prrafodelista"/>
        <w:numPr>
          <w:ilvl w:val="0"/>
          <w:numId w:val="25"/>
        </w:numPr>
        <w:tabs>
          <w:tab w:val="left" w:pos="851"/>
        </w:tabs>
        <w:spacing w:line="360" w:lineRule="auto"/>
        <w:ind w:right="618"/>
        <w:jc w:val="both"/>
        <w:rPr>
          <w:rFonts w:ascii="Arial" w:hAnsi="Arial" w:cs="Arial"/>
        </w:rPr>
      </w:pPr>
      <w:r w:rsidRPr="00CB1AFF">
        <w:rPr>
          <w:rFonts w:ascii="Arial" w:hAnsi="Arial" w:cs="Arial"/>
        </w:rPr>
        <w:t>I</w:t>
      </w:r>
      <w:r w:rsidR="0070260A" w:rsidRPr="00CB1AFF">
        <w:rPr>
          <w:rFonts w:ascii="Arial" w:hAnsi="Arial" w:cs="Arial"/>
        </w:rPr>
        <w:t>dentificar las necesidades cuantitativas y cualitativas de personal para el período</w:t>
      </w:r>
      <w:r w:rsidR="000878D4">
        <w:rPr>
          <w:rFonts w:ascii="Arial" w:hAnsi="Arial" w:cs="Arial"/>
        </w:rPr>
        <w:t>.</w:t>
      </w:r>
      <w:r w:rsidR="0070260A" w:rsidRPr="00CB1AFF">
        <w:rPr>
          <w:rFonts w:ascii="Arial" w:hAnsi="Arial" w:cs="Arial"/>
        </w:rPr>
        <w:t xml:space="preserve"> </w:t>
      </w:r>
    </w:p>
    <w:p w14:paraId="185EA197" w14:textId="77777777" w:rsidR="00461B3E" w:rsidRPr="00CB1AFF" w:rsidRDefault="00461B3E" w:rsidP="00AA4947">
      <w:pPr>
        <w:pStyle w:val="Prrafodelista"/>
        <w:numPr>
          <w:ilvl w:val="0"/>
          <w:numId w:val="25"/>
        </w:numPr>
        <w:tabs>
          <w:tab w:val="left" w:pos="851"/>
        </w:tabs>
        <w:spacing w:line="360" w:lineRule="auto"/>
        <w:ind w:right="618"/>
        <w:jc w:val="both"/>
        <w:rPr>
          <w:rFonts w:ascii="Arial" w:hAnsi="Arial" w:cs="Arial"/>
        </w:rPr>
      </w:pPr>
      <w:r w:rsidRPr="00CB1AFF">
        <w:rPr>
          <w:rFonts w:ascii="Arial" w:hAnsi="Arial" w:cs="Arial"/>
        </w:rPr>
        <w:t>E</w:t>
      </w:r>
      <w:r w:rsidR="0070260A" w:rsidRPr="00CB1AFF">
        <w:rPr>
          <w:rFonts w:ascii="Arial" w:hAnsi="Arial" w:cs="Arial"/>
        </w:rPr>
        <w:t xml:space="preserve">fectuar la estimación de los costos de personal derivados de la identificación </w:t>
      </w:r>
      <w:r w:rsidRPr="00CB1AFF">
        <w:rPr>
          <w:rFonts w:ascii="Arial" w:hAnsi="Arial" w:cs="Arial"/>
        </w:rPr>
        <w:t>de dichas necesidades,</w:t>
      </w:r>
      <w:r w:rsidR="0070260A" w:rsidRPr="00CB1AFF">
        <w:rPr>
          <w:rFonts w:ascii="Arial" w:hAnsi="Arial" w:cs="Arial"/>
        </w:rPr>
        <w:t xml:space="preserve"> con el fin de asegurar el financiamiento y la disponibilidad. </w:t>
      </w:r>
    </w:p>
    <w:p w14:paraId="0169D7B4" w14:textId="77777777" w:rsidR="0070260A" w:rsidRPr="00CB1AFF" w:rsidRDefault="0070260A" w:rsidP="00461B3E">
      <w:pPr>
        <w:tabs>
          <w:tab w:val="left" w:pos="284"/>
        </w:tabs>
        <w:spacing w:line="360" w:lineRule="auto"/>
        <w:ind w:right="51"/>
        <w:jc w:val="both"/>
        <w:rPr>
          <w:rFonts w:ascii="Arial" w:hAnsi="Arial" w:cs="Arial"/>
          <w:sz w:val="22"/>
          <w:szCs w:val="22"/>
        </w:rPr>
      </w:pPr>
      <w:r w:rsidRPr="00CB1AFF">
        <w:rPr>
          <w:rFonts w:ascii="Arial" w:hAnsi="Arial" w:cs="Arial"/>
          <w:sz w:val="22"/>
          <w:szCs w:val="22"/>
        </w:rPr>
        <w:t xml:space="preserve">Teniendo en cuenta </w:t>
      </w:r>
      <w:r w:rsidR="00461B3E" w:rsidRPr="00CB1AFF">
        <w:rPr>
          <w:rFonts w:ascii="Arial" w:hAnsi="Arial" w:cs="Arial"/>
          <w:sz w:val="22"/>
          <w:szCs w:val="22"/>
        </w:rPr>
        <w:t xml:space="preserve">lo anterior, </w:t>
      </w:r>
      <w:r w:rsidRPr="00CB1AFF">
        <w:rPr>
          <w:rFonts w:ascii="Arial" w:hAnsi="Arial" w:cs="Arial"/>
          <w:sz w:val="22"/>
          <w:szCs w:val="22"/>
        </w:rPr>
        <w:t xml:space="preserve">que el Plan de Previsión de Recursos Humanos, es uno de los componentes de la planeación de los recursos humanos el cual es liderado y consolidado por el Departamento Administrativo de la Función Pública -DAFP, es importante mencionar que para la elaboración del mismo, se realizó el análisis de la planta actual de personal del </w:t>
      </w:r>
      <w:r w:rsidR="000342D6" w:rsidRPr="00CB1AFF">
        <w:rPr>
          <w:rFonts w:ascii="Arial" w:hAnsi="Arial" w:cs="Arial"/>
          <w:sz w:val="22"/>
          <w:szCs w:val="22"/>
        </w:rPr>
        <w:t>instituto</w:t>
      </w:r>
      <w:r w:rsidRPr="00CB1AFF">
        <w:rPr>
          <w:rFonts w:ascii="Arial" w:hAnsi="Arial" w:cs="Arial"/>
          <w:sz w:val="22"/>
          <w:szCs w:val="22"/>
        </w:rPr>
        <w:t xml:space="preserve"> junto con el diagnóstico de necesidades de personal, haciendo énfasis para el cubrimiento, principalmente con medidas internas tales como Capacitación, movimiento de personal (reubicación del personal, reubicación de los cargos), Situaciones Administrativas, Transferencia del Conocimiento, entre otros. </w:t>
      </w:r>
    </w:p>
    <w:p w14:paraId="5484D08F" w14:textId="77777777" w:rsidR="00461B3E" w:rsidRPr="00CB1AFF" w:rsidRDefault="00461B3E" w:rsidP="00C24EC2">
      <w:pPr>
        <w:spacing w:line="360" w:lineRule="auto"/>
        <w:jc w:val="both"/>
        <w:rPr>
          <w:rFonts w:ascii="Arial" w:hAnsi="Arial" w:cs="Arial"/>
          <w:sz w:val="22"/>
          <w:szCs w:val="22"/>
        </w:rPr>
      </w:pPr>
    </w:p>
    <w:p w14:paraId="0641D253" w14:textId="77777777" w:rsidR="00BF20AB" w:rsidRPr="00CB1AFF" w:rsidRDefault="00210614" w:rsidP="00C24EC2">
      <w:pPr>
        <w:spacing w:line="360" w:lineRule="auto"/>
        <w:jc w:val="both"/>
        <w:rPr>
          <w:rFonts w:ascii="Arial" w:hAnsi="Arial" w:cs="Arial"/>
          <w:sz w:val="22"/>
          <w:szCs w:val="22"/>
        </w:rPr>
      </w:pPr>
      <w:r w:rsidRPr="00CB1AFF">
        <w:rPr>
          <w:rFonts w:ascii="Arial" w:hAnsi="Arial" w:cs="Arial"/>
          <w:sz w:val="22"/>
          <w:szCs w:val="22"/>
        </w:rPr>
        <w:t xml:space="preserve">En ese orden de ideas el Instituto de Hidrología, Meteorología y Estudios Ambientales –IDEAM-, tiene como propósito, </w:t>
      </w:r>
      <w:r w:rsidR="00AB47D9" w:rsidRPr="00CB1AFF">
        <w:rPr>
          <w:rFonts w:ascii="Arial" w:hAnsi="Arial" w:cs="Arial"/>
          <w:sz w:val="22"/>
          <w:szCs w:val="22"/>
        </w:rPr>
        <w:t xml:space="preserve">establecer la disponibilidad de personal con el cual deba contar la </w:t>
      </w:r>
      <w:r w:rsidRPr="00CB1AFF">
        <w:rPr>
          <w:rFonts w:ascii="Arial" w:hAnsi="Arial" w:cs="Arial"/>
          <w:sz w:val="22"/>
          <w:szCs w:val="22"/>
        </w:rPr>
        <w:t xml:space="preserve">institución </w:t>
      </w:r>
      <w:r w:rsidR="00AB47D9" w:rsidRPr="00CB1AFF">
        <w:rPr>
          <w:rFonts w:ascii="Arial" w:hAnsi="Arial" w:cs="Arial"/>
          <w:sz w:val="22"/>
          <w:szCs w:val="22"/>
        </w:rPr>
        <w:t xml:space="preserve">en aras de cumplir a cabalidad con los objetivos y retos que </w:t>
      </w:r>
      <w:r w:rsidRPr="00CB1AFF">
        <w:rPr>
          <w:rFonts w:ascii="Arial" w:hAnsi="Arial" w:cs="Arial"/>
          <w:sz w:val="22"/>
          <w:szCs w:val="22"/>
        </w:rPr>
        <w:t>se han trazad</w:t>
      </w:r>
      <w:r w:rsidR="00A44CC4" w:rsidRPr="00CB1AFF">
        <w:rPr>
          <w:rFonts w:ascii="Arial" w:hAnsi="Arial" w:cs="Arial"/>
          <w:sz w:val="22"/>
          <w:szCs w:val="22"/>
        </w:rPr>
        <w:t>o</w:t>
      </w:r>
      <w:r w:rsidRPr="00CB1AFF">
        <w:rPr>
          <w:rFonts w:ascii="Arial" w:hAnsi="Arial" w:cs="Arial"/>
          <w:sz w:val="22"/>
          <w:szCs w:val="22"/>
        </w:rPr>
        <w:t xml:space="preserve"> para el año 20</w:t>
      </w:r>
      <w:r w:rsidR="000342D6" w:rsidRPr="00CB1AFF">
        <w:rPr>
          <w:rFonts w:ascii="Arial" w:hAnsi="Arial" w:cs="Arial"/>
          <w:sz w:val="22"/>
          <w:szCs w:val="22"/>
        </w:rPr>
        <w:t>20</w:t>
      </w:r>
      <w:r w:rsidRPr="00CB1AFF">
        <w:rPr>
          <w:rFonts w:ascii="Arial" w:hAnsi="Arial" w:cs="Arial"/>
          <w:sz w:val="22"/>
          <w:szCs w:val="22"/>
        </w:rPr>
        <w:t>, teniendo en cuenta los recursos financieros asignados a la planta de personal.</w:t>
      </w:r>
    </w:p>
    <w:p w14:paraId="262E66F6" w14:textId="77777777" w:rsidR="00BF20AB" w:rsidRPr="003042FC" w:rsidRDefault="00BF20AB" w:rsidP="00C24EC2">
      <w:pPr>
        <w:spacing w:line="360" w:lineRule="auto"/>
        <w:jc w:val="both"/>
        <w:rPr>
          <w:rFonts w:ascii="Arial" w:hAnsi="Arial" w:cs="Arial"/>
        </w:rPr>
      </w:pPr>
    </w:p>
    <w:p w14:paraId="5D30B6AB" w14:textId="77777777" w:rsidR="00BF20AB" w:rsidRPr="003042FC" w:rsidRDefault="00BF20AB" w:rsidP="00C24EC2">
      <w:pPr>
        <w:spacing w:line="360" w:lineRule="auto"/>
        <w:jc w:val="both"/>
        <w:rPr>
          <w:rFonts w:ascii="Arial" w:hAnsi="Arial" w:cs="Arial"/>
        </w:rPr>
      </w:pPr>
    </w:p>
    <w:p w14:paraId="30DCAD04" w14:textId="77777777" w:rsidR="003B66FB" w:rsidRDefault="003B66FB" w:rsidP="00D74498">
      <w:pPr>
        <w:pStyle w:val="Ttulo2"/>
        <w:jc w:val="center"/>
        <w:rPr>
          <w:rFonts w:ascii="Arial" w:hAnsi="Arial" w:cs="Arial"/>
          <w:sz w:val="24"/>
          <w:szCs w:val="24"/>
          <w:shd w:val="clear" w:color="auto" w:fill="FFFFFF"/>
        </w:rPr>
      </w:pPr>
      <w:bookmarkStart w:id="5" w:name="_Toc520300956"/>
    </w:p>
    <w:p w14:paraId="1CE645B3" w14:textId="77777777" w:rsidR="00CD700D" w:rsidRDefault="00CD700D" w:rsidP="00D74498">
      <w:pPr>
        <w:pStyle w:val="Ttulo2"/>
        <w:jc w:val="center"/>
        <w:rPr>
          <w:rFonts w:ascii="Arial" w:hAnsi="Arial" w:cs="Arial"/>
          <w:sz w:val="24"/>
          <w:szCs w:val="24"/>
          <w:shd w:val="clear" w:color="auto" w:fill="FFFFFF"/>
        </w:rPr>
      </w:pPr>
    </w:p>
    <w:p w14:paraId="490CB64C" w14:textId="77777777" w:rsidR="00CD700D" w:rsidRDefault="00CD700D" w:rsidP="00CD700D">
      <w:pPr>
        <w:pStyle w:val="Ttulo1"/>
        <w:numPr>
          <w:ilvl w:val="0"/>
          <w:numId w:val="22"/>
        </w:numPr>
      </w:pPr>
      <w:bookmarkStart w:id="6" w:name="_Toc30355733"/>
      <w:bookmarkStart w:id="7" w:name="_Toc30356401"/>
      <w:r>
        <w:lastRenderedPageBreak/>
        <w:t>ANÁLISIS DE LAS NECESIDADES DE PERSONAL</w:t>
      </w:r>
      <w:bookmarkEnd w:id="6"/>
      <w:bookmarkEnd w:id="7"/>
    </w:p>
    <w:p w14:paraId="07BA6C63" w14:textId="77777777" w:rsidR="00CD700D" w:rsidRPr="00F6759C" w:rsidRDefault="00CD700D" w:rsidP="00CD700D"/>
    <w:p w14:paraId="15DCBF39" w14:textId="77777777" w:rsidR="00CD700D" w:rsidRPr="00F6759C" w:rsidRDefault="00CD700D" w:rsidP="00CD700D">
      <w:pPr>
        <w:spacing w:line="360" w:lineRule="auto"/>
        <w:jc w:val="both"/>
        <w:rPr>
          <w:rFonts w:ascii="Arial" w:hAnsi="Arial" w:cs="Arial"/>
          <w:sz w:val="22"/>
        </w:rPr>
      </w:pPr>
      <w:r w:rsidRPr="00F6759C">
        <w:rPr>
          <w:rFonts w:ascii="Arial" w:hAnsi="Arial" w:cs="Arial"/>
          <w:sz w:val="22"/>
        </w:rPr>
        <w:t>Corresponde al Grupo de Administración y Desarrollo del Talento Humano, realizar el diagnóstico de necesidades de personal de las diferentes dependencias, para lo cual verificará permanentemente, el número de funcionarios requeridos en cada una de las dependencias, la actualización de los perfiles y funciones del cargo a través de los manuales, con el ánimo de garantizar que éstos guarden relación con los planes, programas, proyectos y procesos de cada una de las dependencias misionales</w:t>
      </w:r>
      <w:bookmarkStart w:id="8" w:name="_Toc520300957"/>
      <w:r w:rsidRPr="00F6759C">
        <w:rPr>
          <w:rFonts w:ascii="Arial" w:hAnsi="Arial" w:cs="Arial"/>
          <w:sz w:val="22"/>
        </w:rPr>
        <w:t xml:space="preserve"> y administrativas.</w:t>
      </w:r>
    </w:p>
    <w:p w14:paraId="50A0BC75" w14:textId="77777777" w:rsidR="00CD700D" w:rsidRPr="003042FC" w:rsidRDefault="00CD700D" w:rsidP="00CD700D">
      <w:pPr>
        <w:spacing w:line="360" w:lineRule="auto"/>
        <w:jc w:val="both"/>
        <w:rPr>
          <w:rFonts w:ascii="Arial" w:hAnsi="Arial" w:cs="Arial"/>
        </w:rPr>
      </w:pPr>
    </w:p>
    <w:p w14:paraId="416AAAAC" w14:textId="77777777" w:rsidR="00CD700D" w:rsidRDefault="00CD700D" w:rsidP="00CD700D">
      <w:pPr>
        <w:pStyle w:val="Ttulo1"/>
        <w:numPr>
          <w:ilvl w:val="0"/>
          <w:numId w:val="22"/>
        </w:numPr>
      </w:pPr>
      <w:bookmarkStart w:id="9" w:name="_Toc30355734"/>
      <w:bookmarkStart w:id="10" w:name="_Toc30356402"/>
      <w:bookmarkStart w:id="11" w:name="_Toc520300958"/>
      <w:bookmarkEnd w:id="8"/>
      <w:r>
        <w:t>PREVISIÓN Y PROVISIÓN DE EMPLEOS</w:t>
      </w:r>
      <w:bookmarkEnd w:id="9"/>
      <w:bookmarkEnd w:id="10"/>
    </w:p>
    <w:p w14:paraId="34225DFB" w14:textId="77777777" w:rsidR="00CD700D" w:rsidRPr="00F6759C" w:rsidRDefault="00CD700D" w:rsidP="00CD700D"/>
    <w:p w14:paraId="257C2354" w14:textId="77777777" w:rsidR="00CD700D" w:rsidRPr="00F6759C" w:rsidRDefault="00CD700D" w:rsidP="00CD700D">
      <w:pPr>
        <w:pStyle w:val="Prrafodelista"/>
        <w:numPr>
          <w:ilvl w:val="0"/>
          <w:numId w:val="24"/>
        </w:numPr>
        <w:spacing w:after="160" w:line="240" w:lineRule="auto"/>
        <w:contextualSpacing w:val="0"/>
        <w:rPr>
          <w:rFonts w:ascii="Arial" w:eastAsia="Times New Roman" w:hAnsi="Arial"/>
          <w:b/>
          <w:vanish/>
          <w:spacing w:val="15"/>
          <w:lang w:val="es-ES" w:eastAsia="es-ES"/>
        </w:rPr>
      </w:pPr>
    </w:p>
    <w:p w14:paraId="26640963" w14:textId="77777777" w:rsidR="00CD700D" w:rsidRPr="00F6759C" w:rsidRDefault="00CD700D" w:rsidP="00CD700D">
      <w:pPr>
        <w:pStyle w:val="Prrafodelista"/>
        <w:numPr>
          <w:ilvl w:val="0"/>
          <w:numId w:val="24"/>
        </w:numPr>
        <w:spacing w:after="160" w:line="240" w:lineRule="auto"/>
        <w:contextualSpacing w:val="0"/>
        <w:rPr>
          <w:rFonts w:ascii="Arial" w:eastAsia="Times New Roman" w:hAnsi="Arial"/>
          <w:b/>
          <w:vanish/>
          <w:spacing w:val="15"/>
          <w:lang w:val="es-ES" w:eastAsia="es-ES"/>
        </w:rPr>
      </w:pPr>
    </w:p>
    <w:p w14:paraId="66C8D375" w14:textId="77777777" w:rsidR="00CD700D" w:rsidRPr="00F6759C" w:rsidRDefault="00CD700D" w:rsidP="00CD700D">
      <w:pPr>
        <w:pStyle w:val="Subttulo"/>
        <w:numPr>
          <w:ilvl w:val="1"/>
          <w:numId w:val="24"/>
        </w:numPr>
        <w:ind w:left="567" w:hanging="567"/>
      </w:pPr>
      <w:r>
        <w:t>PREVISIÓN DE RECURSOS HUMANOS</w:t>
      </w:r>
    </w:p>
    <w:bookmarkEnd w:id="11"/>
    <w:p w14:paraId="41652E0F" w14:textId="77777777" w:rsidR="00CD700D" w:rsidRPr="00F6759C" w:rsidRDefault="00CD700D" w:rsidP="00CD700D">
      <w:pPr>
        <w:pStyle w:val="Sinespaciado"/>
        <w:spacing w:line="360" w:lineRule="auto"/>
        <w:ind w:left="0" w:firstLine="0"/>
        <w:jc w:val="both"/>
        <w:rPr>
          <w:rFonts w:ascii="Arial" w:hAnsi="Arial" w:cs="Arial"/>
          <w:sz w:val="22"/>
        </w:rPr>
      </w:pPr>
      <w:r w:rsidRPr="00F6759C">
        <w:rPr>
          <w:rFonts w:ascii="Arial" w:hAnsi="Arial" w:cs="Arial"/>
          <w:sz w:val="22"/>
        </w:rPr>
        <w:t>El proceso de planificación del recurso humano del I</w:t>
      </w:r>
      <w:r w:rsidRPr="00F6759C">
        <w:rPr>
          <w:rFonts w:ascii="Arial" w:eastAsia="Arial" w:hAnsi="Arial" w:cs="Arial"/>
          <w:sz w:val="22"/>
        </w:rPr>
        <w:t>nstituto</w:t>
      </w:r>
      <w:r w:rsidRPr="00F6759C">
        <w:rPr>
          <w:rFonts w:ascii="Arial" w:hAnsi="Arial" w:cs="Arial"/>
          <w:sz w:val="22"/>
        </w:rPr>
        <w:t xml:space="preserve"> </w:t>
      </w:r>
      <w:r w:rsidRPr="00F6759C">
        <w:rPr>
          <w:rFonts w:ascii="Arial" w:eastAsia="Arial" w:hAnsi="Arial" w:cs="Arial"/>
          <w:sz w:val="22"/>
        </w:rPr>
        <w:t>de</w:t>
      </w:r>
      <w:r w:rsidRPr="00F6759C">
        <w:rPr>
          <w:rFonts w:ascii="Arial" w:hAnsi="Arial" w:cs="Arial"/>
          <w:sz w:val="22"/>
        </w:rPr>
        <w:t xml:space="preserve"> H</w:t>
      </w:r>
      <w:r w:rsidRPr="00F6759C">
        <w:rPr>
          <w:rFonts w:ascii="Arial" w:eastAsia="Arial" w:hAnsi="Arial" w:cs="Arial"/>
          <w:sz w:val="22"/>
        </w:rPr>
        <w:t>idrología,</w:t>
      </w:r>
      <w:r w:rsidRPr="00F6759C">
        <w:rPr>
          <w:rFonts w:ascii="Arial" w:hAnsi="Arial" w:cs="Arial"/>
          <w:sz w:val="22"/>
        </w:rPr>
        <w:t xml:space="preserve"> </w:t>
      </w:r>
      <w:r w:rsidRPr="00F6759C">
        <w:rPr>
          <w:rFonts w:ascii="Arial" w:eastAsia="Arial" w:hAnsi="Arial" w:cs="Arial"/>
          <w:sz w:val="22"/>
        </w:rPr>
        <w:t>Meteorología</w:t>
      </w:r>
      <w:r w:rsidRPr="00F6759C">
        <w:rPr>
          <w:rFonts w:ascii="Arial" w:hAnsi="Arial" w:cs="Arial"/>
          <w:sz w:val="22"/>
        </w:rPr>
        <w:t xml:space="preserve"> </w:t>
      </w:r>
      <w:r w:rsidRPr="00F6759C">
        <w:rPr>
          <w:rFonts w:ascii="Arial" w:eastAsia="Arial" w:hAnsi="Arial" w:cs="Arial"/>
          <w:sz w:val="22"/>
        </w:rPr>
        <w:t>y</w:t>
      </w:r>
      <w:r w:rsidRPr="00F6759C">
        <w:rPr>
          <w:rFonts w:ascii="Arial" w:hAnsi="Arial" w:cs="Arial"/>
          <w:sz w:val="22"/>
        </w:rPr>
        <w:t xml:space="preserve"> </w:t>
      </w:r>
      <w:r w:rsidRPr="00F6759C">
        <w:rPr>
          <w:rFonts w:ascii="Arial" w:eastAsia="Arial" w:hAnsi="Arial" w:cs="Arial"/>
          <w:sz w:val="22"/>
        </w:rPr>
        <w:t>Estudios</w:t>
      </w:r>
      <w:r w:rsidRPr="00F6759C">
        <w:rPr>
          <w:rFonts w:ascii="Arial" w:hAnsi="Arial" w:cs="Arial"/>
          <w:sz w:val="22"/>
        </w:rPr>
        <w:t xml:space="preserve"> </w:t>
      </w:r>
      <w:r w:rsidRPr="00F6759C">
        <w:rPr>
          <w:rFonts w:ascii="Arial" w:eastAsia="Arial" w:hAnsi="Arial" w:cs="Arial"/>
          <w:sz w:val="22"/>
        </w:rPr>
        <w:t>Ambientales</w:t>
      </w:r>
      <w:r w:rsidRPr="00F6759C">
        <w:rPr>
          <w:rFonts w:ascii="Arial" w:hAnsi="Arial" w:cs="Arial"/>
          <w:sz w:val="22"/>
        </w:rPr>
        <w:t xml:space="preserve"> -IDEAM- se anticipa y se prevé en el tiempo, de acuerdo a los movimientos del personal, y persigue como finalidad, contar con el personal cualificado (eficaz, eficiente y competitivo), capacitado para ocupar el puesto, en el momento en que haya vacantes. El Instituto busca siempre que esos </w:t>
      </w:r>
      <w:r w:rsidR="000878D4">
        <w:rPr>
          <w:rFonts w:ascii="Arial" w:hAnsi="Arial" w:cs="Arial"/>
          <w:sz w:val="22"/>
        </w:rPr>
        <w:t xml:space="preserve">cargos </w:t>
      </w:r>
      <w:r w:rsidRPr="00F6759C">
        <w:rPr>
          <w:rFonts w:ascii="Arial" w:hAnsi="Arial" w:cs="Arial"/>
          <w:sz w:val="22"/>
        </w:rPr>
        <w:t>estén ocupados, para ello planifica de forma efectiva los recursos humanos necesarios para proveer las vacantes ya sea mediante concurso o nombramientos provisionales, realizando el respetivo análisis de los cargos que en la</w:t>
      </w:r>
      <w:r w:rsidRPr="00F6759C">
        <w:rPr>
          <w:rFonts w:ascii="Arial" w:eastAsia="Arial" w:hAnsi="Arial" w:cs="Arial"/>
          <w:sz w:val="22"/>
        </w:rPr>
        <w:t xml:space="preserve"> actualidad</w:t>
      </w:r>
      <w:r w:rsidRPr="00F6759C">
        <w:rPr>
          <w:rFonts w:ascii="Arial" w:hAnsi="Arial" w:cs="Arial"/>
          <w:sz w:val="22"/>
        </w:rPr>
        <w:t xml:space="preserve"> </w:t>
      </w:r>
      <w:r w:rsidRPr="00F6759C">
        <w:rPr>
          <w:rFonts w:ascii="Arial" w:eastAsia="Arial" w:hAnsi="Arial" w:cs="Arial"/>
          <w:sz w:val="22"/>
        </w:rPr>
        <w:t>cuenten con asignación de recursos aprobados de la planta global.</w:t>
      </w:r>
    </w:p>
    <w:p w14:paraId="61A4C745" w14:textId="77777777" w:rsidR="00CD700D" w:rsidRPr="00F6759C" w:rsidRDefault="00CD700D" w:rsidP="00CD700D">
      <w:pPr>
        <w:pStyle w:val="Sinespaciado"/>
        <w:spacing w:line="360" w:lineRule="auto"/>
        <w:jc w:val="both"/>
        <w:rPr>
          <w:rFonts w:ascii="Arial" w:eastAsia="Arial" w:hAnsi="Arial" w:cs="Arial"/>
          <w:sz w:val="22"/>
        </w:rPr>
      </w:pPr>
    </w:p>
    <w:p w14:paraId="097D8965" w14:textId="77777777" w:rsidR="00CD700D" w:rsidRPr="004719D6" w:rsidRDefault="00CD700D" w:rsidP="004719D6">
      <w:pPr>
        <w:pStyle w:val="Sinespaciado"/>
        <w:spacing w:line="360" w:lineRule="auto"/>
        <w:ind w:left="0" w:firstLine="0"/>
        <w:jc w:val="both"/>
        <w:rPr>
          <w:rFonts w:ascii="Arial" w:hAnsi="Arial" w:cs="Arial"/>
          <w:sz w:val="22"/>
        </w:rPr>
      </w:pPr>
      <w:r w:rsidRPr="00F6759C">
        <w:rPr>
          <w:rFonts w:ascii="Arial" w:hAnsi="Arial" w:cs="Arial"/>
          <w:sz w:val="22"/>
        </w:rPr>
        <w:t>Adicionalmente la previsión de necesidades en el Insti</w:t>
      </w:r>
      <w:r w:rsidR="004719D6">
        <w:rPr>
          <w:rFonts w:ascii="Arial" w:hAnsi="Arial" w:cs="Arial"/>
          <w:sz w:val="22"/>
        </w:rPr>
        <w:t xml:space="preserve">tuto se determina conociendo la </w:t>
      </w:r>
      <w:r w:rsidR="004719D6" w:rsidRPr="00F6759C">
        <w:rPr>
          <w:rFonts w:ascii="Arial" w:hAnsi="Arial" w:cs="Arial"/>
          <w:sz w:val="22"/>
        </w:rPr>
        <w:t>capacidad</w:t>
      </w:r>
      <w:r w:rsidRPr="004719D6">
        <w:rPr>
          <w:rFonts w:ascii="Arial" w:hAnsi="Arial" w:cs="Arial"/>
          <w:sz w:val="22"/>
        </w:rPr>
        <w:t xml:space="preserve"> </w:t>
      </w:r>
      <w:r w:rsidR="004719D6" w:rsidRPr="004719D6">
        <w:rPr>
          <w:rFonts w:ascii="Arial" w:hAnsi="Arial" w:cs="Arial"/>
          <w:sz w:val="22"/>
        </w:rPr>
        <w:t>y recur</w:t>
      </w:r>
      <w:r w:rsidR="00A67BBA">
        <w:rPr>
          <w:rFonts w:ascii="Arial" w:hAnsi="Arial" w:cs="Arial"/>
          <w:sz w:val="22"/>
        </w:rPr>
        <w:t>sos humanos con los que dispone el Grupo de Administración y Desarrollo del Talento Humano, el cual actualmente en el Grupo asignado para Planta de Personal, tres (3) funcionarios realizan el proceso de análisis de las hojas de vida de los funcionarios, para proveer las vacantes existentes y las futuras.</w:t>
      </w:r>
    </w:p>
    <w:p w14:paraId="300CADAD" w14:textId="77777777" w:rsidR="00CD700D" w:rsidRDefault="00CD700D" w:rsidP="00CD700D">
      <w:pPr>
        <w:pStyle w:val="Sinespaciado"/>
        <w:tabs>
          <w:tab w:val="left" w:pos="142"/>
          <w:tab w:val="left" w:pos="284"/>
        </w:tabs>
        <w:spacing w:line="360" w:lineRule="auto"/>
        <w:ind w:left="720" w:firstLine="0"/>
        <w:jc w:val="both"/>
        <w:rPr>
          <w:rFonts w:ascii="Arial" w:hAnsi="Arial" w:cs="Arial"/>
          <w:sz w:val="22"/>
        </w:rPr>
      </w:pPr>
    </w:p>
    <w:p w14:paraId="716F9259" w14:textId="77777777" w:rsidR="00CD700D" w:rsidRPr="00F6759C" w:rsidRDefault="00CD700D" w:rsidP="00CD700D">
      <w:pPr>
        <w:pStyle w:val="Ttulo1"/>
        <w:numPr>
          <w:ilvl w:val="0"/>
          <w:numId w:val="24"/>
        </w:numPr>
      </w:pPr>
      <w:bookmarkStart w:id="12" w:name="_Toc30355735"/>
      <w:bookmarkStart w:id="13" w:name="_Toc30356403"/>
      <w:r>
        <w:t>PROGRAMACIÓN PRESUPUESTAL</w:t>
      </w:r>
      <w:bookmarkEnd w:id="12"/>
      <w:bookmarkEnd w:id="13"/>
    </w:p>
    <w:p w14:paraId="604E4BA1" w14:textId="77777777" w:rsidR="00CD700D" w:rsidRPr="00612102" w:rsidRDefault="00CD700D" w:rsidP="00CD700D">
      <w:pPr>
        <w:pStyle w:val="Sinespaciado"/>
        <w:spacing w:line="360" w:lineRule="auto"/>
        <w:ind w:left="0" w:firstLine="0"/>
        <w:jc w:val="both"/>
        <w:rPr>
          <w:rFonts w:ascii="Arial" w:eastAsia="Arial" w:hAnsi="Arial" w:cs="Arial"/>
          <w:sz w:val="22"/>
        </w:rPr>
      </w:pPr>
    </w:p>
    <w:p w14:paraId="36B83D86" w14:textId="77777777" w:rsidR="00CD700D" w:rsidRDefault="00CD700D" w:rsidP="00CD700D">
      <w:pPr>
        <w:pStyle w:val="Sinespaciado"/>
        <w:spacing w:line="360" w:lineRule="auto"/>
        <w:ind w:left="0" w:firstLine="0"/>
        <w:jc w:val="both"/>
        <w:rPr>
          <w:rFonts w:ascii="Arial" w:eastAsia="Arial" w:hAnsi="Arial" w:cs="Arial"/>
          <w:sz w:val="22"/>
        </w:rPr>
      </w:pPr>
      <w:r w:rsidRPr="00612102">
        <w:rPr>
          <w:rFonts w:ascii="Arial" w:eastAsia="Arial" w:hAnsi="Arial" w:cs="Arial"/>
          <w:sz w:val="22"/>
        </w:rPr>
        <w:t xml:space="preserve">Los costos de personal con relación a la planta completa del Instituto, incluidas las contribuciones, para el año </w:t>
      </w:r>
      <w:r w:rsidR="00612102" w:rsidRPr="00612102">
        <w:rPr>
          <w:rFonts w:ascii="Arial" w:eastAsia="Arial" w:hAnsi="Arial" w:cs="Arial"/>
          <w:sz w:val="22"/>
        </w:rPr>
        <w:t xml:space="preserve">2020 </w:t>
      </w:r>
      <w:r w:rsidRPr="00612102">
        <w:rPr>
          <w:rFonts w:ascii="Arial" w:eastAsia="Arial" w:hAnsi="Arial" w:cs="Arial"/>
          <w:sz w:val="22"/>
        </w:rPr>
        <w:t>ascienden a $</w:t>
      </w:r>
      <w:r w:rsidR="00612102" w:rsidRPr="00612102">
        <w:rPr>
          <w:rFonts w:ascii="Arial" w:eastAsia="Arial" w:hAnsi="Arial" w:cs="Arial"/>
          <w:sz w:val="22"/>
        </w:rPr>
        <w:t>26.457.300.000</w:t>
      </w:r>
      <w:r w:rsidRPr="00612102">
        <w:rPr>
          <w:rFonts w:ascii="Arial" w:eastAsia="Arial" w:hAnsi="Arial" w:cs="Arial"/>
          <w:sz w:val="22"/>
        </w:rPr>
        <w:t xml:space="preserve">, teniendo en cuenta todos los emolumentos a cancelar por efectos de salarios, prestaciones y primas extraordinarias </w:t>
      </w:r>
      <w:r w:rsidRPr="00612102">
        <w:rPr>
          <w:rFonts w:ascii="Arial" w:eastAsia="Arial" w:hAnsi="Arial" w:cs="Arial"/>
          <w:sz w:val="22"/>
        </w:rPr>
        <w:lastRenderedPageBreak/>
        <w:t>legalmente establecidas, para 4</w:t>
      </w:r>
      <w:r w:rsidR="00612102" w:rsidRPr="00612102">
        <w:rPr>
          <w:rFonts w:ascii="Arial" w:eastAsia="Arial" w:hAnsi="Arial" w:cs="Arial"/>
          <w:sz w:val="22"/>
        </w:rPr>
        <w:t>70</w:t>
      </w:r>
      <w:r w:rsidRPr="00612102">
        <w:rPr>
          <w:rFonts w:ascii="Arial" w:eastAsia="Arial" w:hAnsi="Arial" w:cs="Arial"/>
          <w:sz w:val="22"/>
        </w:rPr>
        <w:t xml:space="preserve"> funcionarios</w:t>
      </w:r>
      <w:r w:rsidR="00612102" w:rsidRPr="00612102">
        <w:rPr>
          <w:rFonts w:ascii="Arial" w:eastAsia="Arial" w:hAnsi="Arial" w:cs="Arial"/>
          <w:sz w:val="22"/>
        </w:rPr>
        <w:t xml:space="preserve">, conforme a la </w:t>
      </w:r>
      <w:r w:rsidR="001A363B" w:rsidRPr="00612102">
        <w:rPr>
          <w:rFonts w:ascii="Arial" w:eastAsia="Arial" w:hAnsi="Arial" w:cs="Arial"/>
          <w:sz w:val="22"/>
        </w:rPr>
        <w:t>Resolución</w:t>
      </w:r>
      <w:r w:rsidR="00612102" w:rsidRPr="00612102">
        <w:rPr>
          <w:rFonts w:ascii="Arial" w:eastAsia="Arial" w:hAnsi="Arial" w:cs="Arial"/>
          <w:sz w:val="22"/>
        </w:rPr>
        <w:t xml:space="preserve"> Nº 001 de 2 de enero de 2020</w:t>
      </w:r>
      <w:r w:rsidRPr="00612102">
        <w:rPr>
          <w:rFonts w:ascii="Arial" w:eastAsia="Arial" w:hAnsi="Arial" w:cs="Arial"/>
          <w:sz w:val="22"/>
        </w:rPr>
        <w:t xml:space="preserve">. </w:t>
      </w:r>
    </w:p>
    <w:p w14:paraId="551D15F2" w14:textId="77777777" w:rsidR="00612102" w:rsidRPr="00612102" w:rsidRDefault="00612102" w:rsidP="00CD700D">
      <w:pPr>
        <w:pStyle w:val="Sinespaciado"/>
        <w:spacing w:line="360" w:lineRule="auto"/>
        <w:ind w:left="0" w:firstLine="0"/>
        <w:jc w:val="both"/>
        <w:rPr>
          <w:rFonts w:ascii="Arial" w:eastAsia="Arial" w:hAnsi="Arial" w:cs="Arial"/>
          <w:sz w:val="22"/>
        </w:rPr>
      </w:pPr>
    </w:p>
    <w:p w14:paraId="57DFBDB4" w14:textId="77777777" w:rsidR="00CD700D" w:rsidRPr="00F6759C" w:rsidRDefault="00CD700D" w:rsidP="00CD700D">
      <w:pPr>
        <w:pStyle w:val="Ttulo1"/>
        <w:numPr>
          <w:ilvl w:val="0"/>
          <w:numId w:val="24"/>
        </w:numPr>
        <w:spacing w:line="276" w:lineRule="auto"/>
        <w:rPr>
          <w:shd w:val="clear" w:color="auto" w:fill="FFFFFF"/>
        </w:rPr>
      </w:pPr>
      <w:bookmarkStart w:id="14" w:name="_Toc30355736"/>
      <w:bookmarkStart w:id="15" w:name="_Toc30356404"/>
      <w:bookmarkStart w:id="16" w:name="_Toc520300960"/>
      <w:r w:rsidRPr="00F6759C">
        <w:rPr>
          <w:shd w:val="clear" w:color="auto" w:fill="FFFFFF"/>
        </w:rPr>
        <w:t>PROVISIÓN DE EMPLEOS INSTITUTO DE HIDROLOGIA, METEREOLOGIA Y ESTUDIOS AMBIENTALES - IDEAM</w:t>
      </w:r>
      <w:bookmarkEnd w:id="14"/>
      <w:bookmarkEnd w:id="15"/>
    </w:p>
    <w:bookmarkEnd w:id="16"/>
    <w:p w14:paraId="3D7D8599" w14:textId="77777777" w:rsidR="00CD700D" w:rsidRDefault="00CD700D" w:rsidP="00CD700D"/>
    <w:p w14:paraId="137B04F1" w14:textId="77777777" w:rsidR="00CD700D" w:rsidRDefault="00CD700D" w:rsidP="00CD700D">
      <w:pPr>
        <w:spacing w:line="360" w:lineRule="auto"/>
        <w:jc w:val="both"/>
        <w:rPr>
          <w:rFonts w:ascii="Arial" w:hAnsi="Arial" w:cs="Arial"/>
          <w:sz w:val="22"/>
        </w:rPr>
      </w:pPr>
      <w:r w:rsidRPr="00CD700D">
        <w:rPr>
          <w:rFonts w:ascii="Arial" w:hAnsi="Arial" w:cs="Arial"/>
          <w:sz w:val="22"/>
        </w:rPr>
        <w:t>La provisión de empleos correspondientes a la planta de personal del Instituto de Hidrología, Meteorología y Estudios Ambientales -IDEAM-, se hará de manera definitiva mediante nombramiento producto de un concurso de méritos y/o transitoria mediante encargo o nombramiento provisional.</w:t>
      </w:r>
    </w:p>
    <w:p w14:paraId="71795A87" w14:textId="77777777" w:rsidR="00D17E98" w:rsidRDefault="00D17E98" w:rsidP="00CD700D">
      <w:pPr>
        <w:spacing w:line="360" w:lineRule="auto"/>
        <w:jc w:val="both"/>
        <w:rPr>
          <w:rFonts w:ascii="Arial" w:hAnsi="Arial" w:cs="Arial"/>
          <w:sz w:val="22"/>
        </w:rPr>
      </w:pPr>
    </w:p>
    <w:p w14:paraId="5792EA19" w14:textId="77777777" w:rsidR="00A62969" w:rsidRDefault="00A62969" w:rsidP="00CD700D">
      <w:pPr>
        <w:spacing w:line="360" w:lineRule="auto"/>
        <w:jc w:val="both"/>
        <w:rPr>
          <w:rFonts w:ascii="Arial" w:hAnsi="Arial" w:cs="Arial"/>
          <w:sz w:val="22"/>
        </w:rPr>
      </w:pPr>
      <w:r>
        <w:rPr>
          <w:rFonts w:ascii="Arial" w:hAnsi="Arial" w:cs="Arial"/>
          <w:sz w:val="22"/>
        </w:rPr>
        <w:t xml:space="preserve">Para el año 2020, se celebrara un convenio interadministrativo con la Comisión Nacional del Servicio Civil, con el objetivo de realizar el concurso de méritos de las vacantes definitivas reportadas en el SIMO, para lo cual se cuenta con un presupuesto </w:t>
      </w:r>
      <w:r w:rsidR="00375B26">
        <w:rPr>
          <w:rFonts w:ascii="Arial" w:hAnsi="Arial" w:cs="Arial"/>
          <w:sz w:val="22"/>
        </w:rPr>
        <w:t xml:space="preserve">Oficial de </w:t>
      </w:r>
      <w:r>
        <w:rPr>
          <w:rFonts w:ascii="Arial" w:hAnsi="Arial" w:cs="Arial"/>
          <w:sz w:val="22"/>
        </w:rPr>
        <w:t xml:space="preserve">                        $ 500.000.000</w:t>
      </w:r>
      <w:r w:rsidR="00375B26">
        <w:rPr>
          <w:rFonts w:ascii="Arial" w:hAnsi="Arial" w:cs="Arial"/>
          <w:sz w:val="22"/>
        </w:rPr>
        <w:t xml:space="preserve">, respaldado por el Certificado de Disponibilidad </w:t>
      </w:r>
      <w:r w:rsidR="00375B26" w:rsidRPr="00375B26">
        <w:rPr>
          <w:rFonts w:ascii="Arial" w:hAnsi="Arial" w:cs="Arial"/>
          <w:sz w:val="22"/>
        </w:rPr>
        <w:t>Presupuestal Nº 21920 de 13 de enero de 2020</w:t>
      </w:r>
      <w:r w:rsidRPr="00375B26">
        <w:rPr>
          <w:rFonts w:ascii="Arial" w:hAnsi="Arial" w:cs="Arial"/>
          <w:sz w:val="22"/>
        </w:rPr>
        <w:t>.</w:t>
      </w:r>
      <w:r>
        <w:rPr>
          <w:rFonts w:ascii="Arial" w:hAnsi="Arial" w:cs="Arial"/>
          <w:sz w:val="22"/>
        </w:rPr>
        <w:t xml:space="preserve">  </w:t>
      </w:r>
    </w:p>
    <w:p w14:paraId="3A2BA111" w14:textId="77777777" w:rsidR="00CD700D" w:rsidRPr="00F6759C" w:rsidRDefault="00CD700D" w:rsidP="00CD700D"/>
    <w:p w14:paraId="36CED6CD" w14:textId="77777777" w:rsidR="00CD700D" w:rsidRDefault="00CD700D" w:rsidP="00CD700D">
      <w:pPr>
        <w:pStyle w:val="Subttulo"/>
        <w:numPr>
          <w:ilvl w:val="1"/>
          <w:numId w:val="24"/>
        </w:numPr>
        <w:ind w:left="567" w:hanging="567"/>
      </w:pPr>
      <w:r>
        <w:t xml:space="preserve">PROVISIÓN </w:t>
      </w:r>
      <w:r w:rsidRPr="00F6759C">
        <w:t>TRANSITORIA</w:t>
      </w:r>
      <w:r>
        <w:t xml:space="preserve"> DE LOS EMPLEOS DE CARRERA EN VACANCIA DEFINITIVA O TEMPORAL</w:t>
      </w:r>
    </w:p>
    <w:p w14:paraId="38135735" w14:textId="77777777" w:rsidR="00CD700D" w:rsidRPr="00F6759C" w:rsidRDefault="00CD700D" w:rsidP="00CD700D">
      <w:pPr>
        <w:spacing w:line="360" w:lineRule="auto"/>
        <w:jc w:val="both"/>
        <w:rPr>
          <w:rFonts w:ascii="Arial" w:hAnsi="Arial" w:cs="Arial"/>
          <w:sz w:val="22"/>
        </w:rPr>
      </w:pPr>
      <w:r w:rsidRPr="00CD700D">
        <w:rPr>
          <w:rFonts w:ascii="Arial" w:hAnsi="Arial" w:cs="Arial"/>
          <w:sz w:val="22"/>
        </w:rPr>
        <w:t>El procedimiento que deberá agotarse será el siguiente por parte del Grupo de Administración y Desarrollo del Talento Humano:</w:t>
      </w:r>
    </w:p>
    <w:p w14:paraId="590552D6" w14:textId="77777777" w:rsidR="00CD700D" w:rsidRPr="00F6759C" w:rsidRDefault="00CD700D" w:rsidP="00CD700D">
      <w:pPr>
        <w:pStyle w:val="Prrafodelista"/>
        <w:numPr>
          <w:ilvl w:val="0"/>
          <w:numId w:val="16"/>
        </w:numPr>
        <w:spacing w:after="160" w:line="360" w:lineRule="auto"/>
        <w:ind w:left="567" w:hanging="283"/>
        <w:jc w:val="both"/>
        <w:rPr>
          <w:rFonts w:ascii="Arial" w:hAnsi="Arial" w:cs="Arial"/>
          <w:szCs w:val="24"/>
        </w:rPr>
      </w:pPr>
      <w:r w:rsidRPr="00F6759C">
        <w:rPr>
          <w:rFonts w:ascii="Arial" w:hAnsi="Arial" w:cs="Arial"/>
          <w:szCs w:val="24"/>
        </w:rPr>
        <w:t>Evaluar la necesidad o no de efectuar un encargo, dependiendo de la naturaleza</w:t>
      </w:r>
      <w:r w:rsidR="00D17E98">
        <w:rPr>
          <w:rFonts w:ascii="Arial" w:hAnsi="Arial" w:cs="Arial"/>
          <w:szCs w:val="24"/>
        </w:rPr>
        <w:t xml:space="preserve">, </w:t>
      </w:r>
      <w:r w:rsidRPr="00F6759C">
        <w:rPr>
          <w:rFonts w:ascii="Arial" w:hAnsi="Arial" w:cs="Arial"/>
          <w:szCs w:val="24"/>
        </w:rPr>
        <w:t xml:space="preserve"> temporalidad de la vacancia</w:t>
      </w:r>
      <w:r w:rsidR="00D17E98">
        <w:rPr>
          <w:rFonts w:ascii="Arial" w:hAnsi="Arial" w:cs="Arial"/>
          <w:szCs w:val="24"/>
        </w:rPr>
        <w:t xml:space="preserve"> y la necesidad del servicio</w:t>
      </w:r>
      <w:r w:rsidRPr="00F6759C">
        <w:rPr>
          <w:rFonts w:ascii="Arial" w:hAnsi="Arial" w:cs="Arial"/>
          <w:szCs w:val="24"/>
        </w:rPr>
        <w:t xml:space="preserve">. </w:t>
      </w:r>
    </w:p>
    <w:p w14:paraId="3C47B9A1" w14:textId="77777777" w:rsidR="00CD700D" w:rsidRPr="00F6759C" w:rsidRDefault="00CD700D" w:rsidP="00CD700D">
      <w:pPr>
        <w:pStyle w:val="Prrafodelista"/>
        <w:numPr>
          <w:ilvl w:val="0"/>
          <w:numId w:val="16"/>
        </w:numPr>
        <w:spacing w:after="160" w:line="360" w:lineRule="auto"/>
        <w:ind w:left="567" w:hanging="283"/>
        <w:jc w:val="both"/>
        <w:rPr>
          <w:rFonts w:ascii="Arial" w:hAnsi="Arial" w:cs="Arial"/>
          <w:szCs w:val="24"/>
        </w:rPr>
      </w:pPr>
      <w:r w:rsidRPr="00F6759C">
        <w:rPr>
          <w:rFonts w:ascii="Arial" w:hAnsi="Arial" w:cs="Arial"/>
          <w:szCs w:val="24"/>
        </w:rPr>
        <w:t xml:space="preserve">Aplicar a las disposiciones contenidas en el artículo 1° de la Ley 1960 de 27 de junio de 2019, el cual modifico el artículo 24 de la Ley 909 de septiembre 23 de 2004, para la provisión de los cargos de carrera cuando la misma sea requerida para la gestión de la entidad. </w:t>
      </w:r>
    </w:p>
    <w:p w14:paraId="26A91FD2" w14:textId="77777777" w:rsidR="00CD700D" w:rsidRPr="00F6759C" w:rsidRDefault="00CD700D" w:rsidP="00CD700D">
      <w:pPr>
        <w:pStyle w:val="Prrafodelista"/>
        <w:numPr>
          <w:ilvl w:val="0"/>
          <w:numId w:val="16"/>
        </w:numPr>
        <w:spacing w:after="160" w:line="360" w:lineRule="auto"/>
        <w:ind w:left="567" w:hanging="283"/>
        <w:jc w:val="both"/>
        <w:rPr>
          <w:rFonts w:ascii="Arial" w:hAnsi="Arial" w:cs="Arial"/>
          <w:szCs w:val="24"/>
        </w:rPr>
      </w:pPr>
      <w:r w:rsidRPr="00F6759C">
        <w:rPr>
          <w:rFonts w:ascii="Arial" w:hAnsi="Arial" w:cs="Arial"/>
          <w:szCs w:val="24"/>
        </w:rPr>
        <w:t>Efectuar la publicación interna respectiva, indicando que funcionarios cumplen con los requisitos establecidos en la Ley 909 de septiembre 23 de 2004 y el Decreto 1083 de 2015.</w:t>
      </w:r>
    </w:p>
    <w:p w14:paraId="413675F5" w14:textId="77777777" w:rsidR="00CD700D" w:rsidRPr="00F6759C" w:rsidRDefault="00CD700D" w:rsidP="00CD700D">
      <w:pPr>
        <w:pStyle w:val="Prrafodelista"/>
        <w:numPr>
          <w:ilvl w:val="0"/>
          <w:numId w:val="16"/>
        </w:numPr>
        <w:spacing w:after="160" w:line="360" w:lineRule="auto"/>
        <w:ind w:left="567" w:hanging="283"/>
        <w:jc w:val="both"/>
        <w:rPr>
          <w:rFonts w:ascii="Arial" w:hAnsi="Arial" w:cs="Arial"/>
          <w:szCs w:val="24"/>
        </w:rPr>
      </w:pPr>
      <w:r w:rsidRPr="00F6759C">
        <w:rPr>
          <w:rFonts w:ascii="Arial" w:hAnsi="Arial" w:cs="Arial"/>
          <w:szCs w:val="24"/>
        </w:rPr>
        <w:t>Continuar con el proceso de nombramiento de la persona que obstante el mejor derecho de carrera para desempeñar el empleo.</w:t>
      </w:r>
    </w:p>
    <w:p w14:paraId="61581A75" w14:textId="77777777" w:rsidR="00CD700D" w:rsidRPr="00F6759C" w:rsidRDefault="00CD700D" w:rsidP="00CD700D">
      <w:pPr>
        <w:pStyle w:val="Prrafodelista"/>
        <w:numPr>
          <w:ilvl w:val="0"/>
          <w:numId w:val="16"/>
        </w:numPr>
        <w:spacing w:after="160" w:line="360" w:lineRule="auto"/>
        <w:ind w:left="567" w:hanging="283"/>
        <w:jc w:val="both"/>
        <w:rPr>
          <w:rFonts w:ascii="Arial" w:hAnsi="Arial" w:cs="Arial"/>
          <w:szCs w:val="24"/>
        </w:rPr>
      </w:pPr>
      <w:r w:rsidRPr="00F6759C">
        <w:rPr>
          <w:rFonts w:ascii="Arial" w:hAnsi="Arial" w:cs="Arial"/>
          <w:szCs w:val="24"/>
        </w:rPr>
        <w:t xml:space="preserve">Si no es posible efectuar el encargo, bien sea porque ningún funcionario cumple los requisitos de carrera o no existe interés en este, se procederá a realizar un nombramiento provisional. </w:t>
      </w:r>
      <w:bookmarkStart w:id="17" w:name="_Toc520300963"/>
    </w:p>
    <w:p w14:paraId="0BFBEE46" w14:textId="77777777" w:rsidR="00CD700D" w:rsidRDefault="00CD700D" w:rsidP="00CD700D">
      <w:pPr>
        <w:pStyle w:val="Prrafodelista"/>
        <w:spacing w:after="160" w:line="360" w:lineRule="auto"/>
        <w:ind w:left="567"/>
        <w:jc w:val="both"/>
        <w:rPr>
          <w:rFonts w:ascii="Arial" w:hAnsi="Arial" w:cs="Arial"/>
          <w:sz w:val="24"/>
          <w:szCs w:val="24"/>
        </w:rPr>
      </w:pPr>
    </w:p>
    <w:p w14:paraId="5AF098E4" w14:textId="77777777" w:rsidR="001B6425" w:rsidRDefault="001B6425" w:rsidP="00CD700D">
      <w:pPr>
        <w:pStyle w:val="Prrafodelista"/>
        <w:spacing w:after="160" w:line="360" w:lineRule="auto"/>
        <w:ind w:left="567"/>
        <w:jc w:val="both"/>
        <w:rPr>
          <w:rFonts w:ascii="Arial" w:hAnsi="Arial" w:cs="Arial"/>
          <w:sz w:val="24"/>
          <w:szCs w:val="24"/>
        </w:rPr>
      </w:pPr>
    </w:p>
    <w:p w14:paraId="5B265C23" w14:textId="77777777" w:rsidR="007142A7" w:rsidRDefault="007142A7" w:rsidP="00CD700D">
      <w:pPr>
        <w:pStyle w:val="Prrafodelista"/>
        <w:spacing w:after="160" w:line="360" w:lineRule="auto"/>
        <w:ind w:left="567"/>
        <w:jc w:val="both"/>
        <w:rPr>
          <w:rFonts w:ascii="Arial" w:hAnsi="Arial" w:cs="Arial"/>
          <w:sz w:val="24"/>
          <w:szCs w:val="24"/>
        </w:rPr>
      </w:pPr>
    </w:p>
    <w:p w14:paraId="69A98779" w14:textId="77777777" w:rsidR="007142A7" w:rsidRDefault="007142A7" w:rsidP="00CD700D">
      <w:pPr>
        <w:pStyle w:val="Prrafodelista"/>
        <w:spacing w:after="160" w:line="360" w:lineRule="auto"/>
        <w:ind w:left="567"/>
        <w:jc w:val="both"/>
        <w:rPr>
          <w:rFonts w:ascii="Arial" w:hAnsi="Arial" w:cs="Arial"/>
          <w:sz w:val="24"/>
          <w:szCs w:val="24"/>
        </w:rPr>
      </w:pPr>
    </w:p>
    <w:p w14:paraId="27BF2837" w14:textId="77777777" w:rsidR="00CD700D" w:rsidRDefault="00CD700D" w:rsidP="00CD700D">
      <w:pPr>
        <w:pStyle w:val="Subttulo"/>
        <w:numPr>
          <w:ilvl w:val="1"/>
          <w:numId w:val="24"/>
        </w:numPr>
        <w:ind w:left="567" w:hanging="567"/>
      </w:pPr>
      <w:r>
        <w:t>PROVISIÓN EMPLEOS DE LIBRE NOMBRAMIENTO Y REMOCIÓN</w:t>
      </w:r>
    </w:p>
    <w:bookmarkEnd w:id="17"/>
    <w:p w14:paraId="6B769819" w14:textId="77777777" w:rsidR="00CD700D" w:rsidRPr="00AA4947" w:rsidRDefault="00CD700D" w:rsidP="00CD700D">
      <w:pPr>
        <w:spacing w:line="360" w:lineRule="auto"/>
        <w:jc w:val="both"/>
        <w:rPr>
          <w:rFonts w:ascii="Arial" w:hAnsi="Arial" w:cs="Arial"/>
          <w:sz w:val="22"/>
        </w:rPr>
      </w:pPr>
      <w:r w:rsidRPr="00AA4947">
        <w:rPr>
          <w:rFonts w:ascii="Arial" w:hAnsi="Arial" w:cs="Arial"/>
          <w:sz w:val="22"/>
        </w:rPr>
        <w:t xml:space="preserve">De conformidad con lo dispuesto en la Ley 909 de septiembre 23 de 2004, los empleos de libre nombramiento y remoción serán provistos por nombramiento ordinario, previo el cumplimiento de los requisitos exigidos para su desempeño y el procedimiento establecido en la ley. </w:t>
      </w:r>
    </w:p>
    <w:p w14:paraId="3FB5FA48" w14:textId="77777777" w:rsidR="007142A7" w:rsidRDefault="007142A7" w:rsidP="00CD700D">
      <w:pPr>
        <w:spacing w:line="360" w:lineRule="auto"/>
        <w:jc w:val="both"/>
        <w:rPr>
          <w:rFonts w:ascii="Arial" w:hAnsi="Arial" w:cs="Arial"/>
          <w:sz w:val="22"/>
        </w:rPr>
      </w:pPr>
    </w:p>
    <w:p w14:paraId="434F7818" w14:textId="77777777" w:rsidR="00CD700D" w:rsidRPr="00AA4947" w:rsidRDefault="00CD700D" w:rsidP="00CD700D">
      <w:pPr>
        <w:spacing w:line="360" w:lineRule="auto"/>
        <w:jc w:val="both"/>
        <w:rPr>
          <w:rFonts w:ascii="Arial" w:hAnsi="Arial" w:cs="Arial"/>
          <w:sz w:val="22"/>
        </w:rPr>
      </w:pPr>
      <w:r w:rsidRPr="00AA4947">
        <w:rPr>
          <w:rFonts w:ascii="Arial" w:hAnsi="Arial" w:cs="Arial"/>
          <w:sz w:val="22"/>
        </w:rPr>
        <w:t>En todo caso, se dará aplicación a la provisión transitoria de los cargos de libre Nombramiento y Remoción en los términos del artículo 24 de la Ley 909 de septiembre 23 de 2004, cuando así lo requiera el Instituto.</w:t>
      </w:r>
      <w:bookmarkStart w:id="18" w:name="_Toc520300964"/>
    </w:p>
    <w:p w14:paraId="5ABF05B0" w14:textId="77777777" w:rsidR="00CD700D" w:rsidRDefault="00CD700D" w:rsidP="00CD700D">
      <w:pPr>
        <w:spacing w:line="360" w:lineRule="auto"/>
        <w:jc w:val="both"/>
        <w:rPr>
          <w:rFonts w:ascii="Arial" w:hAnsi="Arial" w:cs="Arial"/>
        </w:rPr>
      </w:pPr>
    </w:p>
    <w:p w14:paraId="6D4A0A06" w14:textId="77777777" w:rsidR="00CD700D" w:rsidRDefault="00CD700D" w:rsidP="00CD700D">
      <w:pPr>
        <w:pStyle w:val="Subttulo"/>
        <w:numPr>
          <w:ilvl w:val="1"/>
          <w:numId w:val="24"/>
        </w:numPr>
        <w:ind w:left="567" w:hanging="567"/>
      </w:pPr>
      <w:r>
        <w:t>MOVIMIENTO DE PERSONAL</w:t>
      </w:r>
    </w:p>
    <w:p w14:paraId="4C6F8742" w14:textId="77777777" w:rsidR="00CD700D" w:rsidRPr="00AA4947" w:rsidRDefault="00CD700D" w:rsidP="00CD700D">
      <w:pPr>
        <w:spacing w:line="360" w:lineRule="auto"/>
        <w:jc w:val="both"/>
        <w:rPr>
          <w:rFonts w:ascii="Arial" w:hAnsi="Arial" w:cs="Arial"/>
          <w:sz w:val="22"/>
        </w:rPr>
      </w:pPr>
      <w:r w:rsidRPr="00AA4947">
        <w:rPr>
          <w:rFonts w:ascii="Arial" w:hAnsi="Arial" w:cs="Arial"/>
          <w:sz w:val="22"/>
        </w:rPr>
        <w:t xml:space="preserve">Otra de las formas de provisión definitiva de los empleos públicos establecidas en el Decreto 648 de 2017 </w:t>
      </w:r>
      <w:r w:rsidR="007142A7" w:rsidRPr="00AA4947">
        <w:rPr>
          <w:rFonts w:ascii="Arial" w:hAnsi="Arial" w:cs="Arial"/>
          <w:sz w:val="22"/>
        </w:rPr>
        <w:t>s</w:t>
      </w:r>
      <w:r w:rsidR="007142A7">
        <w:rPr>
          <w:rFonts w:ascii="Arial" w:hAnsi="Arial" w:cs="Arial"/>
          <w:sz w:val="22"/>
        </w:rPr>
        <w:t>on</w:t>
      </w:r>
      <w:r w:rsidRPr="00AA4947">
        <w:rPr>
          <w:rFonts w:ascii="Arial" w:hAnsi="Arial" w:cs="Arial"/>
          <w:sz w:val="22"/>
        </w:rPr>
        <w:t>:</w:t>
      </w:r>
      <w:bookmarkEnd w:id="18"/>
      <w:r w:rsidRPr="00AA4947">
        <w:rPr>
          <w:rFonts w:ascii="Arial" w:hAnsi="Arial" w:cs="Arial"/>
          <w:sz w:val="22"/>
        </w:rPr>
        <w:t xml:space="preserve"> </w:t>
      </w:r>
    </w:p>
    <w:p w14:paraId="6DA4CB36" w14:textId="77777777" w:rsidR="00CD700D" w:rsidRPr="00AA4947" w:rsidRDefault="00CD700D" w:rsidP="00CD700D">
      <w:pPr>
        <w:pStyle w:val="Sinespaciado"/>
        <w:tabs>
          <w:tab w:val="left" w:pos="284"/>
        </w:tabs>
        <w:spacing w:line="360" w:lineRule="auto"/>
        <w:ind w:left="0" w:firstLine="0"/>
        <w:rPr>
          <w:rFonts w:ascii="Arial" w:hAnsi="Arial" w:cs="Arial"/>
          <w:sz w:val="22"/>
        </w:rPr>
      </w:pPr>
    </w:p>
    <w:p w14:paraId="6614C775" w14:textId="77777777" w:rsidR="00CD700D" w:rsidRPr="00AA4947" w:rsidRDefault="00CD700D" w:rsidP="00CD700D">
      <w:pPr>
        <w:pStyle w:val="Prrafodelista"/>
        <w:numPr>
          <w:ilvl w:val="0"/>
          <w:numId w:val="17"/>
        </w:numPr>
        <w:tabs>
          <w:tab w:val="left" w:pos="284"/>
        </w:tabs>
        <w:spacing w:after="0" w:line="360" w:lineRule="auto"/>
        <w:ind w:left="0" w:firstLine="0"/>
        <w:jc w:val="both"/>
        <w:rPr>
          <w:rFonts w:ascii="Arial" w:hAnsi="Arial" w:cs="Arial"/>
          <w:szCs w:val="24"/>
        </w:rPr>
      </w:pPr>
      <w:r w:rsidRPr="00AA4947">
        <w:rPr>
          <w:rFonts w:ascii="Arial" w:hAnsi="Arial" w:cs="Arial"/>
          <w:b/>
          <w:szCs w:val="24"/>
        </w:rPr>
        <w:t>TRASLADO O PERMUTA</w:t>
      </w:r>
      <w:r w:rsidRPr="00AA4947">
        <w:rPr>
          <w:rFonts w:ascii="Arial" w:hAnsi="Arial" w:cs="Arial"/>
          <w:szCs w:val="24"/>
        </w:rPr>
        <w:t xml:space="preserve"> </w:t>
      </w:r>
    </w:p>
    <w:p w14:paraId="4634C29F" w14:textId="77777777" w:rsidR="00CD700D" w:rsidRPr="00AA4947" w:rsidRDefault="00CD700D" w:rsidP="00CD700D">
      <w:pPr>
        <w:shd w:val="clear" w:color="auto" w:fill="FFFFFF"/>
        <w:spacing w:line="360" w:lineRule="auto"/>
        <w:ind w:right="51"/>
        <w:jc w:val="both"/>
        <w:rPr>
          <w:rFonts w:ascii="Arial" w:hAnsi="Arial" w:cs="Arial"/>
          <w:sz w:val="22"/>
        </w:rPr>
      </w:pPr>
      <w:r w:rsidRPr="00AA4947">
        <w:rPr>
          <w:rFonts w:ascii="Arial" w:hAnsi="Arial" w:cs="Arial"/>
          <w:sz w:val="22"/>
        </w:rPr>
        <w:t>Hay traslado cuando se provee, con un empleado en servicio activo, un cargo vacante definitivamente, con funciones afines al que desempeña, de la misma categoría, y para el cual se exijan requisitos mínimos similares. También hay traslado cuando la administración hace permutas entre empleados que desempeñen cargos con funciones afines o complementarias, que tengan la misma categoría y para los cuales se exijan requisitos mínimos similares para su desempeño.</w:t>
      </w:r>
      <w:r w:rsidRPr="00AA4947">
        <w:rPr>
          <w:rFonts w:ascii="Arial" w:hAnsi="Arial" w:cs="Arial"/>
          <w:iCs/>
          <w:sz w:val="22"/>
        </w:rPr>
        <w:t xml:space="preserve"> Los traslados o permutas podrán hacerse dentro de la misma entidad o de un organismo a otro, con el lleno de los requisitos previstos en Decreto 1083 de mayo 26 de 2015. Cuando se trate de traslados o permutas entre organismos, la providencia deberá ser autorizada por los Jefes de las entidades en donde se produce.</w:t>
      </w:r>
    </w:p>
    <w:p w14:paraId="711B35E9" w14:textId="77777777" w:rsidR="00CD700D" w:rsidRPr="00AA4947" w:rsidRDefault="00CD700D" w:rsidP="00CD700D">
      <w:pPr>
        <w:shd w:val="clear" w:color="auto" w:fill="FFFFFF"/>
        <w:spacing w:line="360" w:lineRule="auto"/>
        <w:ind w:right="51"/>
        <w:rPr>
          <w:rFonts w:ascii="Arial" w:hAnsi="Arial" w:cs="Arial"/>
          <w:iCs/>
          <w:sz w:val="22"/>
        </w:rPr>
      </w:pPr>
      <w:r w:rsidRPr="00AA4947">
        <w:rPr>
          <w:rFonts w:ascii="Arial" w:hAnsi="Arial" w:cs="Arial"/>
          <w:iCs/>
          <w:sz w:val="22"/>
        </w:rPr>
        <w:t> </w:t>
      </w:r>
    </w:p>
    <w:p w14:paraId="3BF017EB" w14:textId="77777777" w:rsidR="00CD700D" w:rsidRPr="00AA4947" w:rsidRDefault="00CD700D" w:rsidP="00CD700D">
      <w:pPr>
        <w:pStyle w:val="Prrafodelista"/>
        <w:numPr>
          <w:ilvl w:val="0"/>
          <w:numId w:val="17"/>
        </w:numPr>
        <w:tabs>
          <w:tab w:val="left" w:pos="142"/>
          <w:tab w:val="left" w:pos="284"/>
        </w:tabs>
        <w:spacing w:after="160" w:line="360" w:lineRule="auto"/>
        <w:ind w:left="0" w:firstLine="0"/>
        <w:jc w:val="both"/>
        <w:rPr>
          <w:rFonts w:ascii="Arial" w:hAnsi="Arial" w:cs="Arial"/>
          <w:szCs w:val="24"/>
        </w:rPr>
      </w:pPr>
      <w:r w:rsidRPr="00AA4947">
        <w:rPr>
          <w:rFonts w:ascii="Arial" w:hAnsi="Arial" w:cs="Arial"/>
          <w:b/>
          <w:szCs w:val="24"/>
        </w:rPr>
        <w:t>TRASLADO POR RAZONES DE VIOLENCIA O SEGURIDAD</w:t>
      </w:r>
    </w:p>
    <w:p w14:paraId="04D257FC" w14:textId="77777777" w:rsidR="00CD700D" w:rsidRPr="00AA4947" w:rsidRDefault="00CD700D" w:rsidP="00CD700D">
      <w:pPr>
        <w:pStyle w:val="Prrafodelista"/>
        <w:tabs>
          <w:tab w:val="left" w:pos="142"/>
          <w:tab w:val="left" w:pos="284"/>
        </w:tabs>
        <w:spacing w:after="0" w:line="360" w:lineRule="auto"/>
        <w:ind w:left="0"/>
        <w:jc w:val="both"/>
        <w:rPr>
          <w:rFonts w:ascii="Arial" w:hAnsi="Arial" w:cs="Arial"/>
          <w:szCs w:val="24"/>
        </w:rPr>
      </w:pPr>
      <w:r w:rsidRPr="00AA4947">
        <w:rPr>
          <w:rFonts w:ascii="Arial" w:hAnsi="Arial" w:cs="Arial"/>
          <w:szCs w:val="24"/>
        </w:rPr>
        <w:t xml:space="preserve">Se regirá por lo establecido en la Ley 387 de 1997, 909 de 2004 y 1448 de 2011 y demás normas que regulen el tema. </w:t>
      </w:r>
      <w:r w:rsidRPr="00AA4947">
        <w:rPr>
          <w:rFonts w:ascii="Arial" w:hAnsi="Arial" w:cs="Arial"/>
          <w:szCs w:val="24"/>
          <w:shd w:val="clear" w:color="auto" w:fill="FFFFFF"/>
        </w:rPr>
        <w:t xml:space="preserve">El empleado con derechos de carrera deberá demostrar su </w:t>
      </w:r>
      <w:r w:rsidRPr="00AA4947">
        <w:rPr>
          <w:rFonts w:ascii="Arial" w:hAnsi="Arial" w:cs="Arial"/>
          <w:szCs w:val="24"/>
          <w:shd w:val="clear" w:color="auto" w:fill="FFFFFF"/>
        </w:rPr>
        <w:lastRenderedPageBreak/>
        <w:t>condición de desplazado por razones de violencia, en los términos de la Ley 387 de 1997, y que cumpla con los requisitos para el ejercicio del empleo, una vez impartida la orden por la Comisión Nacional del Servicio Civil. Tendrán preferencia los empleados de carrera del sistema específico de las Superintendencias que demuestren su condición de desplazados por razones de violencia.</w:t>
      </w:r>
    </w:p>
    <w:p w14:paraId="14860836" w14:textId="77777777" w:rsidR="00CD700D" w:rsidRPr="00AA4947" w:rsidRDefault="00CD700D" w:rsidP="00CD700D">
      <w:pPr>
        <w:pStyle w:val="Prrafodelista"/>
        <w:tabs>
          <w:tab w:val="left" w:pos="426"/>
        </w:tabs>
        <w:spacing w:line="360" w:lineRule="auto"/>
        <w:ind w:left="0"/>
        <w:jc w:val="both"/>
        <w:rPr>
          <w:rFonts w:ascii="Arial" w:hAnsi="Arial" w:cs="Arial"/>
          <w:szCs w:val="24"/>
        </w:rPr>
      </w:pPr>
    </w:p>
    <w:p w14:paraId="74F5B2CA" w14:textId="77777777" w:rsidR="00CD700D" w:rsidRPr="00AA4947" w:rsidRDefault="00CD700D" w:rsidP="00CD700D">
      <w:pPr>
        <w:pStyle w:val="Prrafodelista"/>
        <w:numPr>
          <w:ilvl w:val="0"/>
          <w:numId w:val="17"/>
        </w:numPr>
        <w:tabs>
          <w:tab w:val="left" w:pos="426"/>
        </w:tabs>
        <w:spacing w:after="160" w:line="360" w:lineRule="auto"/>
        <w:ind w:left="0" w:firstLine="0"/>
        <w:jc w:val="both"/>
        <w:rPr>
          <w:rFonts w:ascii="Arial" w:hAnsi="Arial" w:cs="Arial"/>
          <w:szCs w:val="24"/>
        </w:rPr>
      </w:pPr>
      <w:r w:rsidRPr="00AA4947">
        <w:rPr>
          <w:rFonts w:ascii="Arial" w:hAnsi="Arial" w:cs="Arial"/>
          <w:b/>
          <w:szCs w:val="24"/>
        </w:rPr>
        <w:t>REUBICACIÓN</w:t>
      </w:r>
    </w:p>
    <w:p w14:paraId="10D8F1E9" w14:textId="77777777" w:rsidR="00CD700D" w:rsidRPr="00AA4947" w:rsidRDefault="00CD700D" w:rsidP="00CD700D">
      <w:pPr>
        <w:pStyle w:val="Prrafodelista"/>
        <w:tabs>
          <w:tab w:val="left" w:pos="426"/>
        </w:tabs>
        <w:spacing w:after="160" w:line="360" w:lineRule="auto"/>
        <w:ind w:left="0"/>
        <w:jc w:val="both"/>
        <w:rPr>
          <w:rFonts w:ascii="Arial" w:hAnsi="Arial" w:cs="Arial"/>
          <w:szCs w:val="24"/>
        </w:rPr>
      </w:pPr>
      <w:r w:rsidRPr="00AA4947">
        <w:rPr>
          <w:rFonts w:ascii="Arial" w:hAnsi="Arial" w:cs="Arial"/>
          <w:szCs w:val="24"/>
        </w:rPr>
        <w:t>La reubicación consiste en el cambio de ubicación de un empleo, en otra dependencia de la misma planta global, teniendo en cuenta la naturaleza de las funciones del empleo. La reubicación de un empleo debe responder a necesidades del servicio.</w:t>
      </w:r>
    </w:p>
    <w:p w14:paraId="6DC53B4D" w14:textId="77777777" w:rsidR="00CD700D" w:rsidRPr="00AA4947" w:rsidRDefault="00CD700D" w:rsidP="00CD700D">
      <w:pPr>
        <w:pStyle w:val="Prrafodelista"/>
        <w:tabs>
          <w:tab w:val="left" w:pos="426"/>
        </w:tabs>
        <w:spacing w:after="160" w:line="360" w:lineRule="auto"/>
        <w:ind w:left="0"/>
        <w:jc w:val="both"/>
        <w:rPr>
          <w:rFonts w:ascii="Arial" w:hAnsi="Arial" w:cs="Arial"/>
          <w:szCs w:val="24"/>
        </w:rPr>
      </w:pPr>
    </w:p>
    <w:p w14:paraId="4280FA00" w14:textId="77777777" w:rsidR="00CD700D" w:rsidRPr="00AA4947" w:rsidRDefault="00CD700D" w:rsidP="00CD700D">
      <w:pPr>
        <w:pStyle w:val="Prrafodelista"/>
        <w:numPr>
          <w:ilvl w:val="0"/>
          <w:numId w:val="17"/>
        </w:numPr>
        <w:tabs>
          <w:tab w:val="left" w:pos="426"/>
        </w:tabs>
        <w:spacing w:after="160" w:line="360" w:lineRule="auto"/>
        <w:ind w:left="0" w:firstLine="0"/>
        <w:jc w:val="both"/>
        <w:rPr>
          <w:rFonts w:ascii="Arial" w:hAnsi="Arial" w:cs="Arial"/>
          <w:szCs w:val="24"/>
        </w:rPr>
      </w:pPr>
      <w:r w:rsidRPr="00AA4947">
        <w:rPr>
          <w:rFonts w:ascii="Arial" w:hAnsi="Arial" w:cs="Arial"/>
          <w:b/>
          <w:szCs w:val="24"/>
        </w:rPr>
        <w:t>ENCARGO</w:t>
      </w:r>
    </w:p>
    <w:p w14:paraId="6903A3BF" w14:textId="77777777" w:rsidR="00CD700D" w:rsidRDefault="00CD700D" w:rsidP="00CD700D">
      <w:pPr>
        <w:pStyle w:val="Prrafodelista"/>
        <w:tabs>
          <w:tab w:val="left" w:pos="426"/>
        </w:tabs>
        <w:spacing w:after="160" w:line="360" w:lineRule="auto"/>
        <w:ind w:left="0"/>
        <w:jc w:val="both"/>
        <w:rPr>
          <w:rFonts w:ascii="Arial" w:hAnsi="Arial" w:cs="Arial"/>
          <w:szCs w:val="24"/>
        </w:rPr>
      </w:pPr>
      <w:r w:rsidRPr="00AA4947">
        <w:rPr>
          <w:rFonts w:ascii="Arial" w:hAnsi="Arial" w:cs="Arial"/>
          <w:szCs w:val="24"/>
        </w:rPr>
        <w:t xml:space="preserve">Los empleados podrán ser encargados para asumir parcial o totalmente las funciones de empleos diferentes de aquellos para los cuales han sido nombrados, por ausencia temporal o definitiva del titular, desvinculándose o no de las propias de su cargo. </w:t>
      </w:r>
    </w:p>
    <w:p w14:paraId="4BADB6BE" w14:textId="77777777" w:rsidR="00CD700D" w:rsidRPr="00AA4947" w:rsidRDefault="00CD700D" w:rsidP="00CD700D">
      <w:pPr>
        <w:pStyle w:val="Prrafodelista"/>
        <w:tabs>
          <w:tab w:val="left" w:pos="426"/>
        </w:tabs>
        <w:spacing w:after="160" w:line="360" w:lineRule="auto"/>
        <w:ind w:left="0"/>
        <w:jc w:val="both"/>
        <w:rPr>
          <w:rFonts w:ascii="Arial" w:hAnsi="Arial" w:cs="Arial"/>
          <w:szCs w:val="24"/>
        </w:rPr>
      </w:pPr>
    </w:p>
    <w:p w14:paraId="6248877D" w14:textId="77777777" w:rsidR="00CD700D" w:rsidRPr="00AA4947" w:rsidRDefault="00CD700D" w:rsidP="00CD700D">
      <w:pPr>
        <w:pStyle w:val="Prrafodelista"/>
        <w:numPr>
          <w:ilvl w:val="0"/>
          <w:numId w:val="17"/>
        </w:numPr>
        <w:tabs>
          <w:tab w:val="left" w:pos="426"/>
        </w:tabs>
        <w:spacing w:after="160" w:line="360" w:lineRule="auto"/>
        <w:ind w:left="0" w:firstLine="0"/>
        <w:jc w:val="both"/>
        <w:rPr>
          <w:rFonts w:ascii="Arial" w:hAnsi="Arial" w:cs="Arial"/>
          <w:szCs w:val="24"/>
        </w:rPr>
      </w:pPr>
      <w:r w:rsidRPr="00AA4947">
        <w:rPr>
          <w:rFonts w:ascii="Arial" w:hAnsi="Arial" w:cs="Arial"/>
          <w:b/>
          <w:szCs w:val="24"/>
        </w:rPr>
        <w:t>ASCENSO</w:t>
      </w:r>
      <w:r w:rsidRPr="00AA4947">
        <w:rPr>
          <w:rFonts w:ascii="Arial" w:hAnsi="Arial" w:cs="Arial"/>
          <w:szCs w:val="24"/>
        </w:rPr>
        <w:t xml:space="preserve"> </w:t>
      </w:r>
    </w:p>
    <w:p w14:paraId="1382B8E7" w14:textId="77777777" w:rsidR="00CD700D" w:rsidRPr="00AA4947" w:rsidRDefault="00CD700D" w:rsidP="00CD700D">
      <w:pPr>
        <w:pStyle w:val="Prrafodelista"/>
        <w:tabs>
          <w:tab w:val="left" w:pos="426"/>
        </w:tabs>
        <w:spacing w:after="0" w:line="360" w:lineRule="auto"/>
        <w:ind w:left="0"/>
        <w:jc w:val="both"/>
        <w:rPr>
          <w:rFonts w:ascii="Arial" w:hAnsi="Arial" w:cs="Arial"/>
          <w:szCs w:val="24"/>
        </w:rPr>
      </w:pPr>
      <w:r w:rsidRPr="00AA4947">
        <w:rPr>
          <w:rFonts w:ascii="Arial" w:hAnsi="Arial" w:cs="Arial"/>
          <w:szCs w:val="24"/>
        </w:rPr>
        <w:t>El ascenso de empleados públicos inscritos en la carrera administrativa se regirá por las normas de carrera legales vigentes.</w:t>
      </w:r>
    </w:p>
    <w:p w14:paraId="18FC3E60" w14:textId="77777777" w:rsidR="007142A7" w:rsidRDefault="007142A7" w:rsidP="007142A7">
      <w:pPr>
        <w:pStyle w:val="Ttulo1"/>
        <w:ind w:left="360"/>
        <w:jc w:val="left"/>
      </w:pPr>
      <w:bookmarkStart w:id="19" w:name="_Toc30355738"/>
      <w:bookmarkStart w:id="20" w:name="_Toc30356405"/>
      <w:bookmarkStart w:id="21" w:name="_Toc520300965"/>
    </w:p>
    <w:p w14:paraId="1FF1B527" w14:textId="77777777" w:rsidR="00CD700D" w:rsidRPr="003042FC" w:rsidRDefault="00CD700D" w:rsidP="00CD700D">
      <w:pPr>
        <w:pStyle w:val="Ttulo1"/>
        <w:numPr>
          <w:ilvl w:val="0"/>
          <w:numId w:val="24"/>
        </w:numPr>
      </w:pPr>
      <w:r>
        <w:t>DISTRIBUCIÓN DE LA PLANTA DE PERSONAL DEL IDEAM</w:t>
      </w:r>
      <w:bookmarkEnd w:id="19"/>
      <w:bookmarkEnd w:id="20"/>
    </w:p>
    <w:p w14:paraId="16BF6F90" w14:textId="77777777" w:rsidR="00CD700D" w:rsidRDefault="00CD700D" w:rsidP="00CD700D">
      <w:pPr>
        <w:jc w:val="center"/>
        <w:rPr>
          <w:rFonts w:ascii="Arial" w:hAnsi="Arial" w:cs="Arial"/>
          <w:b/>
          <w:color w:val="FF000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927AB59" w14:textId="77777777" w:rsidR="00CD700D" w:rsidRDefault="00CD700D" w:rsidP="00CD700D">
      <w:pPr>
        <w:jc w:val="center"/>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bl>
      <w:tblPr>
        <w:tblStyle w:val="Cuadrculadetablaclara1"/>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079"/>
        <w:gridCol w:w="883"/>
      </w:tblGrid>
      <w:tr w:rsidR="007142A7" w:rsidRPr="00013121" w14:paraId="300AE029" w14:textId="77777777" w:rsidTr="007142A7">
        <w:trPr>
          <w:trHeight w:val="245"/>
          <w:tblHeader/>
          <w:jc w:val="center"/>
        </w:trPr>
        <w:tc>
          <w:tcPr>
            <w:tcW w:w="2268" w:type="dxa"/>
            <w:shd w:val="clear" w:color="auto" w:fill="C4BC96" w:themeFill="background2" w:themeFillShade="BF"/>
            <w:noWrap/>
            <w:vAlign w:val="center"/>
            <w:hideMark/>
          </w:tcPr>
          <w:p w14:paraId="11E54C7A" w14:textId="77777777" w:rsidR="007142A7" w:rsidRPr="00013121" w:rsidRDefault="007142A7" w:rsidP="007142A7">
            <w:pPr>
              <w:jc w:val="center"/>
              <w:rPr>
                <w:rFonts w:ascii="Arial" w:hAnsi="Arial" w:cs="Arial"/>
                <w:b/>
                <w:color w:val="000000"/>
                <w:sz w:val="18"/>
                <w:szCs w:val="18"/>
                <w:lang w:val="es-MX" w:eastAsia="es-MX"/>
              </w:rPr>
            </w:pPr>
            <w:r w:rsidRPr="00013121">
              <w:rPr>
                <w:rFonts w:ascii="Arial" w:hAnsi="Arial" w:cs="Arial"/>
                <w:b/>
                <w:color w:val="000000"/>
                <w:sz w:val="18"/>
                <w:szCs w:val="18"/>
                <w:lang w:val="es-MX" w:eastAsia="es-MX"/>
              </w:rPr>
              <w:t>NIVEL</w:t>
            </w:r>
          </w:p>
        </w:tc>
        <w:tc>
          <w:tcPr>
            <w:tcW w:w="5079" w:type="dxa"/>
            <w:shd w:val="clear" w:color="auto" w:fill="C4BC96" w:themeFill="background2" w:themeFillShade="BF"/>
            <w:noWrap/>
            <w:vAlign w:val="center"/>
            <w:hideMark/>
          </w:tcPr>
          <w:p w14:paraId="24B3A150" w14:textId="77777777" w:rsidR="007142A7" w:rsidRPr="00013121" w:rsidRDefault="007142A7" w:rsidP="007142A7">
            <w:pPr>
              <w:jc w:val="center"/>
              <w:rPr>
                <w:rFonts w:ascii="Arial" w:hAnsi="Arial" w:cs="Arial"/>
                <w:b/>
                <w:color w:val="000000"/>
                <w:sz w:val="18"/>
                <w:szCs w:val="18"/>
                <w:lang w:val="es-MX" w:eastAsia="es-MX"/>
              </w:rPr>
            </w:pPr>
            <w:r w:rsidRPr="00013121">
              <w:rPr>
                <w:rFonts w:ascii="Arial" w:hAnsi="Arial" w:cs="Arial"/>
                <w:b/>
                <w:color w:val="000000"/>
                <w:sz w:val="18"/>
                <w:szCs w:val="18"/>
                <w:lang w:val="es-MX" w:eastAsia="es-MX"/>
              </w:rPr>
              <w:t>DEPENDENCIA</w:t>
            </w:r>
          </w:p>
        </w:tc>
        <w:tc>
          <w:tcPr>
            <w:tcW w:w="883" w:type="dxa"/>
            <w:shd w:val="clear" w:color="auto" w:fill="C4BC96" w:themeFill="background2" w:themeFillShade="BF"/>
            <w:noWrap/>
            <w:vAlign w:val="center"/>
            <w:hideMark/>
          </w:tcPr>
          <w:p w14:paraId="1A404E5C" w14:textId="77777777" w:rsidR="007142A7" w:rsidRPr="00013121" w:rsidRDefault="007142A7" w:rsidP="007142A7">
            <w:pPr>
              <w:jc w:val="center"/>
              <w:rPr>
                <w:rFonts w:ascii="Arial" w:hAnsi="Arial" w:cs="Arial"/>
                <w:b/>
                <w:sz w:val="18"/>
                <w:szCs w:val="18"/>
                <w:lang w:val="es-MX" w:eastAsia="es-MX"/>
              </w:rPr>
            </w:pPr>
            <w:r w:rsidRPr="00013121">
              <w:rPr>
                <w:rFonts w:ascii="Arial" w:hAnsi="Arial" w:cs="Arial"/>
                <w:b/>
                <w:sz w:val="18"/>
                <w:szCs w:val="18"/>
                <w:lang w:val="es-MX" w:eastAsia="es-MX"/>
              </w:rPr>
              <w:t>TOTAL</w:t>
            </w:r>
          </w:p>
        </w:tc>
      </w:tr>
      <w:tr w:rsidR="007142A7" w:rsidRPr="00013121" w14:paraId="28F9EEC9" w14:textId="77777777" w:rsidTr="007142A7">
        <w:trPr>
          <w:trHeight w:val="245"/>
          <w:jc w:val="center"/>
        </w:trPr>
        <w:tc>
          <w:tcPr>
            <w:tcW w:w="2268" w:type="dxa"/>
            <w:vMerge w:val="restart"/>
            <w:noWrap/>
            <w:vAlign w:val="center"/>
            <w:hideMark/>
          </w:tcPr>
          <w:p w14:paraId="2C465C56"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DIRECTIVO</w:t>
            </w:r>
            <w:r w:rsidRPr="00013121">
              <w:rPr>
                <w:rFonts w:ascii="Arial" w:hAnsi="Arial" w:cs="Arial"/>
                <w:color w:val="000000"/>
                <w:sz w:val="18"/>
                <w:szCs w:val="18"/>
                <w:lang w:val="es-MX" w:eastAsia="es-MX"/>
              </w:rPr>
              <w:t> </w:t>
            </w:r>
          </w:p>
        </w:tc>
        <w:tc>
          <w:tcPr>
            <w:tcW w:w="5079" w:type="dxa"/>
            <w:noWrap/>
            <w:vAlign w:val="center"/>
            <w:hideMark/>
          </w:tcPr>
          <w:p w14:paraId="2251281C"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DIRECCIÓN GENERAL</w:t>
            </w:r>
          </w:p>
        </w:tc>
        <w:tc>
          <w:tcPr>
            <w:tcW w:w="883" w:type="dxa"/>
            <w:noWrap/>
            <w:vAlign w:val="center"/>
            <w:hideMark/>
          </w:tcPr>
          <w:p w14:paraId="1E7C7DFC"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4AFC594A" w14:textId="77777777" w:rsidTr="007142A7">
        <w:trPr>
          <w:trHeight w:val="245"/>
          <w:jc w:val="center"/>
        </w:trPr>
        <w:tc>
          <w:tcPr>
            <w:tcW w:w="2268" w:type="dxa"/>
            <w:vMerge/>
            <w:noWrap/>
            <w:vAlign w:val="center"/>
            <w:hideMark/>
          </w:tcPr>
          <w:p w14:paraId="174A5E61"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hideMark/>
          </w:tcPr>
          <w:p w14:paraId="1B135C0C"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CONTROL INTERNO</w:t>
            </w:r>
          </w:p>
        </w:tc>
        <w:tc>
          <w:tcPr>
            <w:tcW w:w="883" w:type="dxa"/>
            <w:noWrap/>
            <w:vAlign w:val="center"/>
            <w:hideMark/>
          </w:tcPr>
          <w:p w14:paraId="50BF03A9"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63C88E5E" w14:textId="77777777" w:rsidTr="007142A7">
        <w:trPr>
          <w:trHeight w:val="245"/>
          <w:jc w:val="center"/>
        </w:trPr>
        <w:tc>
          <w:tcPr>
            <w:tcW w:w="2268" w:type="dxa"/>
            <w:vMerge/>
            <w:noWrap/>
            <w:vAlign w:val="center"/>
          </w:tcPr>
          <w:p w14:paraId="4DFA3F21"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1454A743"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INFORMÁTICA</w:t>
            </w:r>
          </w:p>
        </w:tc>
        <w:tc>
          <w:tcPr>
            <w:tcW w:w="883" w:type="dxa"/>
            <w:noWrap/>
            <w:vAlign w:val="center"/>
          </w:tcPr>
          <w:p w14:paraId="0EA179C1"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2B188B5A" w14:textId="77777777" w:rsidTr="007142A7">
        <w:trPr>
          <w:trHeight w:val="245"/>
          <w:jc w:val="center"/>
        </w:trPr>
        <w:tc>
          <w:tcPr>
            <w:tcW w:w="2268" w:type="dxa"/>
            <w:vMerge/>
            <w:noWrap/>
            <w:vAlign w:val="center"/>
          </w:tcPr>
          <w:p w14:paraId="200AA143"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52D95D82"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DEL SERVICIO DE PRONÓSTICOS Y ALERTAS</w:t>
            </w:r>
          </w:p>
        </w:tc>
        <w:tc>
          <w:tcPr>
            <w:tcW w:w="883" w:type="dxa"/>
            <w:noWrap/>
            <w:vAlign w:val="center"/>
          </w:tcPr>
          <w:p w14:paraId="77E519B7"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77F01E2B" w14:textId="77777777" w:rsidTr="007142A7">
        <w:trPr>
          <w:trHeight w:val="245"/>
          <w:jc w:val="center"/>
        </w:trPr>
        <w:tc>
          <w:tcPr>
            <w:tcW w:w="2268" w:type="dxa"/>
            <w:vMerge/>
            <w:noWrap/>
            <w:vAlign w:val="center"/>
          </w:tcPr>
          <w:p w14:paraId="67A6B790"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01DCEE2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SECRETARIA GENERAL</w:t>
            </w:r>
          </w:p>
        </w:tc>
        <w:tc>
          <w:tcPr>
            <w:tcW w:w="883" w:type="dxa"/>
            <w:noWrap/>
            <w:vAlign w:val="center"/>
          </w:tcPr>
          <w:p w14:paraId="13A9E62E"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1497C970" w14:textId="77777777" w:rsidTr="007142A7">
        <w:trPr>
          <w:trHeight w:val="245"/>
          <w:jc w:val="center"/>
        </w:trPr>
        <w:tc>
          <w:tcPr>
            <w:tcW w:w="2268" w:type="dxa"/>
            <w:vMerge/>
            <w:noWrap/>
            <w:vAlign w:val="center"/>
          </w:tcPr>
          <w:p w14:paraId="51C255F3"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27682EB6"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ECOSISTEMAS E INFORMACIÓN AMBIENTAL</w:t>
            </w:r>
          </w:p>
        </w:tc>
        <w:tc>
          <w:tcPr>
            <w:tcW w:w="883" w:type="dxa"/>
            <w:noWrap/>
            <w:vAlign w:val="center"/>
          </w:tcPr>
          <w:p w14:paraId="62D4B104"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5E1D1BF2" w14:textId="77777777" w:rsidTr="007142A7">
        <w:trPr>
          <w:trHeight w:val="245"/>
          <w:jc w:val="center"/>
        </w:trPr>
        <w:tc>
          <w:tcPr>
            <w:tcW w:w="2268" w:type="dxa"/>
            <w:vMerge/>
            <w:noWrap/>
            <w:vAlign w:val="center"/>
          </w:tcPr>
          <w:p w14:paraId="1E177F24"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06755D6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ESTUDIOS AMBIENTALES</w:t>
            </w:r>
          </w:p>
        </w:tc>
        <w:tc>
          <w:tcPr>
            <w:tcW w:w="883" w:type="dxa"/>
            <w:noWrap/>
            <w:vAlign w:val="center"/>
          </w:tcPr>
          <w:p w14:paraId="5F8DCDCD"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77127EED" w14:textId="77777777" w:rsidTr="007142A7">
        <w:trPr>
          <w:trHeight w:val="245"/>
          <w:jc w:val="center"/>
        </w:trPr>
        <w:tc>
          <w:tcPr>
            <w:tcW w:w="2268" w:type="dxa"/>
            <w:vMerge/>
            <w:noWrap/>
            <w:vAlign w:val="center"/>
          </w:tcPr>
          <w:p w14:paraId="1DC5F107"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4DBC526A"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HIDROLOGÍA</w:t>
            </w:r>
          </w:p>
        </w:tc>
        <w:tc>
          <w:tcPr>
            <w:tcW w:w="883" w:type="dxa"/>
            <w:noWrap/>
            <w:vAlign w:val="center"/>
          </w:tcPr>
          <w:p w14:paraId="4CB2812D"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5F39A8DA" w14:textId="77777777" w:rsidTr="007142A7">
        <w:trPr>
          <w:trHeight w:val="245"/>
          <w:jc w:val="center"/>
        </w:trPr>
        <w:tc>
          <w:tcPr>
            <w:tcW w:w="2268" w:type="dxa"/>
            <w:vMerge/>
            <w:noWrap/>
            <w:vAlign w:val="center"/>
          </w:tcPr>
          <w:p w14:paraId="1B9C334D"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5268C559"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METEOROLOGÍA</w:t>
            </w:r>
          </w:p>
        </w:tc>
        <w:tc>
          <w:tcPr>
            <w:tcW w:w="883" w:type="dxa"/>
            <w:noWrap/>
            <w:vAlign w:val="center"/>
          </w:tcPr>
          <w:p w14:paraId="1867BFE6"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36936A59" w14:textId="77777777" w:rsidTr="00202FCC">
        <w:trPr>
          <w:trHeight w:val="245"/>
          <w:jc w:val="center"/>
        </w:trPr>
        <w:tc>
          <w:tcPr>
            <w:tcW w:w="7347" w:type="dxa"/>
            <w:gridSpan w:val="2"/>
            <w:shd w:val="clear" w:color="auto" w:fill="FFFFFF" w:themeFill="background1"/>
            <w:noWrap/>
            <w:vAlign w:val="center"/>
          </w:tcPr>
          <w:p w14:paraId="420FAC48" w14:textId="77777777" w:rsidR="007142A7" w:rsidRPr="00202FCC" w:rsidRDefault="007142A7" w:rsidP="007142A7">
            <w:pPr>
              <w:rPr>
                <w:rFonts w:ascii="Arial" w:hAnsi="Arial" w:cs="Arial"/>
                <w:color w:val="000000"/>
                <w:sz w:val="18"/>
                <w:szCs w:val="18"/>
                <w:lang w:val="es-MX" w:eastAsia="es-MX"/>
              </w:rPr>
            </w:pPr>
            <w:r w:rsidRPr="00202FCC">
              <w:rPr>
                <w:rFonts w:ascii="Arial" w:hAnsi="Arial" w:cs="Arial"/>
                <w:b/>
                <w:color w:val="000000"/>
                <w:sz w:val="18"/>
                <w:szCs w:val="18"/>
                <w:lang w:val="es-MX" w:eastAsia="es-MX"/>
              </w:rPr>
              <w:t>TOTAL NIVEL DIRECTIVO</w:t>
            </w:r>
            <w:r w:rsidRPr="00202FCC">
              <w:rPr>
                <w:rFonts w:ascii="Arial" w:hAnsi="Arial" w:cs="Arial"/>
                <w:color w:val="000000"/>
                <w:sz w:val="18"/>
                <w:szCs w:val="18"/>
                <w:lang w:val="es-MX" w:eastAsia="es-MX"/>
              </w:rPr>
              <w:t> </w:t>
            </w:r>
          </w:p>
        </w:tc>
        <w:tc>
          <w:tcPr>
            <w:tcW w:w="883" w:type="dxa"/>
            <w:shd w:val="clear" w:color="auto" w:fill="FFFFFF" w:themeFill="background1"/>
            <w:noWrap/>
            <w:vAlign w:val="center"/>
          </w:tcPr>
          <w:p w14:paraId="6E510E03" w14:textId="77777777" w:rsidR="007142A7" w:rsidRPr="00202FCC" w:rsidRDefault="007142A7" w:rsidP="007142A7">
            <w:pPr>
              <w:jc w:val="center"/>
              <w:rPr>
                <w:rFonts w:ascii="Arial" w:hAnsi="Arial" w:cs="Arial"/>
                <w:sz w:val="18"/>
                <w:szCs w:val="18"/>
                <w:lang w:val="es-MX" w:eastAsia="es-MX"/>
              </w:rPr>
            </w:pPr>
            <w:r w:rsidRPr="00202FCC">
              <w:rPr>
                <w:rFonts w:ascii="Arial" w:hAnsi="Arial" w:cs="Arial"/>
                <w:sz w:val="18"/>
                <w:szCs w:val="18"/>
                <w:lang w:val="es-MX" w:eastAsia="es-MX"/>
              </w:rPr>
              <w:t>9</w:t>
            </w:r>
          </w:p>
        </w:tc>
      </w:tr>
      <w:tr w:rsidR="007142A7" w:rsidRPr="00013121" w14:paraId="3701BEF1" w14:textId="77777777" w:rsidTr="007142A7">
        <w:trPr>
          <w:trHeight w:val="245"/>
          <w:jc w:val="center"/>
        </w:trPr>
        <w:tc>
          <w:tcPr>
            <w:tcW w:w="2268" w:type="dxa"/>
            <w:vMerge w:val="restart"/>
            <w:noWrap/>
            <w:vAlign w:val="center"/>
          </w:tcPr>
          <w:p w14:paraId="5063A97B"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ASESOR</w:t>
            </w:r>
            <w:r w:rsidRPr="00013121">
              <w:rPr>
                <w:rFonts w:ascii="Arial" w:hAnsi="Arial" w:cs="Arial"/>
                <w:color w:val="000000"/>
                <w:sz w:val="18"/>
                <w:szCs w:val="18"/>
                <w:lang w:val="es-MX" w:eastAsia="es-MX"/>
              </w:rPr>
              <w:t> </w:t>
            </w:r>
          </w:p>
        </w:tc>
        <w:tc>
          <w:tcPr>
            <w:tcW w:w="5079" w:type="dxa"/>
            <w:noWrap/>
            <w:vAlign w:val="center"/>
          </w:tcPr>
          <w:p w14:paraId="1A69A2A9"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ASESORES DE LA DIRECCIÓN GENERAL</w:t>
            </w:r>
          </w:p>
        </w:tc>
        <w:tc>
          <w:tcPr>
            <w:tcW w:w="883" w:type="dxa"/>
            <w:noWrap/>
            <w:vAlign w:val="center"/>
          </w:tcPr>
          <w:p w14:paraId="6191F21A"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5</w:t>
            </w:r>
          </w:p>
        </w:tc>
      </w:tr>
      <w:tr w:rsidR="007142A7" w:rsidRPr="00013121" w14:paraId="54FF0402" w14:textId="77777777" w:rsidTr="007142A7">
        <w:trPr>
          <w:trHeight w:val="245"/>
          <w:jc w:val="center"/>
        </w:trPr>
        <w:tc>
          <w:tcPr>
            <w:tcW w:w="2268" w:type="dxa"/>
            <w:vMerge/>
            <w:noWrap/>
            <w:vAlign w:val="center"/>
          </w:tcPr>
          <w:p w14:paraId="5906E1D1"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7811E697"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ASESORA DE PLANEACIÓN</w:t>
            </w:r>
          </w:p>
        </w:tc>
        <w:tc>
          <w:tcPr>
            <w:tcW w:w="883" w:type="dxa"/>
            <w:noWrap/>
            <w:vAlign w:val="center"/>
          </w:tcPr>
          <w:p w14:paraId="61C81CA0"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25CD1647" w14:textId="77777777" w:rsidTr="007142A7">
        <w:trPr>
          <w:trHeight w:val="245"/>
          <w:jc w:val="center"/>
        </w:trPr>
        <w:tc>
          <w:tcPr>
            <w:tcW w:w="2268" w:type="dxa"/>
            <w:vMerge/>
            <w:noWrap/>
            <w:vAlign w:val="center"/>
          </w:tcPr>
          <w:p w14:paraId="5649B16B"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642836E7"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ASESORA JURÍDICA</w:t>
            </w:r>
          </w:p>
        </w:tc>
        <w:tc>
          <w:tcPr>
            <w:tcW w:w="883" w:type="dxa"/>
            <w:noWrap/>
            <w:vAlign w:val="center"/>
          </w:tcPr>
          <w:p w14:paraId="75CF1E5F"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1725F021" w14:textId="77777777" w:rsidTr="007142A7">
        <w:trPr>
          <w:trHeight w:val="245"/>
          <w:jc w:val="center"/>
        </w:trPr>
        <w:tc>
          <w:tcPr>
            <w:tcW w:w="2268" w:type="dxa"/>
            <w:vMerge/>
            <w:noWrap/>
            <w:vAlign w:val="center"/>
          </w:tcPr>
          <w:p w14:paraId="47DC6DB2"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6E691F93"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SUBDIRECCION DE METEREOLOGÍA</w:t>
            </w:r>
          </w:p>
        </w:tc>
        <w:tc>
          <w:tcPr>
            <w:tcW w:w="883" w:type="dxa"/>
            <w:noWrap/>
            <w:vAlign w:val="center"/>
          </w:tcPr>
          <w:p w14:paraId="51ED4968"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3E316E8A" w14:textId="77777777" w:rsidTr="007142A7">
        <w:trPr>
          <w:trHeight w:val="245"/>
          <w:jc w:val="center"/>
        </w:trPr>
        <w:tc>
          <w:tcPr>
            <w:tcW w:w="7347" w:type="dxa"/>
            <w:gridSpan w:val="2"/>
            <w:shd w:val="clear" w:color="auto" w:fill="92D050"/>
            <w:noWrap/>
            <w:vAlign w:val="center"/>
          </w:tcPr>
          <w:p w14:paraId="2579D132"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TOTAL NIVEL</w:t>
            </w:r>
            <w:r w:rsidRPr="00013121">
              <w:rPr>
                <w:rFonts w:ascii="Arial" w:hAnsi="Arial" w:cs="Arial"/>
                <w:color w:val="000000"/>
                <w:sz w:val="18"/>
                <w:szCs w:val="18"/>
                <w:lang w:val="es-MX" w:eastAsia="es-MX"/>
              </w:rPr>
              <w:t xml:space="preserve"> </w:t>
            </w:r>
            <w:r w:rsidRPr="00013121">
              <w:rPr>
                <w:rFonts w:ascii="Arial" w:hAnsi="Arial" w:cs="Arial"/>
                <w:b/>
                <w:color w:val="000000"/>
                <w:sz w:val="18"/>
                <w:szCs w:val="18"/>
                <w:lang w:val="es-MX" w:eastAsia="es-MX"/>
              </w:rPr>
              <w:t>ASESOR</w:t>
            </w:r>
            <w:r w:rsidRPr="00013121">
              <w:rPr>
                <w:rFonts w:ascii="Arial" w:hAnsi="Arial" w:cs="Arial"/>
                <w:color w:val="000000"/>
                <w:sz w:val="18"/>
                <w:szCs w:val="18"/>
                <w:lang w:val="es-MX" w:eastAsia="es-MX"/>
              </w:rPr>
              <w:t> </w:t>
            </w:r>
          </w:p>
        </w:tc>
        <w:tc>
          <w:tcPr>
            <w:tcW w:w="883" w:type="dxa"/>
            <w:shd w:val="clear" w:color="auto" w:fill="92D050"/>
            <w:noWrap/>
            <w:vAlign w:val="center"/>
          </w:tcPr>
          <w:p w14:paraId="4D5B2F46"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8</w:t>
            </w:r>
          </w:p>
        </w:tc>
      </w:tr>
      <w:tr w:rsidR="007142A7" w:rsidRPr="00013121" w14:paraId="7E7641C9" w14:textId="77777777" w:rsidTr="007142A7">
        <w:trPr>
          <w:trHeight w:val="245"/>
          <w:jc w:val="center"/>
        </w:trPr>
        <w:tc>
          <w:tcPr>
            <w:tcW w:w="2268" w:type="dxa"/>
            <w:vMerge w:val="restart"/>
            <w:noWrap/>
            <w:vAlign w:val="center"/>
          </w:tcPr>
          <w:p w14:paraId="096A835F"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 </w:t>
            </w:r>
          </w:p>
          <w:p w14:paraId="563E81D1"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lastRenderedPageBreak/>
              <w:t> </w:t>
            </w:r>
            <w:r w:rsidRPr="00013121">
              <w:rPr>
                <w:rFonts w:ascii="Arial" w:hAnsi="Arial" w:cs="Arial"/>
                <w:b/>
                <w:color w:val="000000"/>
                <w:sz w:val="18"/>
                <w:szCs w:val="18"/>
                <w:lang w:val="es-MX" w:eastAsia="es-MX"/>
              </w:rPr>
              <w:t>PROFESIONAL</w:t>
            </w:r>
            <w:r w:rsidRPr="00013121">
              <w:rPr>
                <w:rFonts w:ascii="Arial" w:hAnsi="Arial" w:cs="Arial"/>
                <w:color w:val="000000"/>
                <w:sz w:val="18"/>
                <w:szCs w:val="18"/>
                <w:lang w:val="es-MX" w:eastAsia="es-MX"/>
              </w:rPr>
              <w:t> </w:t>
            </w:r>
          </w:p>
          <w:p w14:paraId="37071282"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 </w:t>
            </w:r>
          </w:p>
        </w:tc>
        <w:tc>
          <w:tcPr>
            <w:tcW w:w="5079" w:type="dxa"/>
            <w:noWrap/>
            <w:vAlign w:val="center"/>
          </w:tcPr>
          <w:p w14:paraId="255DC811"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lastRenderedPageBreak/>
              <w:t>DIRECCIÓN GENERAL</w:t>
            </w:r>
          </w:p>
        </w:tc>
        <w:tc>
          <w:tcPr>
            <w:tcW w:w="883" w:type="dxa"/>
            <w:noWrap/>
            <w:vAlign w:val="center"/>
          </w:tcPr>
          <w:p w14:paraId="19D0E88E"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5B749B60" w14:textId="77777777" w:rsidTr="007142A7">
        <w:trPr>
          <w:trHeight w:val="245"/>
          <w:jc w:val="center"/>
        </w:trPr>
        <w:tc>
          <w:tcPr>
            <w:tcW w:w="2268" w:type="dxa"/>
            <w:vMerge/>
            <w:noWrap/>
            <w:vAlign w:val="center"/>
          </w:tcPr>
          <w:p w14:paraId="19C6B0AF"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7674FC5E"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ASESORA DE PLANEACIÓN</w:t>
            </w:r>
          </w:p>
        </w:tc>
        <w:tc>
          <w:tcPr>
            <w:tcW w:w="883" w:type="dxa"/>
            <w:noWrap/>
            <w:vAlign w:val="center"/>
          </w:tcPr>
          <w:p w14:paraId="01029757"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w:t>
            </w:r>
          </w:p>
        </w:tc>
      </w:tr>
      <w:tr w:rsidR="007142A7" w:rsidRPr="00013121" w14:paraId="448F385A" w14:textId="77777777" w:rsidTr="007142A7">
        <w:trPr>
          <w:trHeight w:val="245"/>
          <w:jc w:val="center"/>
        </w:trPr>
        <w:tc>
          <w:tcPr>
            <w:tcW w:w="2268" w:type="dxa"/>
            <w:vMerge/>
            <w:noWrap/>
            <w:vAlign w:val="center"/>
          </w:tcPr>
          <w:p w14:paraId="2379A99D"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0D6CB505"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CONTROL INTERNO</w:t>
            </w:r>
          </w:p>
        </w:tc>
        <w:tc>
          <w:tcPr>
            <w:tcW w:w="883" w:type="dxa"/>
            <w:noWrap/>
            <w:vAlign w:val="center"/>
          </w:tcPr>
          <w:p w14:paraId="1E693126"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w:t>
            </w:r>
          </w:p>
        </w:tc>
      </w:tr>
      <w:tr w:rsidR="007142A7" w:rsidRPr="00013121" w14:paraId="7C5B785D" w14:textId="77777777" w:rsidTr="007142A7">
        <w:trPr>
          <w:trHeight w:val="245"/>
          <w:jc w:val="center"/>
        </w:trPr>
        <w:tc>
          <w:tcPr>
            <w:tcW w:w="2268" w:type="dxa"/>
            <w:vMerge/>
            <w:noWrap/>
            <w:vAlign w:val="center"/>
          </w:tcPr>
          <w:p w14:paraId="45719B5A"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3261B08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INFORMÁTICA</w:t>
            </w:r>
          </w:p>
        </w:tc>
        <w:tc>
          <w:tcPr>
            <w:tcW w:w="883" w:type="dxa"/>
            <w:noWrap/>
            <w:vAlign w:val="center"/>
          </w:tcPr>
          <w:p w14:paraId="68BED76E"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9</w:t>
            </w:r>
          </w:p>
        </w:tc>
      </w:tr>
      <w:tr w:rsidR="007142A7" w:rsidRPr="00013121" w14:paraId="35394339" w14:textId="77777777" w:rsidTr="007142A7">
        <w:trPr>
          <w:trHeight w:val="245"/>
          <w:jc w:val="center"/>
        </w:trPr>
        <w:tc>
          <w:tcPr>
            <w:tcW w:w="2268" w:type="dxa"/>
            <w:vMerge/>
            <w:noWrap/>
            <w:vAlign w:val="center"/>
          </w:tcPr>
          <w:p w14:paraId="5C258D15"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27A23DD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DEL SERVICIO DE PRONÓSTICOS Y ALERTAS</w:t>
            </w:r>
          </w:p>
        </w:tc>
        <w:tc>
          <w:tcPr>
            <w:tcW w:w="883" w:type="dxa"/>
            <w:noWrap/>
            <w:vAlign w:val="center"/>
          </w:tcPr>
          <w:p w14:paraId="162C1BF5"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6</w:t>
            </w:r>
          </w:p>
        </w:tc>
      </w:tr>
      <w:tr w:rsidR="007142A7" w:rsidRPr="00013121" w14:paraId="6CBCF6F4" w14:textId="77777777" w:rsidTr="007142A7">
        <w:trPr>
          <w:trHeight w:val="245"/>
          <w:jc w:val="center"/>
        </w:trPr>
        <w:tc>
          <w:tcPr>
            <w:tcW w:w="2268" w:type="dxa"/>
            <w:vMerge/>
            <w:noWrap/>
            <w:vAlign w:val="center"/>
          </w:tcPr>
          <w:p w14:paraId="70D4A48A"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28B9433C"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SECRETARIA GENERAL</w:t>
            </w:r>
          </w:p>
        </w:tc>
        <w:tc>
          <w:tcPr>
            <w:tcW w:w="883" w:type="dxa"/>
            <w:noWrap/>
            <w:vAlign w:val="center"/>
          </w:tcPr>
          <w:p w14:paraId="66552D6F"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27</w:t>
            </w:r>
          </w:p>
        </w:tc>
      </w:tr>
      <w:tr w:rsidR="007142A7" w:rsidRPr="00013121" w14:paraId="2624114C" w14:textId="77777777" w:rsidTr="007142A7">
        <w:trPr>
          <w:trHeight w:val="245"/>
          <w:jc w:val="center"/>
        </w:trPr>
        <w:tc>
          <w:tcPr>
            <w:tcW w:w="2268" w:type="dxa"/>
            <w:vMerge/>
            <w:noWrap/>
            <w:vAlign w:val="center"/>
          </w:tcPr>
          <w:p w14:paraId="285AE39B"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41DA799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ECOSISTEMAS E INFORMACIÓN AMBIENTAL</w:t>
            </w:r>
          </w:p>
        </w:tc>
        <w:tc>
          <w:tcPr>
            <w:tcW w:w="883" w:type="dxa"/>
            <w:noWrap/>
            <w:vAlign w:val="center"/>
          </w:tcPr>
          <w:p w14:paraId="757860BC"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16</w:t>
            </w:r>
          </w:p>
        </w:tc>
      </w:tr>
      <w:tr w:rsidR="007142A7" w:rsidRPr="00013121" w14:paraId="404C2B04" w14:textId="77777777" w:rsidTr="007142A7">
        <w:trPr>
          <w:trHeight w:val="245"/>
          <w:jc w:val="center"/>
        </w:trPr>
        <w:tc>
          <w:tcPr>
            <w:tcW w:w="2268" w:type="dxa"/>
            <w:vMerge/>
            <w:noWrap/>
            <w:vAlign w:val="center"/>
          </w:tcPr>
          <w:p w14:paraId="50B853F8"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4A7A363F"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ESTUDIOS AMBIENTALES</w:t>
            </w:r>
          </w:p>
        </w:tc>
        <w:tc>
          <w:tcPr>
            <w:tcW w:w="883" w:type="dxa"/>
            <w:noWrap/>
            <w:vAlign w:val="center"/>
          </w:tcPr>
          <w:p w14:paraId="4D7FF0F8"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17</w:t>
            </w:r>
          </w:p>
        </w:tc>
      </w:tr>
      <w:tr w:rsidR="007142A7" w:rsidRPr="00013121" w14:paraId="100BC0E9" w14:textId="77777777" w:rsidTr="007142A7">
        <w:trPr>
          <w:trHeight w:val="245"/>
          <w:jc w:val="center"/>
        </w:trPr>
        <w:tc>
          <w:tcPr>
            <w:tcW w:w="2268" w:type="dxa"/>
            <w:vMerge/>
            <w:noWrap/>
            <w:vAlign w:val="center"/>
          </w:tcPr>
          <w:p w14:paraId="451B18E3"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3B968D8A"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HIDROLOGÍA</w:t>
            </w:r>
          </w:p>
        </w:tc>
        <w:tc>
          <w:tcPr>
            <w:tcW w:w="883" w:type="dxa"/>
            <w:noWrap/>
            <w:vAlign w:val="center"/>
          </w:tcPr>
          <w:p w14:paraId="19C0AF24"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56</w:t>
            </w:r>
          </w:p>
        </w:tc>
      </w:tr>
      <w:tr w:rsidR="007142A7" w:rsidRPr="00013121" w14:paraId="55B143CA" w14:textId="77777777" w:rsidTr="007142A7">
        <w:trPr>
          <w:trHeight w:val="245"/>
          <w:jc w:val="center"/>
        </w:trPr>
        <w:tc>
          <w:tcPr>
            <w:tcW w:w="2268" w:type="dxa"/>
            <w:vMerge/>
            <w:noWrap/>
            <w:vAlign w:val="center"/>
          </w:tcPr>
          <w:p w14:paraId="2DF47367"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15FBF835"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METEOROLOGÍA</w:t>
            </w:r>
          </w:p>
        </w:tc>
        <w:tc>
          <w:tcPr>
            <w:tcW w:w="883" w:type="dxa"/>
            <w:noWrap/>
            <w:vAlign w:val="center"/>
          </w:tcPr>
          <w:p w14:paraId="7E6DCF29"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12</w:t>
            </w:r>
          </w:p>
        </w:tc>
      </w:tr>
      <w:tr w:rsidR="007142A7" w:rsidRPr="00013121" w14:paraId="5A499523" w14:textId="77777777" w:rsidTr="007142A7">
        <w:trPr>
          <w:trHeight w:val="245"/>
          <w:jc w:val="center"/>
        </w:trPr>
        <w:tc>
          <w:tcPr>
            <w:tcW w:w="7347" w:type="dxa"/>
            <w:gridSpan w:val="2"/>
            <w:shd w:val="clear" w:color="auto" w:fill="B8CCE4" w:themeFill="accent1" w:themeFillTint="66"/>
            <w:noWrap/>
            <w:vAlign w:val="center"/>
          </w:tcPr>
          <w:p w14:paraId="0C828BCE"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TOTAL NIVEL</w:t>
            </w:r>
            <w:r w:rsidRPr="00013121">
              <w:rPr>
                <w:rFonts w:ascii="Arial" w:hAnsi="Arial" w:cs="Arial"/>
                <w:color w:val="000000"/>
                <w:sz w:val="18"/>
                <w:szCs w:val="18"/>
                <w:lang w:val="es-MX" w:eastAsia="es-MX"/>
              </w:rPr>
              <w:t xml:space="preserve"> </w:t>
            </w:r>
            <w:r w:rsidRPr="00013121">
              <w:rPr>
                <w:rFonts w:ascii="Arial" w:hAnsi="Arial" w:cs="Arial"/>
                <w:b/>
                <w:color w:val="000000"/>
                <w:sz w:val="18"/>
                <w:szCs w:val="18"/>
                <w:lang w:val="es-MX" w:eastAsia="es-MX"/>
              </w:rPr>
              <w:t>PROFESIONAL</w:t>
            </w:r>
            <w:r w:rsidRPr="00013121">
              <w:rPr>
                <w:rFonts w:ascii="Arial" w:hAnsi="Arial" w:cs="Arial"/>
                <w:color w:val="000000"/>
                <w:sz w:val="18"/>
                <w:szCs w:val="18"/>
                <w:lang w:val="es-MX" w:eastAsia="es-MX"/>
              </w:rPr>
              <w:t> </w:t>
            </w:r>
          </w:p>
        </w:tc>
        <w:tc>
          <w:tcPr>
            <w:tcW w:w="883" w:type="dxa"/>
            <w:shd w:val="clear" w:color="auto" w:fill="B8CCE4" w:themeFill="accent1" w:themeFillTint="66"/>
            <w:noWrap/>
            <w:vAlign w:val="center"/>
          </w:tcPr>
          <w:p w14:paraId="073A1523"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148</w:t>
            </w:r>
          </w:p>
        </w:tc>
      </w:tr>
      <w:tr w:rsidR="007142A7" w:rsidRPr="00013121" w14:paraId="3394104C" w14:textId="77777777" w:rsidTr="007142A7">
        <w:trPr>
          <w:trHeight w:val="245"/>
          <w:jc w:val="center"/>
        </w:trPr>
        <w:tc>
          <w:tcPr>
            <w:tcW w:w="2268" w:type="dxa"/>
            <w:vMerge w:val="restart"/>
            <w:noWrap/>
            <w:vAlign w:val="center"/>
          </w:tcPr>
          <w:p w14:paraId="53EB4D1C"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TÉCNICO</w:t>
            </w:r>
            <w:r w:rsidRPr="00013121">
              <w:rPr>
                <w:rFonts w:ascii="Arial" w:hAnsi="Arial" w:cs="Arial"/>
                <w:color w:val="000000"/>
                <w:sz w:val="18"/>
                <w:szCs w:val="18"/>
                <w:lang w:val="es-MX" w:eastAsia="es-MX"/>
              </w:rPr>
              <w:t> </w:t>
            </w:r>
          </w:p>
        </w:tc>
        <w:tc>
          <w:tcPr>
            <w:tcW w:w="5079" w:type="dxa"/>
            <w:noWrap/>
            <w:vAlign w:val="center"/>
          </w:tcPr>
          <w:p w14:paraId="04FA0C82"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ASESORA JURÍDICA</w:t>
            </w:r>
          </w:p>
        </w:tc>
        <w:tc>
          <w:tcPr>
            <w:tcW w:w="883" w:type="dxa"/>
            <w:noWrap/>
            <w:vAlign w:val="center"/>
          </w:tcPr>
          <w:p w14:paraId="07BE88D5"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5EFA04FC" w14:textId="77777777" w:rsidTr="007142A7">
        <w:trPr>
          <w:trHeight w:val="245"/>
          <w:jc w:val="center"/>
        </w:trPr>
        <w:tc>
          <w:tcPr>
            <w:tcW w:w="2268" w:type="dxa"/>
            <w:vMerge/>
            <w:noWrap/>
            <w:vAlign w:val="center"/>
          </w:tcPr>
          <w:p w14:paraId="524200EF"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492ABC0C"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INFORMÁTICA</w:t>
            </w:r>
          </w:p>
        </w:tc>
        <w:tc>
          <w:tcPr>
            <w:tcW w:w="883" w:type="dxa"/>
            <w:noWrap/>
            <w:vAlign w:val="center"/>
          </w:tcPr>
          <w:p w14:paraId="077CEF6E"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7</w:t>
            </w:r>
          </w:p>
        </w:tc>
      </w:tr>
      <w:tr w:rsidR="007142A7" w:rsidRPr="00013121" w14:paraId="28C7F6AF" w14:textId="77777777" w:rsidTr="007142A7">
        <w:trPr>
          <w:trHeight w:val="245"/>
          <w:jc w:val="center"/>
        </w:trPr>
        <w:tc>
          <w:tcPr>
            <w:tcW w:w="2268" w:type="dxa"/>
            <w:vMerge/>
            <w:noWrap/>
            <w:vAlign w:val="center"/>
          </w:tcPr>
          <w:p w14:paraId="389E0FF7"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22D73719"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DEL SERVICIO DE PRONÓSTICOS Y ALERTAS</w:t>
            </w:r>
          </w:p>
        </w:tc>
        <w:tc>
          <w:tcPr>
            <w:tcW w:w="883" w:type="dxa"/>
            <w:noWrap/>
            <w:vAlign w:val="center"/>
          </w:tcPr>
          <w:p w14:paraId="35696EAF"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409B5223" w14:textId="77777777" w:rsidTr="007142A7">
        <w:trPr>
          <w:trHeight w:val="245"/>
          <w:jc w:val="center"/>
        </w:trPr>
        <w:tc>
          <w:tcPr>
            <w:tcW w:w="2268" w:type="dxa"/>
            <w:vMerge/>
            <w:noWrap/>
            <w:vAlign w:val="center"/>
          </w:tcPr>
          <w:p w14:paraId="1A4F5984"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7129CA6F"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SECRETARIA GENERAL</w:t>
            </w:r>
          </w:p>
        </w:tc>
        <w:tc>
          <w:tcPr>
            <w:tcW w:w="883" w:type="dxa"/>
            <w:noWrap/>
            <w:vAlign w:val="center"/>
          </w:tcPr>
          <w:p w14:paraId="6B47E7FA"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16</w:t>
            </w:r>
          </w:p>
        </w:tc>
      </w:tr>
      <w:tr w:rsidR="007142A7" w:rsidRPr="00013121" w14:paraId="3D79B593" w14:textId="77777777" w:rsidTr="007142A7">
        <w:trPr>
          <w:trHeight w:val="245"/>
          <w:jc w:val="center"/>
        </w:trPr>
        <w:tc>
          <w:tcPr>
            <w:tcW w:w="2268" w:type="dxa"/>
            <w:vMerge/>
            <w:noWrap/>
            <w:vAlign w:val="center"/>
          </w:tcPr>
          <w:p w14:paraId="21AAED59"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356020A3"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HIDROLOGÍA</w:t>
            </w:r>
          </w:p>
        </w:tc>
        <w:tc>
          <w:tcPr>
            <w:tcW w:w="883" w:type="dxa"/>
            <w:noWrap/>
            <w:vAlign w:val="center"/>
          </w:tcPr>
          <w:p w14:paraId="43D0D49F"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88</w:t>
            </w:r>
          </w:p>
        </w:tc>
      </w:tr>
      <w:tr w:rsidR="007142A7" w:rsidRPr="00013121" w14:paraId="16AFE573" w14:textId="77777777" w:rsidTr="007142A7">
        <w:trPr>
          <w:trHeight w:val="245"/>
          <w:jc w:val="center"/>
        </w:trPr>
        <w:tc>
          <w:tcPr>
            <w:tcW w:w="2268" w:type="dxa"/>
            <w:vMerge/>
            <w:noWrap/>
            <w:vAlign w:val="center"/>
          </w:tcPr>
          <w:p w14:paraId="01378BC4"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4AF99CFE"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METEOROLOGÍA</w:t>
            </w:r>
          </w:p>
        </w:tc>
        <w:tc>
          <w:tcPr>
            <w:tcW w:w="883" w:type="dxa"/>
            <w:noWrap/>
            <w:vAlign w:val="center"/>
          </w:tcPr>
          <w:p w14:paraId="65089E5B"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121</w:t>
            </w:r>
          </w:p>
        </w:tc>
      </w:tr>
      <w:tr w:rsidR="007142A7" w:rsidRPr="00013121" w14:paraId="6C95010F" w14:textId="77777777" w:rsidTr="007142A7">
        <w:trPr>
          <w:trHeight w:val="245"/>
          <w:jc w:val="center"/>
        </w:trPr>
        <w:tc>
          <w:tcPr>
            <w:tcW w:w="7347" w:type="dxa"/>
            <w:gridSpan w:val="2"/>
            <w:shd w:val="clear" w:color="auto" w:fill="FABF8F" w:themeFill="accent6" w:themeFillTint="99"/>
            <w:noWrap/>
            <w:vAlign w:val="center"/>
          </w:tcPr>
          <w:p w14:paraId="75021ED4"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TOTAL NIVEL</w:t>
            </w:r>
            <w:r w:rsidRPr="00013121">
              <w:rPr>
                <w:rFonts w:ascii="Arial" w:hAnsi="Arial" w:cs="Arial"/>
                <w:color w:val="000000"/>
                <w:sz w:val="18"/>
                <w:szCs w:val="18"/>
                <w:lang w:val="es-MX" w:eastAsia="es-MX"/>
              </w:rPr>
              <w:t xml:space="preserve"> </w:t>
            </w:r>
            <w:r w:rsidRPr="00013121">
              <w:rPr>
                <w:rFonts w:ascii="Arial" w:hAnsi="Arial" w:cs="Arial"/>
                <w:b/>
                <w:color w:val="000000"/>
                <w:sz w:val="18"/>
                <w:szCs w:val="18"/>
                <w:lang w:val="es-MX" w:eastAsia="es-MX"/>
              </w:rPr>
              <w:t>TÉCNICO</w:t>
            </w:r>
            <w:r w:rsidRPr="00013121">
              <w:rPr>
                <w:rFonts w:ascii="Arial" w:hAnsi="Arial" w:cs="Arial"/>
                <w:color w:val="000000"/>
                <w:sz w:val="18"/>
                <w:szCs w:val="18"/>
                <w:lang w:val="es-MX" w:eastAsia="es-MX"/>
              </w:rPr>
              <w:t> </w:t>
            </w:r>
          </w:p>
        </w:tc>
        <w:tc>
          <w:tcPr>
            <w:tcW w:w="883" w:type="dxa"/>
            <w:shd w:val="clear" w:color="auto" w:fill="FABF8F" w:themeFill="accent6" w:themeFillTint="99"/>
            <w:noWrap/>
            <w:vAlign w:val="center"/>
          </w:tcPr>
          <w:p w14:paraId="6D6591BD"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234</w:t>
            </w:r>
          </w:p>
        </w:tc>
      </w:tr>
      <w:tr w:rsidR="007142A7" w:rsidRPr="00013121" w14:paraId="36AB4D1F" w14:textId="77777777" w:rsidTr="007142A7">
        <w:trPr>
          <w:trHeight w:val="245"/>
          <w:jc w:val="center"/>
        </w:trPr>
        <w:tc>
          <w:tcPr>
            <w:tcW w:w="2268" w:type="dxa"/>
            <w:vMerge w:val="restart"/>
            <w:noWrap/>
            <w:vAlign w:val="center"/>
          </w:tcPr>
          <w:p w14:paraId="2B5690F7"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ASISTENCIAL</w:t>
            </w:r>
          </w:p>
        </w:tc>
        <w:tc>
          <w:tcPr>
            <w:tcW w:w="5079" w:type="dxa"/>
            <w:noWrap/>
            <w:vAlign w:val="center"/>
          </w:tcPr>
          <w:p w14:paraId="33041897"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DIRECCIÓN GENERAL</w:t>
            </w:r>
          </w:p>
        </w:tc>
        <w:tc>
          <w:tcPr>
            <w:tcW w:w="883" w:type="dxa"/>
            <w:noWrap/>
            <w:vAlign w:val="center"/>
          </w:tcPr>
          <w:p w14:paraId="3F302FEC"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w:t>
            </w:r>
          </w:p>
        </w:tc>
      </w:tr>
      <w:tr w:rsidR="007142A7" w:rsidRPr="00013121" w14:paraId="7269F041" w14:textId="77777777" w:rsidTr="007142A7">
        <w:trPr>
          <w:trHeight w:val="245"/>
          <w:jc w:val="center"/>
        </w:trPr>
        <w:tc>
          <w:tcPr>
            <w:tcW w:w="2268" w:type="dxa"/>
            <w:vMerge/>
            <w:noWrap/>
            <w:vAlign w:val="center"/>
          </w:tcPr>
          <w:p w14:paraId="64BA76AD"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6067B193"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CONTROL INTERNO</w:t>
            </w:r>
          </w:p>
        </w:tc>
        <w:tc>
          <w:tcPr>
            <w:tcW w:w="883" w:type="dxa"/>
            <w:noWrap/>
            <w:vAlign w:val="center"/>
          </w:tcPr>
          <w:p w14:paraId="05142F5F"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4D223800" w14:textId="77777777" w:rsidTr="007142A7">
        <w:trPr>
          <w:trHeight w:val="245"/>
          <w:jc w:val="center"/>
        </w:trPr>
        <w:tc>
          <w:tcPr>
            <w:tcW w:w="2268" w:type="dxa"/>
            <w:vMerge/>
            <w:noWrap/>
            <w:vAlign w:val="center"/>
          </w:tcPr>
          <w:p w14:paraId="6532D5E9"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6A4545DA"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 INFORMÁTICA</w:t>
            </w:r>
          </w:p>
        </w:tc>
        <w:tc>
          <w:tcPr>
            <w:tcW w:w="883" w:type="dxa"/>
            <w:noWrap/>
            <w:vAlign w:val="center"/>
          </w:tcPr>
          <w:p w14:paraId="7E959FD9"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3AC5045C" w14:textId="77777777" w:rsidTr="007142A7">
        <w:trPr>
          <w:trHeight w:val="245"/>
          <w:jc w:val="center"/>
        </w:trPr>
        <w:tc>
          <w:tcPr>
            <w:tcW w:w="2268" w:type="dxa"/>
            <w:vMerge/>
            <w:noWrap/>
            <w:vAlign w:val="center"/>
          </w:tcPr>
          <w:p w14:paraId="34CB2EB1"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71CB1C35"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OFICINA DEL SERVICIO DE PRONÓSTICOS Y ALERTAS</w:t>
            </w:r>
          </w:p>
        </w:tc>
        <w:tc>
          <w:tcPr>
            <w:tcW w:w="883" w:type="dxa"/>
            <w:noWrap/>
            <w:vAlign w:val="center"/>
          </w:tcPr>
          <w:p w14:paraId="18060A47"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1</w:t>
            </w:r>
          </w:p>
        </w:tc>
      </w:tr>
      <w:tr w:rsidR="007142A7" w:rsidRPr="00013121" w14:paraId="738B15A3" w14:textId="77777777" w:rsidTr="007142A7">
        <w:trPr>
          <w:trHeight w:val="245"/>
          <w:jc w:val="center"/>
        </w:trPr>
        <w:tc>
          <w:tcPr>
            <w:tcW w:w="2268" w:type="dxa"/>
            <w:vMerge/>
            <w:noWrap/>
            <w:vAlign w:val="center"/>
          </w:tcPr>
          <w:p w14:paraId="33450A99"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7AB46CDD"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SECRETARIA GENERAL</w:t>
            </w:r>
          </w:p>
        </w:tc>
        <w:tc>
          <w:tcPr>
            <w:tcW w:w="883" w:type="dxa"/>
            <w:noWrap/>
            <w:vAlign w:val="center"/>
          </w:tcPr>
          <w:p w14:paraId="76C15FF4"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26</w:t>
            </w:r>
          </w:p>
        </w:tc>
      </w:tr>
      <w:tr w:rsidR="007142A7" w:rsidRPr="00013121" w14:paraId="218254FE" w14:textId="77777777" w:rsidTr="007142A7">
        <w:trPr>
          <w:trHeight w:val="245"/>
          <w:jc w:val="center"/>
        </w:trPr>
        <w:tc>
          <w:tcPr>
            <w:tcW w:w="2268" w:type="dxa"/>
            <w:vMerge/>
            <w:noWrap/>
            <w:vAlign w:val="center"/>
          </w:tcPr>
          <w:p w14:paraId="39CA141D"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187266CB"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ECOSISTEMAS E INFORMACIÓN AMBIENTAL</w:t>
            </w:r>
          </w:p>
        </w:tc>
        <w:tc>
          <w:tcPr>
            <w:tcW w:w="883" w:type="dxa"/>
            <w:noWrap/>
            <w:vAlign w:val="center"/>
          </w:tcPr>
          <w:p w14:paraId="77DE2D72"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2</w:t>
            </w:r>
          </w:p>
        </w:tc>
      </w:tr>
      <w:tr w:rsidR="007142A7" w:rsidRPr="00013121" w14:paraId="117EC7B3" w14:textId="77777777" w:rsidTr="007142A7">
        <w:trPr>
          <w:trHeight w:val="245"/>
          <w:jc w:val="center"/>
        </w:trPr>
        <w:tc>
          <w:tcPr>
            <w:tcW w:w="2268" w:type="dxa"/>
            <w:vMerge/>
            <w:noWrap/>
            <w:vAlign w:val="center"/>
          </w:tcPr>
          <w:p w14:paraId="20036160"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3CBB7631"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ESTUDIOS AMBIENTALES</w:t>
            </w:r>
          </w:p>
        </w:tc>
        <w:tc>
          <w:tcPr>
            <w:tcW w:w="883" w:type="dxa"/>
            <w:noWrap/>
            <w:vAlign w:val="center"/>
          </w:tcPr>
          <w:p w14:paraId="7EB2193A"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4</w:t>
            </w:r>
          </w:p>
        </w:tc>
      </w:tr>
      <w:tr w:rsidR="007142A7" w:rsidRPr="00013121" w14:paraId="6AE2F443" w14:textId="77777777" w:rsidTr="007142A7">
        <w:trPr>
          <w:trHeight w:val="245"/>
          <w:jc w:val="center"/>
        </w:trPr>
        <w:tc>
          <w:tcPr>
            <w:tcW w:w="2268" w:type="dxa"/>
            <w:vMerge/>
            <w:noWrap/>
            <w:vAlign w:val="center"/>
          </w:tcPr>
          <w:p w14:paraId="47BFDACB"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26398380"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HIDROLOGÍA</w:t>
            </w:r>
          </w:p>
        </w:tc>
        <w:tc>
          <w:tcPr>
            <w:tcW w:w="883" w:type="dxa"/>
            <w:noWrap/>
            <w:vAlign w:val="center"/>
          </w:tcPr>
          <w:p w14:paraId="0776929B"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30</w:t>
            </w:r>
          </w:p>
        </w:tc>
      </w:tr>
      <w:tr w:rsidR="007142A7" w:rsidRPr="00013121" w14:paraId="21B15858" w14:textId="77777777" w:rsidTr="007142A7">
        <w:trPr>
          <w:trHeight w:val="245"/>
          <w:jc w:val="center"/>
        </w:trPr>
        <w:tc>
          <w:tcPr>
            <w:tcW w:w="2268" w:type="dxa"/>
            <w:vMerge/>
            <w:noWrap/>
            <w:vAlign w:val="center"/>
          </w:tcPr>
          <w:p w14:paraId="1FC191C6" w14:textId="77777777" w:rsidR="007142A7" w:rsidRPr="00013121" w:rsidRDefault="007142A7" w:rsidP="007142A7">
            <w:pPr>
              <w:rPr>
                <w:rFonts w:ascii="Arial" w:hAnsi="Arial" w:cs="Arial"/>
                <w:color w:val="000000"/>
                <w:sz w:val="18"/>
                <w:szCs w:val="18"/>
                <w:lang w:val="es-MX" w:eastAsia="es-MX"/>
              </w:rPr>
            </w:pPr>
          </w:p>
        </w:tc>
        <w:tc>
          <w:tcPr>
            <w:tcW w:w="5079" w:type="dxa"/>
            <w:noWrap/>
            <w:vAlign w:val="center"/>
          </w:tcPr>
          <w:p w14:paraId="60020DE7"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color w:val="000000"/>
                <w:sz w:val="18"/>
                <w:szCs w:val="18"/>
                <w:lang w:val="es-MX" w:eastAsia="es-MX"/>
              </w:rPr>
              <w:t>SUBDIRECCIÓN DE METEOROLOGÍA</w:t>
            </w:r>
          </w:p>
        </w:tc>
        <w:tc>
          <w:tcPr>
            <w:tcW w:w="883" w:type="dxa"/>
            <w:noWrap/>
            <w:vAlign w:val="center"/>
          </w:tcPr>
          <w:p w14:paraId="49DC40DE"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4</w:t>
            </w:r>
          </w:p>
        </w:tc>
      </w:tr>
      <w:tr w:rsidR="007142A7" w:rsidRPr="00013121" w14:paraId="3F0B0B6A" w14:textId="77777777" w:rsidTr="007142A7">
        <w:trPr>
          <w:trHeight w:val="245"/>
          <w:jc w:val="center"/>
        </w:trPr>
        <w:tc>
          <w:tcPr>
            <w:tcW w:w="7347" w:type="dxa"/>
            <w:gridSpan w:val="2"/>
            <w:shd w:val="clear" w:color="auto" w:fill="E5DFEC" w:themeFill="accent4" w:themeFillTint="33"/>
            <w:noWrap/>
            <w:vAlign w:val="center"/>
          </w:tcPr>
          <w:p w14:paraId="2B96FDB0" w14:textId="77777777" w:rsidR="007142A7" w:rsidRPr="00013121" w:rsidRDefault="007142A7" w:rsidP="007142A7">
            <w:pPr>
              <w:rPr>
                <w:rFonts w:ascii="Arial" w:hAnsi="Arial" w:cs="Arial"/>
                <w:color w:val="000000"/>
                <w:sz w:val="18"/>
                <w:szCs w:val="18"/>
                <w:lang w:val="es-MX" w:eastAsia="es-MX"/>
              </w:rPr>
            </w:pPr>
            <w:r w:rsidRPr="00013121">
              <w:rPr>
                <w:rFonts w:ascii="Arial" w:hAnsi="Arial" w:cs="Arial"/>
                <w:b/>
                <w:color w:val="000000"/>
                <w:sz w:val="18"/>
                <w:szCs w:val="18"/>
                <w:lang w:val="es-MX" w:eastAsia="es-MX"/>
              </w:rPr>
              <w:t>TOTAL NIVEL</w:t>
            </w:r>
            <w:r w:rsidRPr="00013121">
              <w:rPr>
                <w:rFonts w:ascii="Arial" w:hAnsi="Arial" w:cs="Arial"/>
                <w:color w:val="000000"/>
                <w:sz w:val="18"/>
                <w:szCs w:val="18"/>
                <w:lang w:val="es-MX" w:eastAsia="es-MX"/>
              </w:rPr>
              <w:t xml:space="preserve"> </w:t>
            </w:r>
            <w:r w:rsidRPr="00013121">
              <w:rPr>
                <w:rFonts w:ascii="Arial" w:hAnsi="Arial" w:cs="Arial"/>
                <w:b/>
                <w:color w:val="000000"/>
                <w:sz w:val="18"/>
                <w:szCs w:val="18"/>
                <w:lang w:val="es-MX" w:eastAsia="es-MX"/>
              </w:rPr>
              <w:t>ASISTENCIAL</w:t>
            </w:r>
            <w:r w:rsidRPr="00013121">
              <w:rPr>
                <w:rFonts w:ascii="Arial" w:hAnsi="Arial" w:cs="Arial"/>
                <w:color w:val="000000"/>
                <w:sz w:val="18"/>
                <w:szCs w:val="18"/>
                <w:lang w:val="es-MX" w:eastAsia="es-MX"/>
              </w:rPr>
              <w:t> </w:t>
            </w:r>
          </w:p>
        </w:tc>
        <w:tc>
          <w:tcPr>
            <w:tcW w:w="883" w:type="dxa"/>
            <w:shd w:val="clear" w:color="auto" w:fill="E5DFEC" w:themeFill="accent4" w:themeFillTint="33"/>
            <w:noWrap/>
            <w:vAlign w:val="center"/>
          </w:tcPr>
          <w:p w14:paraId="5A8F1AFC" w14:textId="77777777" w:rsidR="007142A7" w:rsidRPr="00013121" w:rsidRDefault="007142A7" w:rsidP="007142A7">
            <w:pPr>
              <w:jc w:val="center"/>
              <w:rPr>
                <w:rFonts w:ascii="Arial" w:hAnsi="Arial" w:cs="Arial"/>
                <w:sz w:val="18"/>
                <w:szCs w:val="18"/>
                <w:lang w:val="es-MX" w:eastAsia="es-MX"/>
              </w:rPr>
            </w:pPr>
            <w:r w:rsidRPr="00013121">
              <w:rPr>
                <w:rFonts w:ascii="Arial" w:hAnsi="Arial" w:cs="Arial"/>
                <w:sz w:val="18"/>
                <w:szCs w:val="18"/>
                <w:lang w:val="es-MX" w:eastAsia="es-MX"/>
              </w:rPr>
              <w:t>71</w:t>
            </w:r>
          </w:p>
        </w:tc>
      </w:tr>
      <w:tr w:rsidR="007142A7" w:rsidRPr="00013121" w14:paraId="593645C9" w14:textId="77777777" w:rsidTr="007142A7">
        <w:trPr>
          <w:trHeight w:val="245"/>
          <w:jc w:val="center"/>
        </w:trPr>
        <w:tc>
          <w:tcPr>
            <w:tcW w:w="7347" w:type="dxa"/>
            <w:gridSpan w:val="2"/>
            <w:noWrap/>
            <w:vAlign w:val="center"/>
          </w:tcPr>
          <w:p w14:paraId="25C1C17E" w14:textId="77777777" w:rsidR="007142A7" w:rsidRPr="00013121" w:rsidRDefault="007142A7" w:rsidP="007142A7">
            <w:pPr>
              <w:rPr>
                <w:rFonts w:ascii="Arial" w:hAnsi="Arial" w:cs="Arial"/>
                <w:b/>
                <w:color w:val="000000"/>
                <w:sz w:val="18"/>
                <w:szCs w:val="18"/>
                <w:lang w:val="es-MX" w:eastAsia="es-MX"/>
              </w:rPr>
            </w:pPr>
            <w:r w:rsidRPr="00013121">
              <w:rPr>
                <w:rFonts w:ascii="Arial" w:hAnsi="Arial" w:cs="Arial"/>
                <w:b/>
                <w:color w:val="000000"/>
                <w:sz w:val="18"/>
                <w:szCs w:val="18"/>
                <w:lang w:val="es-MX" w:eastAsia="es-MX"/>
              </w:rPr>
              <w:t>TOTAL PLANTA GENERAL </w:t>
            </w:r>
          </w:p>
        </w:tc>
        <w:tc>
          <w:tcPr>
            <w:tcW w:w="883" w:type="dxa"/>
            <w:noWrap/>
            <w:vAlign w:val="center"/>
          </w:tcPr>
          <w:p w14:paraId="1528CC67" w14:textId="77777777" w:rsidR="007142A7" w:rsidRPr="00013121" w:rsidRDefault="007142A7" w:rsidP="007142A7">
            <w:pPr>
              <w:jc w:val="center"/>
              <w:rPr>
                <w:rFonts w:ascii="Arial" w:hAnsi="Arial" w:cs="Arial"/>
                <w:b/>
                <w:sz w:val="18"/>
                <w:szCs w:val="18"/>
                <w:lang w:val="es-MX" w:eastAsia="es-MX"/>
              </w:rPr>
            </w:pPr>
            <w:r w:rsidRPr="00013121">
              <w:rPr>
                <w:rFonts w:ascii="Arial" w:hAnsi="Arial" w:cs="Arial"/>
                <w:b/>
                <w:sz w:val="18"/>
                <w:szCs w:val="18"/>
                <w:lang w:val="es-MX" w:eastAsia="es-MX"/>
              </w:rPr>
              <w:t>470</w:t>
            </w:r>
          </w:p>
        </w:tc>
      </w:tr>
    </w:tbl>
    <w:p w14:paraId="12201CF8" w14:textId="77777777" w:rsidR="007142A7" w:rsidRDefault="007142A7" w:rsidP="00CD700D">
      <w:pPr>
        <w:jc w:val="center"/>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5040D9D" w14:textId="77777777" w:rsidR="00CD700D" w:rsidRPr="00D23112" w:rsidRDefault="00CD700D" w:rsidP="00CD700D">
      <w:pPr>
        <w:jc w:val="both"/>
        <w:rPr>
          <w:rFonts w:ascii="Arial" w:hAnsi="Arial" w:cs="Arial"/>
          <w:sz w:val="20"/>
          <w:szCs w:val="20"/>
        </w:rPr>
      </w:pPr>
    </w:p>
    <w:tbl>
      <w:tblPr>
        <w:tblStyle w:val="Tabladecuadrcula1clara-nfasis11"/>
        <w:tblpPr w:leftFromText="141" w:rightFromText="141" w:vertAnchor="text" w:horzAnchor="margin" w:tblpXSpec="center" w:tblpY="6"/>
        <w:tblW w:w="0" w:type="auto"/>
        <w:tblLook w:val="04A0" w:firstRow="1" w:lastRow="0" w:firstColumn="1" w:lastColumn="0" w:noHBand="0" w:noVBand="1"/>
      </w:tblPr>
      <w:tblGrid>
        <w:gridCol w:w="2992"/>
        <w:gridCol w:w="4204"/>
        <w:gridCol w:w="1588"/>
      </w:tblGrid>
      <w:tr w:rsidR="00275B94" w:rsidRPr="001C4CED" w14:paraId="59A74AF8" w14:textId="77777777" w:rsidTr="0019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378B30BA" w14:textId="77777777" w:rsidR="00275B94" w:rsidRPr="001C4CED" w:rsidRDefault="00275B94" w:rsidP="00196AEF">
            <w:pPr>
              <w:jc w:val="center"/>
              <w:rPr>
                <w:rFonts w:ascii="Arial" w:hAnsi="Arial" w:cs="Arial"/>
                <w:color w:val="000000" w:themeColor="text1"/>
                <w:sz w:val="16"/>
                <w:szCs w:val="16"/>
              </w:rPr>
            </w:pPr>
            <w:r w:rsidRPr="001C4CED">
              <w:rPr>
                <w:rFonts w:ascii="Arial" w:hAnsi="Arial" w:cs="Arial"/>
                <w:color w:val="000000" w:themeColor="text1"/>
                <w:sz w:val="16"/>
                <w:szCs w:val="16"/>
              </w:rPr>
              <w:t>TIPO DE EMPLEO</w:t>
            </w:r>
          </w:p>
        </w:tc>
        <w:tc>
          <w:tcPr>
            <w:tcW w:w="4204" w:type="dxa"/>
            <w:vAlign w:val="center"/>
          </w:tcPr>
          <w:p w14:paraId="71D9309A" w14:textId="77777777" w:rsidR="00275B94" w:rsidRPr="001C4CED" w:rsidRDefault="00275B94" w:rsidP="00196AE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C4CED">
              <w:rPr>
                <w:rFonts w:ascii="Arial" w:hAnsi="Arial" w:cs="Arial"/>
                <w:color w:val="000000" w:themeColor="text1"/>
                <w:sz w:val="16"/>
                <w:szCs w:val="16"/>
              </w:rPr>
              <w:t>TIPO DE VINCULACIÓN</w:t>
            </w:r>
          </w:p>
        </w:tc>
        <w:tc>
          <w:tcPr>
            <w:tcW w:w="1588" w:type="dxa"/>
            <w:vAlign w:val="center"/>
          </w:tcPr>
          <w:p w14:paraId="342A6667" w14:textId="77777777" w:rsidR="00275B94" w:rsidRPr="001C4CED" w:rsidRDefault="00275B94" w:rsidP="00196AE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C4CED">
              <w:rPr>
                <w:rFonts w:ascii="Arial" w:hAnsi="Arial" w:cs="Arial"/>
                <w:color w:val="000000" w:themeColor="text1"/>
                <w:sz w:val="16"/>
                <w:szCs w:val="16"/>
              </w:rPr>
              <w:t>No.</w:t>
            </w:r>
          </w:p>
        </w:tc>
      </w:tr>
      <w:tr w:rsidR="00275B94" w:rsidRPr="001C4CED" w14:paraId="20443810" w14:textId="77777777" w:rsidTr="00196AEF">
        <w:tc>
          <w:tcPr>
            <w:cnfStyle w:val="001000000000" w:firstRow="0" w:lastRow="0" w:firstColumn="1" w:lastColumn="0" w:oddVBand="0" w:evenVBand="0" w:oddHBand="0" w:evenHBand="0" w:firstRowFirstColumn="0" w:firstRowLastColumn="0" w:lastRowFirstColumn="0" w:lastRowLastColumn="0"/>
            <w:tcW w:w="2992" w:type="dxa"/>
            <w:vMerge w:val="restart"/>
            <w:vAlign w:val="center"/>
          </w:tcPr>
          <w:p w14:paraId="01F3E5DD" w14:textId="77777777" w:rsidR="00275B94" w:rsidRPr="001C4CED" w:rsidRDefault="00275B94" w:rsidP="00196AEF">
            <w:pPr>
              <w:rPr>
                <w:rFonts w:ascii="Arial" w:hAnsi="Arial" w:cs="Arial"/>
                <w:sz w:val="16"/>
                <w:szCs w:val="16"/>
              </w:rPr>
            </w:pPr>
            <w:r w:rsidRPr="001C4CED">
              <w:rPr>
                <w:rFonts w:ascii="Arial" w:hAnsi="Arial" w:cs="Arial"/>
                <w:sz w:val="16"/>
                <w:szCs w:val="16"/>
              </w:rPr>
              <w:t>LIBRE NOMBRAMIENTO Y REMOCIÓN</w:t>
            </w:r>
          </w:p>
        </w:tc>
        <w:tc>
          <w:tcPr>
            <w:tcW w:w="4204" w:type="dxa"/>
            <w:vAlign w:val="center"/>
          </w:tcPr>
          <w:p w14:paraId="04C5F3A1" w14:textId="77777777" w:rsidR="00275B94" w:rsidRPr="001C4CED" w:rsidRDefault="00275B94" w:rsidP="00196AE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Nombramientos Ordinarios</w:t>
            </w:r>
          </w:p>
        </w:tc>
        <w:tc>
          <w:tcPr>
            <w:tcW w:w="1588" w:type="dxa"/>
            <w:vAlign w:val="center"/>
          </w:tcPr>
          <w:p w14:paraId="39201EA3"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19</w:t>
            </w:r>
          </w:p>
        </w:tc>
      </w:tr>
      <w:tr w:rsidR="00275B94" w:rsidRPr="001C4CED" w14:paraId="5B28AB5F" w14:textId="77777777" w:rsidTr="00196AEF">
        <w:tc>
          <w:tcPr>
            <w:cnfStyle w:val="001000000000" w:firstRow="0" w:lastRow="0" w:firstColumn="1" w:lastColumn="0" w:oddVBand="0" w:evenVBand="0" w:oddHBand="0" w:evenHBand="0" w:firstRowFirstColumn="0" w:firstRowLastColumn="0" w:lastRowFirstColumn="0" w:lastRowLastColumn="0"/>
            <w:tcW w:w="2992" w:type="dxa"/>
            <w:vMerge/>
            <w:vAlign w:val="center"/>
          </w:tcPr>
          <w:p w14:paraId="742774BB" w14:textId="77777777" w:rsidR="00275B94" w:rsidRPr="001C4CED" w:rsidRDefault="00275B94" w:rsidP="00196AEF">
            <w:pPr>
              <w:rPr>
                <w:rFonts w:ascii="Arial" w:hAnsi="Arial" w:cs="Arial"/>
                <w:sz w:val="16"/>
                <w:szCs w:val="16"/>
              </w:rPr>
            </w:pPr>
          </w:p>
        </w:tc>
        <w:tc>
          <w:tcPr>
            <w:tcW w:w="4204" w:type="dxa"/>
            <w:vAlign w:val="center"/>
          </w:tcPr>
          <w:p w14:paraId="28B62F9B" w14:textId="77777777" w:rsidR="00275B94" w:rsidRPr="001C4CED" w:rsidRDefault="00275B94" w:rsidP="00196AE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 xml:space="preserve">Vacantes </w:t>
            </w:r>
          </w:p>
        </w:tc>
        <w:tc>
          <w:tcPr>
            <w:tcW w:w="1588" w:type="dxa"/>
            <w:vAlign w:val="center"/>
          </w:tcPr>
          <w:p w14:paraId="704D28F1"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0</w:t>
            </w:r>
          </w:p>
        </w:tc>
      </w:tr>
      <w:tr w:rsidR="00275B94" w:rsidRPr="001C4CED" w14:paraId="0F8C0159" w14:textId="77777777" w:rsidTr="00196AEF">
        <w:tc>
          <w:tcPr>
            <w:cnfStyle w:val="001000000000" w:firstRow="0" w:lastRow="0" w:firstColumn="1" w:lastColumn="0" w:oddVBand="0" w:evenVBand="0" w:oddHBand="0" w:evenHBand="0" w:firstRowFirstColumn="0" w:firstRowLastColumn="0" w:lastRowFirstColumn="0" w:lastRowLastColumn="0"/>
            <w:tcW w:w="2992" w:type="dxa"/>
            <w:vMerge w:val="restart"/>
            <w:vAlign w:val="center"/>
          </w:tcPr>
          <w:p w14:paraId="4243453C" w14:textId="77777777" w:rsidR="00275B94" w:rsidRPr="001C4CED" w:rsidRDefault="00275B94" w:rsidP="00196AEF">
            <w:pPr>
              <w:rPr>
                <w:rFonts w:ascii="Arial" w:hAnsi="Arial" w:cs="Arial"/>
                <w:sz w:val="16"/>
                <w:szCs w:val="16"/>
              </w:rPr>
            </w:pPr>
            <w:r w:rsidRPr="001C4CED">
              <w:rPr>
                <w:rFonts w:ascii="Arial" w:hAnsi="Arial" w:cs="Arial"/>
                <w:sz w:val="16"/>
                <w:szCs w:val="16"/>
              </w:rPr>
              <w:t>CARRERA ADMINISTRATIVA</w:t>
            </w:r>
          </w:p>
        </w:tc>
        <w:tc>
          <w:tcPr>
            <w:tcW w:w="4204" w:type="dxa"/>
            <w:vAlign w:val="center"/>
          </w:tcPr>
          <w:p w14:paraId="29C3F3F4" w14:textId="77777777" w:rsidR="00275B94" w:rsidRPr="001C4CED" w:rsidRDefault="00275B94" w:rsidP="00196AE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 xml:space="preserve">Nombramientos en provisionalidad </w:t>
            </w:r>
          </w:p>
        </w:tc>
        <w:tc>
          <w:tcPr>
            <w:tcW w:w="1588" w:type="dxa"/>
            <w:vAlign w:val="center"/>
          </w:tcPr>
          <w:p w14:paraId="5D72935B"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91</w:t>
            </w:r>
          </w:p>
        </w:tc>
      </w:tr>
      <w:tr w:rsidR="00275B94" w:rsidRPr="001C4CED" w14:paraId="46E5877D" w14:textId="77777777" w:rsidTr="00196AEF">
        <w:tc>
          <w:tcPr>
            <w:cnfStyle w:val="001000000000" w:firstRow="0" w:lastRow="0" w:firstColumn="1" w:lastColumn="0" w:oddVBand="0" w:evenVBand="0" w:oddHBand="0" w:evenHBand="0" w:firstRowFirstColumn="0" w:firstRowLastColumn="0" w:lastRowFirstColumn="0" w:lastRowLastColumn="0"/>
            <w:tcW w:w="2992" w:type="dxa"/>
            <w:vMerge/>
            <w:vAlign w:val="center"/>
          </w:tcPr>
          <w:p w14:paraId="091C6D68" w14:textId="77777777" w:rsidR="00275B94" w:rsidRPr="001C4CED" w:rsidRDefault="00275B94" w:rsidP="00196AEF">
            <w:pPr>
              <w:rPr>
                <w:rFonts w:ascii="Arial" w:hAnsi="Arial" w:cs="Arial"/>
                <w:sz w:val="16"/>
                <w:szCs w:val="16"/>
              </w:rPr>
            </w:pPr>
          </w:p>
        </w:tc>
        <w:tc>
          <w:tcPr>
            <w:tcW w:w="4204" w:type="dxa"/>
            <w:vAlign w:val="center"/>
          </w:tcPr>
          <w:p w14:paraId="229DD97E" w14:textId="77777777" w:rsidR="00275B94" w:rsidRPr="001C4CED" w:rsidRDefault="00275B94" w:rsidP="00196AE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 xml:space="preserve">Nombramientos con derechos de carrera administrativa </w:t>
            </w:r>
          </w:p>
        </w:tc>
        <w:tc>
          <w:tcPr>
            <w:tcW w:w="1588" w:type="dxa"/>
            <w:vAlign w:val="center"/>
          </w:tcPr>
          <w:p w14:paraId="1CAD7EC8"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30</w:t>
            </w:r>
            <w:r>
              <w:rPr>
                <w:rFonts w:ascii="Arial" w:hAnsi="Arial" w:cs="Arial"/>
                <w:sz w:val="16"/>
                <w:szCs w:val="16"/>
              </w:rPr>
              <w:t>3</w:t>
            </w:r>
          </w:p>
        </w:tc>
      </w:tr>
      <w:tr w:rsidR="00275B94" w:rsidRPr="001C4CED" w14:paraId="38E7AE70" w14:textId="77777777" w:rsidTr="00196AEF">
        <w:tc>
          <w:tcPr>
            <w:cnfStyle w:val="001000000000" w:firstRow="0" w:lastRow="0" w:firstColumn="1" w:lastColumn="0" w:oddVBand="0" w:evenVBand="0" w:oddHBand="0" w:evenHBand="0" w:firstRowFirstColumn="0" w:firstRowLastColumn="0" w:lastRowFirstColumn="0" w:lastRowLastColumn="0"/>
            <w:tcW w:w="2992" w:type="dxa"/>
            <w:vMerge/>
            <w:vAlign w:val="center"/>
          </w:tcPr>
          <w:p w14:paraId="6E8B8F2A" w14:textId="77777777" w:rsidR="00275B94" w:rsidRPr="001C4CED" w:rsidRDefault="00275B94" w:rsidP="00196AEF">
            <w:pPr>
              <w:rPr>
                <w:rFonts w:ascii="Arial" w:hAnsi="Arial" w:cs="Arial"/>
                <w:sz w:val="16"/>
                <w:szCs w:val="16"/>
              </w:rPr>
            </w:pPr>
          </w:p>
        </w:tc>
        <w:tc>
          <w:tcPr>
            <w:tcW w:w="4204" w:type="dxa"/>
            <w:vAlign w:val="center"/>
          </w:tcPr>
          <w:p w14:paraId="7B002668" w14:textId="77777777" w:rsidR="00275B94" w:rsidRPr="001C4CED" w:rsidRDefault="00275B94" w:rsidP="00196AE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C4CED">
              <w:rPr>
                <w:rFonts w:ascii="Arial" w:hAnsi="Arial" w:cs="Arial"/>
                <w:sz w:val="16"/>
                <w:szCs w:val="16"/>
              </w:rPr>
              <w:t xml:space="preserve">Vacantes </w:t>
            </w:r>
          </w:p>
        </w:tc>
        <w:tc>
          <w:tcPr>
            <w:tcW w:w="1588" w:type="dxa"/>
            <w:vAlign w:val="center"/>
          </w:tcPr>
          <w:p w14:paraId="4FCE5034"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21</w:t>
            </w:r>
          </w:p>
        </w:tc>
      </w:tr>
      <w:tr w:rsidR="00275B94" w:rsidRPr="001C4CED" w14:paraId="1CFC8A39" w14:textId="77777777" w:rsidTr="00196AEF">
        <w:tc>
          <w:tcPr>
            <w:cnfStyle w:val="001000000000" w:firstRow="0" w:lastRow="0" w:firstColumn="1" w:lastColumn="0" w:oddVBand="0" w:evenVBand="0" w:oddHBand="0" w:evenHBand="0" w:firstRowFirstColumn="0" w:firstRowLastColumn="0" w:lastRowFirstColumn="0" w:lastRowLastColumn="0"/>
            <w:tcW w:w="7196" w:type="dxa"/>
            <w:gridSpan w:val="2"/>
            <w:vAlign w:val="center"/>
          </w:tcPr>
          <w:p w14:paraId="2B1BC678" w14:textId="77777777" w:rsidR="00275B94" w:rsidRPr="001C4CED" w:rsidRDefault="00275B94" w:rsidP="00196AEF">
            <w:pPr>
              <w:rPr>
                <w:rFonts w:ascii="Arial" w:hAnsi="Arial" w:cs="Arial"/>
                <w:sz w:val="16"/>
                <w:szCs w:val="16"/>
              </w:rPr>
            </w:pPr>
            <w:r w:rsidRPr="001C4CED">
              <w:rPr>
                <w:rFonts w:ascii="Arial" w:hAnsi="Arial" w:cs="Arial"/>
                <w:sz w:val="16"/>
                <w:szCs w:val="16"/>
              </w:rPr>
              <w:t>TOTAL EMPLEOS Y VACANTES A 31 DE DICIEMBRE DE 2019</w:t>
            </w:r>
          </w:p>
        </w:tc>
        <w:tc>
          <w:tcPr>
            <w:tcW w:w="1588" w:type="dxa"/>
            <w:vAlign w:val="center"/>
          </w:tcPr>
          <w:p w14:paraId="6399C3E1" w14:textId="77777777" w:rsidR="00275B94" w:rsidRPr="001C4CED" w:rsidRDefault="00275B94" w:rsidP="00196AE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434</w:t>
            </w:r>
          </w:p>
        </w:tc>
      </w:tr>
    </w:tbl>
    <w:p w14:paraId="1F4F6D5F" w14:textId="77777777" w:rsidR="00CD700D" w:rsidRPr="007142A7" w:rsidRDefault="00CD700D" w:rsidP="00CD700D">
      <w:pPr>
        <w:jc w:val="both"/>
        <w:rPr>
          <w:rFonts w:ascii="Arial" w:hAnsi="Arial" w:cs="Arial"/>
          <w:sz w:val="18"/>
          <w:szCs w:val="18"/>
        </w:rPr>
      </w:pPr>
    </w:p>
    <w:p w14:paraId="4523A5FC" w14:textId="77777777" w:rsidR="00CD700D" w:rsidRPr="007142A7" w:rsidRDefault="00CD700D" w:rsidP="00CD700D">
      <w:pPr>
        <w:rPr>
          <w:rFonts w:ascii="Arial" w:hAnsi="Arial" w:cs="Arial"/>
          <w:b/>
          <w:sz w:val="18"/>
          <w:szCs w:val="18"/>
        </w:rPr>
      </w:pPr>
    </w:p>
    <w:p w14:paraId="03A39189" w14:textId="77777777" w:rsidR="00375B26" w:rsidRPr="007142A7" w:rsidRDefault="00375B26" w:rsidP="00CD700D">
      <w:pPr>
        <w:rPr>
          <w:rFonts w:ascii="Arial" w:hAnsi="Arial" w:cs="Arial"/>
          <w:b/>
          <w:sz w:val="18"/>
          <w:szCs w:val="18"/>
        </w:rPr>
      </w:pPr>
    </w:p>
    <w:p w14:paraId="3512F835" w14:textId="77777777" w:rsidR="00375B26" w:rsidRPr="007142A7" w:rsidRDefault="00375B26" w:rsidP="00375B26">
      <w:pPr>
        <w:jc w:val="both"/>
        <w:rPr>
          <w:rFonts w:ascii="Arial" w:hAnsi="Arial" w:cs="Arial"/>
          <w:sz w:val="18"/>
          <w:szCs w:val="18"/>
        </w:rPr>
      </w:pPr>
      <w:r w:rsidRPr="007142A7">
        <w:rPr>
          <w:rFonts w:ascii="Arial" w:hAnsi="Arial" w:cs="Arial"/>
          <w:b/>
          <w:sz w:val="18"/>
          <w:szCs w:val="18"/>
        </w:rPr>
        <w:t xml:space="preserve">Nota: </w:t>
      </w:r>
      <w:r w:rsidRPr="007142A7">
        <w:rPr>
          <w:rFonts w:ascii="Arial" w:hAnsi="Arial" w:cs="Arial"/>
          <w:sz w:val="18"/>
          <w:szCs w:val="18"/>
        </w:rPr>
        <w:t xml:space="preserve">Se aclara que la planta de personal del IDEAM, se encontraba desfinanciada respecto de 36 cargos, que gracias a las gestiones adelantadas ante el Ministerio de Hacienda y Crédito Público contaran con presupuesto para el año 2020.   </w:t>
      </w:r>
    </w:p>
    <w:p w14:paraId="33C8CF03" w14:textId="77777777" w:rsidR="00375B26" w:rsidRPr="007142A7" w:rsidRDefault="00375B26" w:rsidP="00CD700D">
      <w:pPr>
        <w:rPr>
          <w:rFonts w:ascii="Arial" w:hAnsi="Arial" w:cs="Arial"/>
          <w:b/>
          <w:sz w:val="18"/>
          <w:szCs w:val="18"/>
        </w:rPr>
      </w:pPr>
    </w:p>
    <w:p w14:paraId="39BA840D" w14:textId="77777777" w:rsidR="00375B26" w:rsidRPr="007142A7" w:rsidRDefault="00375B26" w:rsidP="00CD700D">
      <w:pPr>
        <w:rPr>
          <w:rFonts w:ascii="Arial" w:hAnsi="Arial" w:cs="Arial"/>
          <w:b/>
          <w:sz w:val="18"/>
          <w:szCs w:val="18"/>
        </w:rPr>
      </w:pPr>
    </w:p>
    <w:p w14:paraId="4368B805" w14:textId="77777777" w:rsidR="00375B26" w:rsidRPr="007142A7" w:rsidRDefault="00375B26" w:rsidP="00CD700D">
      <w:pPr>
        <w:rPr>
          <w:rFonts w:ascii="Arial" w:hAnsi="Arial" w:cs="Arial"/>
          <w:b/>
          <w:sz w:val="18"/>
          <w:szCs w:val="18"/>
        </w:rPr>
      </w:pPr>
    </w:p>
    <w:tbl>
      <w:tblPr>
        <w:tblStyle w:val="Tabladecuadrcula1clara-nfasis11"/>
        <w:tblW w:w="0" w:type="auto"/>
        <w:jc w:val="center"/>
        <w:tblLook w:val="04A0" w:firstRow="1" w:lastRow="0" w:firstColumn="1" w:lastColumn="0" w:noHBand="0" w:noVBand="1"/>
      </w:tblPr>
      <w:tblGrid>
        <w:gridCol w:w="2577"/>
        <w:gridCol w:w="2810"/>
      </w:tblGrid>
      <w:tr w:rsidR="00CD700D" w:rsidRPr="007142A7" w14:paraId="7C5DC74B" w14:textId="77777777" w:rsidTr="007142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7" w:type="dxa"/>
          </w:tcPr>
          <w:p w14:paraId="236874BB" w14:textId="77777777" w:rsidR="00CD700D" w:rsidRPr="007142A7" w:rsidRDefault="00CD700D" w:rsidP="007142A7">
            <w:pPr>
              <w:jc w:val="center"/>
              <w:rPr>
                <w:rFonts w:ascii="Arial" w:hAnsi="Arial" w:cs="Arial"/>
                <w:sz w:val="18"/>
                <w:szCs w:val="18"/>
              </w:rPr>
            </w:pPr>
            <w:r w:rsidRPr="007142A7">
              <w:rPr>
                <w:rFonts w:ascii="Arial" w:hAnsi="Arial" w:cs="Arial"/>
                <w:sz w:val="18"/>
                <w:szCs w:val="18"/>
              </w:rPr>
              <w:t>NIVEL</w:t>
            </w:r>
          </w:p>
        </w:tc>
        <w:tc>
          <w:tcPr>
            <w:tcW w:w="2810" w:type="dxa"/>
          </w:tcPr>
          <w:p w14:paraId="7952E666" w14:textId="77777777" w:rsidR="00CD700D" w:rsidRPr="007142A7" w:rsidRDefault="00CD700D" w:rsidP="007142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AÑO 2020</w:t>
            </w:r>
          </w:p>
        </w:tc>
      </w:tr>
      <w:tr w:rsidR="00CD700D" w:rsidRPr="007142A7" w14:paraId="35A4F85A"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34B38C58" w14:textId="77777777" w:rsidR="00CD700D" w:rsidRPr="007142A7" w:rsidRDefault="00CD700D" w:rsidP="007142A7">
            <w:pPr>
              <w:jc w:val="both"/>
              <w:rPr>
                <w:rFonts w:ascii="Arial" w:hAnsi="Arial" w:cs="Arial"/>
                <w:b w:val="0"/>
                <w:sz w:val="18"/>
                <w:szCs w:val="18"/>
              </w:rPr>
            </w:pPr>
            <w:r w:rsidRPr="007142A7">
              <w:rPr>
                <w:rFonts w:ascii="Arial" w:hAnsi="Arial" w:cs="Arial"/>
                <w:b w:val="0"/>
                <w:sz w:val="18"/>
                <w:szCs w:val="18"/>
              </w:rPr>
              <w:t>DIRECTIVO</w:t>
            </w:r>
          </w:p>
        </w:tc>
        <w:tc>
          <w:tcPr>
            <w:tcW w:w="2810" w:type="dxa"/>
          </w:tcPr>
          <w:p w14:paraId="671BEECC" w14:textId="77777777" w:rsidR="00CD700D" w:rsidRPr="007142A7"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9</w:t>
            </w:r>
          </w:p>
        </w:tc>
      </w:tr>
      <w:tr w:rsidR="00CD700D" w:rsidRPr="007142A7" w14:paraId="2C5629FA"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14D87249" w14:textId="77777777" w:rsidR="00CD700D" w:rsidRPr="007142A7" w:rsidRDefault="00CD700D" w:rsidP="007142A7">
            <w:pPr>
              <w:jc w:val="both"/>
              <w:rPr>
                <w:rFonts w:ascii="Arial" w:hAnsi="Arial" w:cs="Arial"/>
                <w:b w:val="0"/>
                <w:sz w:val="18"/>
                <w:szCs w:val="18"/>
              </w:rPr>
            </w:pPr>
            <w:r w:rsidRPr="007142A7">
              <w:rPr>
                <w:rFonts w:ascii="Arial" w:hAnsi="Arial" w:cs="Arial"/>
                <w:b w:val="0"/>
                <w:sz w:val="18"/>
                <w:szCs w:val="18"/>
              </w:rPr>
              <w:t>ASESOR</w:t>
            </w:r>
          </w:p>
        </w:tc>
        <w:tc>
          <w:tcPr>
            <w:tcW w:w="2810" w:type="dxa"/>
          </w:tcPr>
          <w:p w14:paraId="4EA508F9" w14:textId="77777777" w:rsidR="00CD700D" w:rsidRPr="007142A7"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8</w:t>
            </w:r>
          </w:p>
        </w:tc>
      </w:tr>
      <w:tr w:rsidR="00CD700D" w:rsidRPr="007142A7" w14:paraId="28FDF729"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0095166B" w14:textId="77777777" w:rsidR="00CD700D" w:rsidRPr="007142A7" w:rsidRDefault="00CD700D" w:rsidP="007142A7">
            <w:pPr>
              <w:jc w:val="both"/>
              <w:rPr>
                <w:rFonts w:ascii="Arial" w:hAnsi="Arial" w:cs="Arial"/>
                <w:b w:val="0"/>
                <w:sz w:val="18"/>
                <w:szCs w:val="18"/>
              </w:rPr>
            </w:pPr>
            <w:r w:rsidRPr="007142A7">
              <w:rPr>
                <w:rFonts w:ascii="Arial" w:hAnsi="Arial" w:cs="Arial"/>
                <w:b w:val="0"/>
                <w:sz w:val="18"/>
                <w:szCs w:val="18"/>
              </w:rPr>
              <w:t xml:space="preserve">PROFESIONAL </w:t>
            </w:r>
          </w:p>
        </w:tc>
        <w:tc>
          <w:tcPr>
            <w:tcW w:w="2810" w:type="dxa"/>
          </w:tcPr>
          <w:p w14:paraId="7289BBFE" w14:textId="77777777" w:rsidR="00CD700D" w:rsidRPr="007142A7"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148</w:t>
            </w:r>
          </w:p>
        </w:tc>
      </w:tr>
      <w:tr w:rsidR="00CD700D" w:rsidRPr="007142A7" w14:paraId="448D75A3"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31FFB6E3" w14:textId="77777777" w:rsidR="00CD700D" w:rsidRPr="007142A7" w:rsidRDefault="00CD700D" w:rsidP="007142A7">
            <w:pPr>
              <w:jc w:val="both"/>
              <w:rPr>
                <w:rFonts w:ascii="Arial" w:hAnsi="Arial" w:cs="Arial"/>
                <w:b w:val="0"/>
                <w:sz w:val="18"/>
                <w:szCs w:val="18"/>
              </w:rPr>
            </w:pPr>
            <w:r w:rsidRPr="007142A7">
              <w:rPr>
                <w:rFonts w:ascii="Arial" w:hAnsi="Arial" w:cs="Arial"/>
                <w:b w:val="0"/>
                <w:sz w:val="18"/>
                <w:szCs w:val="18"/>
              </w:rPr>
              <w:t>TECNICO</w:t>
            </w:r>
          </w:p>
        </w:tc>
        <w:tc>
          <w:tcPr>
            <w:tcW w:w="2810" w:type="dxa"/>
          </w:tcPr>
          <w:p w14:paraId="3A17F7E2" w14:textId="77777777" w:rsidR="00CD700D" w:rsidRPr="007142A7"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234</w:t>
            </w:r>
          </w:p>
        </w:tc>
      </w:tr>
      <w:tr w:rsidR="00CD700D" w:rsidRPr="007142A7" w14:paraId="2E1B099C"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01E6D492" w14:textId="77777777" w:rsidR="00CD700D" w:rsidRPr="007142A7" w:rsidRDefault="00CD700D" w:rsidP="007142A7">
            <w:pPr>
              <w:jc w:val="both"/>
              <w:rPr>
                <w:rFonts w:ascii="Arial" w:hAnsi="Arial" w:cs="Arial"/>
                <w:b w:val="0"/>
                <w:sz w:val="18"/>
                <w:szCs w:val="18"/>
              </w:rPr>
            </w:pPr>
            <w:r w:rsidRPr="007142A7">
              <w:rPr>
                <w:rFonts w:ascii="Arial" w:hAnsi="Arial" w:cs="Arial"/>
                <w:b w:val="0"/>
                <w:sz w:val="18"/>
                <w:szCs w:val="18"/>
              </w:rPr>
              <w:t>ASISTENCIAL</w:t>
            </w:r>
          </w:p>
        </w:tc>
        <w:tc>
          <w:tcPr>
            <w:tcW w:w="2810" w:type="dxa"/>
          </w:tcPr>
          <w:p w14:paraId="0F759D2A" w14:textId="77777777" w:rsidR="00CD700D" w:rsidRPr="007142A7"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142A7">
              <w:rPr>
                <w:rFonts w:ascii="Arial" w:hAnsi="Arial" w:cs="Arial"/>
                <w:sz w:val="18"/>
                <w:szCs w:val="18"/>
              </w:rPr>
              <w:t>71</w:t>
            </w:r>
          </w:p>
        </w:tc>
      </w:tr>
      <w:tr w:rsidR="00CD700D" w:rsidRPr="00603D5D" w14:paraId="1B9813C7" w14:textId="77777777" w:rsidTr="007142A7">
        <w:trPr>
          <w:jc w:val="center"/>
        </w:trPr>
        <w:tc>
          <w:tcPr>
            <w:cnfStyle w:val="001000000000" w:firstRow="0" w:lastRow="0" w:firstColumn="1" w:lastColumn="0" w:oddVBand="0" w:evenVBand="0" w:oddHBand="0" w:evenHBand="0" w:firstRowFirstColumn="0" w:firstRowLastColumn="0" w:lastRowFirstColumn="0" w:lastRowLastColumn="0"/>
            <w:tcW w:w="2577" w:type="dxa"/>
          </w:tcPr>
          <w:p w14:paraId="5E4C7CBD" w14:textId="77777777" w:rsidR="00CD700D" w:rsidRPr="00603D5D" w:rsidRDefault="00CD700D" w:rsidP="007142A7">
            <w:pPr>
              <w:jc w:val="both"/>
              <w:rPr>
                <w:rFonts w:ascii="Arial" w:hAnsi="Arial" w:cs="Arial"/>
                <w:sz w:val="22"/>
                <w:szCs w:val="18"/>
              </w:rPr>
            </w:pPr>
            <w:r w:rsidRPr="00603D5D">
              <w:rPr>
                <w:rFonts w:ascii="Arial" w:hAnsi="Arial" w:cs="Arial"/>
                <w:sz w:val="22"/>
                <w:szCs w:val="18"/>
              </w:rPr>
              <w:lastRenderedPageBreak/>
              <w:t>TOTAL</w:t>
            </w:r>
          </w:p>
        </w:tc>
        <w:tc>
          <w:tcPr>
            <w:tcW w:w="2810" w:type="dxa"/>
          </w:tcPr>
          <w:p w14:paraId="375A3B0C" w14:textId="77777777" w:rsidR="00CD700D" w:rsidRPr="00603D5D" w:rsidRDefault="00CD700D" w:rsidP="007142A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18"/>
              </w:rPr>
            </w:pPr>
            <w:r w:rsidRPr="00603D5D">
              <w:rPr>
                <w:rFonts w:ascii="Arial" w:hAnsi="Arial" w:cs="Arial"/>
                <w:b/>
                <w:sz w:val="22"/>
                <w:szCs w:val="18"/>
              </w:rPr>
              <w:t>470</w:t>
            </w:r>
          </w:p>
        </w:tc>
      </w:tr>
    </w:tbl>
    <w:p w14:paraId="343B79A8" w14:textId="77777777" w:rsidR="00CD700D" w:rsidRDefault="00CD700D" w:rsidP="00CD700D">
      <w:pPr>
        <w:rPr>
          <w:rFonts w:ascii="Arial" w:hAnsi="Arial" w:cs="Arial"/>
          <w:sz w:val="20"/>
          <w:szCs w:val="20"/>
        </w:rPr>
      </w:pPr>
    </w:p>
    <w:p w14:paraId="68B6FCFE" w14:textId="77777777" w:rsidR="00CD700D" w:rsidRDefault="00CD700D" w:rsidP="00CD700D">
      <w:pPr>
        <w:jc w:val="center"/>
        <w:rPr>
          <w:rFonts w:ascii="Arial" w:hAnsi="Arial" w:cs="Arial"/>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F1489BE" w14:textId="77777777" w:rsidR="00375B26" w:rsidRDefault="00375B26" w:rsidP="00CD700D">
      <w:pPr>
        <w:rPr>
          <w:rFonts w:ascii="Arial" w:hAnsi="Arial" w:cs="Arial"/>
          <w:sz w:val="20"/>
          <w:szCs w:val="20"/>
          <w:highlight w:val="yellow"/>
        </w:rPr>
      </w:pPr>
    </w:p>
    <w:p w14:paraId="61F52652" w14:textId="77777777" w:rsidR="00805D6B" w:rsidRDefault="00805D6B" w:rsidP="00805D6B">
      <w:pPr>
        <w:pStyle w:val="Sinespaciado"/>
        <w:spacing w:line="360" w:lineRule="auto"/>
        <w:ind w:left="0" w:firstLine="0"/>
        <w:jc w:val="both"/>
        <w:rPr>
          <w:rFonts w:ascii="Arial" w:eastAsia="Arial" w:hAnsi="Arial" w:cs="Arial"/>
          <w:sz w:val="22"/>
        </w:rPr>
      </w:pPr>
      <w:r>
        <w:rPr>
          <w:rFonts w:ascii="Arial" w:eastAsia="Arial" w:hAnsi="Arial" w:cs="Arial"/>
          <w:sz w:val="22"/>
        </w:rPr>
        <w:t xml:space="preserve">Teniendo en cuenta lo anterior, el presupuesto para el año 2020: </w:t>
      </w:r>
    </w:p>
    <w:p w14:paraId="14CC1200" w14:textId="77777777" w:rsidR="00805D6B" w:rsidRDefault="00805D6B" w:rsidP="00805D6B">
      <w:pPr>
        <w:pStyle w:val="Sinespaciado"/>
        <w:spacing w:line="360" w:lineRule="auto"/>
        <w:ind w:left="0" w:firstLine="0"/>
        <w:jc w:val="both"/>
        <w:rPr>
          <w:rFonts w:ascii="Arial" w:eastAsia="Arial" w:hAnsi="Arial" w:cs="Arial"/>
          <w:sz w:val="22"/>
        </w:rPr>
      </w:pPr>
    </w:p>
    <w:tbl>
      <w:tblPr>
        <w:tblStyle w:val="Tablaconcuadrcula"/>
        <w:tblW w:w="0" w:type="auto"/>
        <w:tblInd w:w="1242" w:type="dxa"/>
        <w:tblLook w:val="04A0" w:firstRow="1" w:lastRow="0" w:firstColumn="1" w:lastColumn="0" w:noHBand="0" w:noVBand="1"/>
      </w:tblPr>
      <w:tblGrid>
        <w:gridCol w:w="3248"/>
        <w:gridCol w:w="2422"/>
      </w:tblGrid>
      <w:tr w:rsidR="00D17E98" w:rsidRPr="00D17E98" w14:paraId="5769136A" w14:textId="77777777" w:rsidTr="00805D6B">
        <w:tc>
          <w:tcPr>
            <w:tcW w:w="3248" w:type="dxa"/>
          </w:tcPr>
          <w:p w14:paraId="73DB474A" w14:textId="77777777" w:rsidR="00D17E98" w:rsidRPr="00D17E98" w:rsidRDefault="00D17E98" w:rsidP="00D17E98">
            <w:pPr>
              <w:pStyle w:val="Sinespaciado"/>
              <w:spacing w:line="360" w:lineRule="auto"/>
              <w:ind w:left="0" w:firstLine="0"/>
              <w:jc w:val="center"/>
              <w:rPr>
                <w:rFonts w:ascii="Arial" w:eastAsia="Arial" w:hAnsi="Arial" w:cs="Arial"/>
                <w:b/>
                <w:sz w:val="22"/>
              </w:rPr>
            </w:pPr>
            <w:r w:rsidRPr="00D17E98">
              <w:rPr>
                <w:rFonts w:ascii="Arial" w:eastAsia="Arial" w:hAnsi="Arial" w:cs="Arial"/>
                <w:b/>
                <w:sz w:val="22"/>
              </w:rPr>
              <w:t>CONCEPTO</w:t>
            </w:r>
          </w:p>
        </w:tc>
        <w:tc>
          <w:tcPr>
            <w:tcW w:w="2422" w:type="dxa"/>
          </w:tcPr>
          <w:p w14:paraId="3E4AD20D" w14:textId="77777777" w:rsidR="00D17E98" w:rsidRPr="00D17E98" w:rsidRDefault="00D17E98" w:rsidP="00D17E98">
            <w:pPr>
              <w:pStyle w:val="Sinespaciado"/>
              <w:spacing w:line="360" w:lineRule="auto"/>
              <w:ind w:left="0" w:firstLine="0"/>
              <w:jc w:val="center"/>
              <w:rPr>
                <w:rFonts w:ascii="Arial" w:eastAsia="Arial" w:hAnsi="Arial" w:cs="Arial"/>
                <w:b/>
                <w:sz w:val="22"/>
              </w:rPr>
            </w:pPr>
            <w:r w:rsidRPr="00D17E98">
              <w:rPr>
                <w:rFonts w:ascii="Arial" w:eastAsia="Arial" w:hAnsi="Arial" w:cs="Arial"/>
                <w:b/>
                <w:sz w:val="22"/>
              </w:rPr>
              <w:t>VALOR</w:t>
            </w:r>
          </w:p>
        </w:tc>
      </w:tr>
      <w:tr w:rsidR="00805D6B" w14:paraId="730603F8" w14:textId="77777777" w:rsidTr="00805D6B">
        <w:tc>
          <w:tcPr>
            <w:tcW w:w="3248" w:type="dxa"/>
          </w:tcPr>
          <w:p w14:paraId="751AA96A" w14:textId="77777777" w:rsidR="00805D6B" w:rsidRDefault="00805D6B" w:rsidP="00805D6B">
            <w:pPr>
              <w:pStyle w:val="Sinespaciado"/>
              <w:spacing w:line="360" w:lineRule="auto"/>
              <w:ind w:left="0" w:firstLine="0"/>
              <w:jc w:val="both"/>
              <w:rPr>
                <w:rFonts w:ascii="Arial" w:eastAsia="Arial" w:hAnsi="Arial" w:cs="Arial"/>
                <w:sz w:val="22"/>
              </w:rPr>
            </w:pPr>
            <w:r>
              <w:rPr>
                <w:rFonts w:ascii="Arial" w:eastAsia="Arial" w:hAnsi="Arial" w:cs="Arial"/>
                <w:sz w:val="22"/>
              </w:rPr>
              <w:t xml:space="preserve">Planta de Personal </w:t>
            </w:r>
            <w:r w:rsidRPr="00612102">
              <w:rPr>
                <w:rFonts w:ascii="Arial" w:eastAsia="Arial" w:hAnsi="Arial" w:cs="Arial"/>
                <w:sz w:val="22"/>
              </w:rPr>
              <w:t xml:space="preserve"> </w:t>
            </w:r>
          </w:p>
        </w:tc>
        <w:tc>
          <w:tcPr>
            <w:tcW w:w="2422" w:type="dxa"/>
          </w:tcPr>
          <w:p w14:paraId="1AE23488" w14:textId="77777777" w:rsidR="00805D6B" w:rsidRDefault="00805D6B" w:rsidP="00805D6B">
            <w:pPr>
              <w:pStyle w:val="Sinespaciado"/>
              <w:spacing w:line="360" w:lineRule="auto"/>
              <w:ind w:left="0" w:firstLine="0"/>
              <w:jc w:val="right"/>
              <w:rPr>
                <w:rFonts w:ascii="Arial" w:eastAsia="Arial" w:hAnsi="Arial" w:cs="Arial"/>
                <w:sz w:val="22"/>
              </w:rPr>
            </w:pPr>
            <w:r w:rsidRPr="00612102">
              <w:rPr>
                <w:rFonts w:ascii="Arial" w:eastAsia="Arial" w:hAnsi="Arial" w:cs="Arial"/>
                <w:sz w:val="22"/>
              </w:rPr>
              <w:t>$26.457.300.000</w:t>
            </w:r>
            <w:r>
              <w:rPr>
                <w:rFonts w:ascii="Arial" w:eastAsia="Arial" w:hAnsi="Arial" w:cs="Arial"/>
                <w:sz w:val="22"/>
              </w:rPr>
              <w:t>,00</w:t>
            </w:r>
          </w:p>
        </w:tc>
      </w:tr>
      <w:tr w:rsidR="00805D6B" w14:paraId="6225C5C3" w14:textId="77777777" w:rsidTr="00805D6B">
        <w:tc>
          <w:tcPr>
            <w:tcW w:w="3248" w:type="dxa"/>
          </w:tcPr>
          <w:p w14:paraId="48D334A2" w14:textId="77777777" w:rsidR="00805D6B" w:rsidRDefault="00805D6B" w:rsidP="00805D6B">
            <w:pPr>
              <w:pStyle w:val="Sinespaciado"/>
              <w:spacing w:line="360" w:lineRule="auto"/>
              <w:ind w:left="0" w:firstLine="0"/>
              <w:jc w:val="both"/>
              <w:rPr>
                <w:rFonts w:ascii="Arial" w:eastAsia="Arial" w:hAnsi="Arial" w:cs="Arial"/>
                <w:sz w:val="22"/>
              </w:rPr>
            </w:pPr>
            <w:r>
              <w:rPr>
                <w:rFonts w:ascii="Arial" w:eastAsia="Arial" w:hAnsi="Arial" w:cs="Arial"/>
                <w:sz w:val="22"/>
              </w:rPr>
              <w:t>Concurso CNSC</w:t>
            </w:r>
          </w:p>
        </w:tc>
        <w:tc>
          <w:tcPr>
            <w:tcW w:w="2422" w:type="dxa"/>
          </w:tcPr>
          <w:p w14:paraId="69970849" w14:textId="77777777" w:rsidR="00805D6B" w:rsidRDefault="00805D6B" w:rsidP="00805D6B">
            <w:pPr>
              <w:pStyle w:val="Sinespaciado"/>
              <w:spacing w:line="360" w:lineRule="auto"/>
              <w:ind w:left="0" w:firstLine="0"/>
              <w:jc w:val="right"/>
              <w:rPr>
                <w:rFonts w:ascii="Arial" w:eastAsia="Arial" w:hAnsi="Arial" w:cs="Arial"/>
                <w:sz w:val="22"/>
              </w:rPr>
            </w:pPr>
            <w:r>
              <w:rPr>
                <w:rFonts w:ascii="Arial" w:eastAsia="Arial" w:hAnsi="Arial" w:cs="Arial"/>
                <w:sz w:val="22"/>
              </w:rPr>
              <w:t>$500.000.000,00</w:t>
            </w:r>
          </w:p>
        </w:tc>
      </w:tr>
      <w:tr w:rsidR="00805D6B" w14:paraId="5C4ABBEA" w14:textId="77777777" w:rsidTr="00805D6B">
        <w:tc>
          <w:tcPr>
            <w:tcW w:w="3248" w:type="dxa"/>
          </w:tcPr>
          <w:p w14:paraId="5E20C399" w14:textId="77777777" w:rsidR="00805D6B" w:rsidRPr="00D17E98" w:rsidRDefault="00805D6B" w:rsidP="00805D6B">
            <w:pPr>
              <w:pStyle w:val="Sinespaciado"/>
              <w:spacing w:line="360" w:lineRule="auto"/>
              <w:ind w:left="0" w:firstLine="0"/>
              <w:jc w:val="both"/>
              <w:rPr>
                <w:rFonts w:ascii="Arial" w:eastAsia="Arial" w:hAnsi="Arial" w:cs="Arial"/>
                <w:b/>
                <w:sz w:val="22"/>
              </w:rPr>
            </w:pPr>
            <w:r w:rsidRPr="00D17E98">
              <w:rPr>
                <w:rFonts w:ascii="Arial" w:eastAsia="Arial" w:hAnsi="Arial" w:cs="Arial"/>
                <w:b/>
                <w:sz w:val="22"/>
              </w:rPr>
              <w:t xml:space="preserve">Total </w:t>
            </w:r>
          </w:p>
        </w:tc>
        <w:tc>
          <w:tcPr>
            <w:tcW w:w="2422" w:type="dxa"/>
          </w:tcPr>
          <w:p w14:paraId="29FCA4CB" w14:textId="77777777" w:rsidR="00805D6B" w:rsidRPr="00D17E98" w:rsidRDefault="00805D6B" w:rsidP="00805D6B">
            <w:pPr>
              <w:pStyle w:val="Sinespaciado"/>
              <w:spacing w:line="360" w:lineRule="auto"/>
              <w:ind w:left="0" w:firstLine="0"/>
              <w:jc w:val="right"/>
              <w:rPr>
                <w:rFonts w:ascii="Arial" w:eastAsia="Arial" w:hAnsi="Arial" w:cs="Arial"/>
                <w:b/>
                <w:sz w:val="22"/>
              </w:rPr>
            </w:pPr>
            <w:r w:rsidRPr="00D17E98">
              <w:rPr>
                <w:rFonts w:ascii="Arial" w:eastAsia="Arial" w:hAnsi="Arial" w:cs="Arial"/>
                <w:b/>
                <w:sz w:val="22"/>
              </w:rPr>
              <w:t>$26.957.300.000,00</w:t>
            </w:r>
          </w:p>
        </w:tc>
      </w:tr>
    </w:tbl>
    <w:p w14:paraId="3A17D461" w14:textId="77777777" w:rsidR="00805D6B" w:rsidRDefault="00805D6B" w:rsidP="00805D6B">
      <w:pPr>
        <w:pStyle w:val="Sinespaciado"/>
        <w:spacing w:line="360" w:lineRule="auto"/>
        <w:ind w:left="0" w:firstLine="0"/>
        <w:jc w:val="both"/>
        <w:rPr>
          <w:rFonts w:ascii="Arial" w:eastAsia="Arial" w:hAnsi="Arial" w:cs="Arial"/>
          <w:sz w:val="22"/>
        </w:rPr>
      </w:pPr>
    </w:p>
    <w:p w14:paraId="3F3B54F2" w14:textId="77777777" w:rsidR="00805D6B" w:rsidRDefault="00805D6B" w:rsidP="00CD700D">
      <w:pPr>
        <w:rPr>
          <w:rFonts w:ascii="Arial" w:hAnsi="Arial" w:cs="Arial"/>
          <w:sz w:val="20"/>
          <w:szCs w:val="20"/>
          <w:highlight w:val="yellow"/>
        </w:rPr>
      </w:pPr>
    </w:p>
    <w:p w14:paraId="62369B3C" w14:textId="77777777" w:rsidR="00805D6B" w:rsidRPr="003042FC" w:rsidRDefault="00805D6B" w:rsidP="00805D6B">
      <w:pPr>
        <w:pStyle w:val="Ttulo1"/>
        <w:numPr>
          <w:ilvl w:val="0"/>
          <w:numId w:val="24"/>
        </w:numPr>
      </w:pPr>
      <w:r>
        <w:t>CRONOGRAMA DE ACTIVIDADES</w:t>
      </w:r>
    </w:p>
    <w:p w14:paraId="63EE2609" w14:textId="77777777" w:rsidR="00375B26" w:rsidRDefault="00375B26" w:rsidP="00CD700D">
      <w:pPr>
        <w:rPr>
          <w:rFonts w:ascii="Arial" w:hAnsi="Arial" w:cs="Arial"/>
          <w:sz w:val="20"/>
          <w:szCs w:val="20"/>
          <w:highlight w:val="yellow"/>
        </w:rPr>
      </w:pPr>
    </w:p>
    <w:p w14:paraId="42360DEC" w14:textId="77777777" w:rsidR="00375B26" w:rsidRPr="000D47F5" w:rsidRDefault="00375B26" w:rsidP="00CD700D">
      <w:pPr>
        <w:rPr>
          <w:rFonts w:ascii="Arial" w:hAnsi="Arial" w:cs="Arial"/>
          <w:sz w:val="20"/>
          <w:szCs w:val="20"/>
          <w:highlight w:val="yellow"/>
        </w:rPr>
      </w:pPr>
    </w:p>
    <w:tbl>
      <w:tblPr>
        <w:tblStyle w:val="Tablaconcuadrcula"/>
        <w:tblW w:w="0" w:type="auto"/>
        <w:jc w:val="center"/>
        <w:tblLook w:val="04A0" w:firstRow="1" w:lastRow="0" w:firstColumn="1" w:lastColumn="0" w:noHBand="0" w:noVBand="1"/>
      </w:tblPr>
      <w:tblGrid>
        <w:gridCol w:w="2946"/>
        <w:gridCol w:w="2929"/>
        <w:gridCol w:w="2955"/>
      </w:tblGrid>
      <w:tr w:rsidR="00805D6B" w14:paraId="27CD56A8" w14:textId="77777777" w:rsidTr="000824A0">
        <w:trPr>
          <w:jc w:val="center"/>
        </w:trPr>
        <w:tc>
          <w:tcPr>
            <w:tcW w:w="2993" w:type="dxa"/>
          </w:tcPr>
          <w:p w14:paraId="2EC0EABB" w14:textId="77777777" w:rsidR="00805D6B" w:rsidRPr="00805D6B" w:rsidRDefault="00805D6B" w:rsidP="00805D6B">
            <w:pPr>
              <w:jc w:val="center"/>
              <w:rPr>
                <w:rFonts w:ascii="Arial" w:hAnsi="Arial" w:cs="Arial"/>
                <w:b/>
              </w:rPr>
            </w:pPr>
            <w:r w:rsidRPr="00805D6B">
              <w:rPr>
                <w:rFonts w:ascii="Arial" w:hAnsi="Arial" w:cs="Arial"/>
                <w:b/>
              </w:rPr>
              <w:t>ACTIVIDAD</w:t>
            </w:r>
          </w:p>
        </w:tc>
        <w:tc>
          <w:tcPr>
            <w:tcW w:w="2993" w:type="dxa"/>
          </w:tcPr>
          <w:p w14:paraId="39F9D32A" w14:textId="77777777" w:rsidR="00805D6B" w:rsidRPr="00805D6B" w:rsidRDefault="00805D6B" w:rsidP="00805D6B">
            <w:pPr>
              <w:jc w:val="center"/>
              <w:rPr>
                <w:rFonts w:ascii="Arial" w:hAnsi="Arial" w:cs="Arial"/>
                <w:b/>
              </w:rPr>
            </w:pPr>
            <w:r w:rsidRPr="00805D6B">
              <w:rPr>
                <w:rFonts w:ascii="Arial" w:hAnsi="Arial" w:cs="Arial"/>
                <w:b/>
              </w:rPr>
              <w:t>FECHA</w:t>
            </w:r>
          </w:p>
        </w:tc>
        <w:tc>
          <w:tcPr>
            <w:tcW w:w="2994" w:type="dxa"/>
          </w:tcPr>
          <w:p w14:paraId="4026B3D2" w14:textId="77777777" w:rsidR="00805D6B" w:rsidRPr="00805D6B" w:rsidRDefault="00805D6B" w:rsidP="00805D6B">
            <w:pPr>
              <w:jc w:val="center"/>
              <w:rPr>
                <w:rFonts w:ascii="Arial" w:hAnsi="Arial" w:cs="Arial"/>
                <w:b/>
              </w:rPr>
            </w:pPr>
            <w:r w:rsidRPr="00805D6B">
              <w:rPr>
                <w:rFonts w:ascii="Arial" w:hAnsi="Arial" w:cs="Arial"/>
                <w:b/>
              </w:rPr>
              <w:t>RESPONSABLE</w:t>
            </w:r>
          </w:p>
        </w:tc>
      </w:tr>
      <w:tr w:rsidR="00805D6B" w14:paraId="2FBA9677" w14:textId="77777777" w:rsidTr="000824A0">
        <w:trPr>
          <w:jc w:val="center"/>
        </w:trPr>
        <w:tc>
          <w:tcPr>
            <w:tcW w:w="2993" w:type="dxa"/>
            <w:vAlign w:val="center"/>
          </w:tcPr>
          <w:p w14:paraId="0B823CEE" w14:textId="77777777" w:rsidR="00805D6B" w:rsidRPr="00805D6B" w:rsidRDefault="000824A0" w:rsidP="003F26D5">
            <w:pPr>
              <w:jc w:val="both"/>
              <w:rPr>
                <w:rFonts w:ascii="Arial" w:hAnsi="Arial" w:cs="Arial"/>
                <w:sz w:val="20"/>
                <w:szCs w:val="20"/>
              </w:rPr>
            </w:pPr>
            <w:r>
              <w:rPr>
                <w:rFonts w:ascii="Arial" w:hAnsi="Arial" w:cs="Arial"/>
                <w:sz w:val="20"/>
                <w:szCs w:val="20"/>
              </w:rPr>
              <w:t>Celebración del Convenio</w:t>
            </w:r>
            <w:r w:rsidR="00D17E98">
              <w:rPr>
                <w:rFonts w:ascii="Arial" w:hAnsi="Arial" w:cs="Arial"/>
                <w:sz w:val="20"/>
                <w:szCs w:val="20"/>
              </w:rPr>
              <w:t xml:space="preserve"> interadministrativo con la CNSC, para el desarrollo del concurso de méritos.  </w:t>
            </w:r>
          </w:p>
        </w:tc>
        <w:tc>
          <w:tcPr>
            <w:tcW w:w="2993" w:type="dxa"/>
            <w:vAlign w:val="center"/>
          </w:tcPr>
          <w:p w14:paraId="1E683E65" w14:textId="77777777" w:rsidR="00805D6B" w:rsidRPr="00805D6B" w:rsidRDefault="00D17E98" w:rsidP="003F26D5">
            <w:pPr>
              <w:jc w:val="center"/>
              <w:rPr>
                <w:rFonts w:ascii="Arial" w:hAnsi="Arial" w:cs="Arial"/>
                <w:sz w:val="20"/>
                <w:szCs w:val="20"/>
              </w:rPr>
            </w:pPr>
            <w:r>
              <w:rPr>
                <w:rFonts w:ascii="Arial" w:hAnsi="Arial" w:cs="Arial"/>
                <w:sz w:val="20"/>
                <w:szCs w:val="20"/>
              </w:rPr>
              <w:t>Abril de 2020</w:t>
            </w:r>
          </w:p>
        </w:tc>
        <w:tc>
          <w:tcPr>
            <w:tcW w:w="2994" w:type="dxa"/>
            <w:vAlign w:val="center"/>
          </w:tcPr>
          <w:p w14:paraId="202E6A8E" w14:textId="77777777" w:rsidR="00805D6B" w:rsidRPr="00805D6B" w:rsidRDefault="00D17E98" w:rsidP="003F26D5">
            <w:pPr>
              <w:jc w:val="center"/>
              <w:rPr>
                <w:rFonts w:ascii="Arial" w:hAnsi="Arial" w:cs="Arial"/>
                <w:sz w:val="20"/>
                <w:szCs w:val="20"/>
              </w:rPr>
            </w:pPr>
            <w:r w:rsidRPr="00685EB6">
              <w:rPr>
                <w:rFonts w:ascii="Arial" w:hAnsi="Arial" w:cs="Arial"/>
                <w:sz w:val="20"/>
                <w:szCs w:val="20"/>
              </w:rPr>
              <w:t>Grupo de Administración y Desarrollo del Talento Humano</w:t>
            </w:r>
          </w:p>
        </w:tc>
      </w:tr>
      <w:tr w:rsidR="000824A0" w14:paraId="10E30ADA" w14:textId="77777777" w:rsidTr="000824A0">
        <w:trPr>
          <w:jc w:val="center"/>
        </w:trPr>
        <w:tc>
          <w:tcPr>
            <w:tcW w:w="2993" w:type="dxa"/>
            <w:vAlign w:val="center"/>
          </w:tcPr>
          <w:p w14:paraId="242B14A5" w14:textId="77777777" w:rsidR="000824A0" w:rsidRPr="003F26D5" w:rsidRDefault="000824A0" w:rsidP="000824A0">
            <w:pPr>
              <w:jc w:val="both"/>
              <w:rPr>
                <w:rFonts w:ascii="Arial" w:hAnsi="Arial" w:cs="Arial"/>
                <w:sz w:val="20"/>
                <w:szCs w:val="20"/>
              </w:rPr>
            </w:pPr>
            <w:r w:rsidRPr="003F26D5">
              <w:rPr>
                <w:rFonts w:ascii="Arial" w:hAnsi="Arial" w:cs="Arial"/>
                <w:sz w:val="20"/>
                <w:szCs w:val="20"/>
              </w:rPr>
              <w:t>Desarrollo del concurso</w:t>
            </w:r>
          </w:p>
        </w:tc>
        <w:tc>
          <w:tcPr>
            <w:tcW w:w="2993" w:type="dxa"/>
            <w:vAlign w:val="center"/>
          </w:tcPr>
          <w:p w14:paraId="23C3C760" w14:textId="77777777" w:rsidR="000824A0" w:rsidRDefault="00D17E98" w:rsidP="00D17E98">
            <w:pPr>
              <w:jc w:val="center"/>
            </w:pPr>
            <w:r>
              <w:rPr>
                <w:rFonts w:ascii="Arial" w:hAnsi="Arial" w:cs="Arial"/>
                <w:sz w:val="20"/>
                <w:szCs w:val="20"/>
              </w:rPr>
              <w:t>Posiblemente julio de 2</w:t>
            </w:r>
            <w:r w:rsidR="000824A0" w:rsidRPr="00E0658F">
              <w:rPr>
                <w:rFonts w:ascii="Arial" w:hAnsi="Arial" w:cs="Arial"/>
                <w:sz w:val="20"/>
                <w:szCs w:val="20"/>
              </w:rPr>
              <w:t>020</w:t>
            </w:r>
          </w:p>
        </w:tc>
        <w:tc>
          <w:tcPr>
            <w:tcW w:w="2994" w:type="dxa"/>
            <w:vAlign w:val="center"/>
          </w:tcPr>
          <w:p w14:paraId="28C461A7" w14:textId="77777777" w:rsidR="000824A0" w:rsidRDefault="00D17E98" w:rsidP="00D17E98">
            <w:r>
              <w:rPr>
                <w:rFonts w:ascii="Arial" w:hAnsi="Arial" w:cs="Arial"/>
                <w:sz w:val="20"/>
                <w:szCs w:val="20"/>
              </w:rPr>
              <w:t>CNSC</w:t>
            </w:r>
          </w:p>
        </w:tc>
      </w:tr>
      <w:tr w:rsidR="000824A0" w14:paraId="796D38F3" w14:textId="77777777" w:rsidTr="000824A0">
        <w:trPr>
          <w:jc w:val="center"/>
        </w:trPr>
        <w:tc>
          <w:tcPr>
            <w:tcW w:w="2993" w:type="dxa"/>
            <w:vAlign w:val="center"/>
          </w:tcPr>
          <w:p w14:paraId="71241619" w14:textId="77777777" w:rsidR="000824A0" w:rsidRPr="003F26D5" w:rsidRDefault="000824A0" w:rsidP="000824A0">
            <w:pPr>
              <w:jc w:val="both"/>
              <w:rPr>
                <w:rFonts w:ascii="Arial" w:hAnsi="Arial" w:cs="Arial"/>
                <w:sz w:val="20"/>
                <w:szCs w:val="20"/>
              </w:rPr>
            </w:pPr>
            <w:r>
              <w:rPr>
                <w:rFonts w:ascii="Arial" w:hAnsi="Arial" w:cs="Arial"/>
                <w:sz w:val="20"/>
                <w:szCs w:val="20"/>
              </w:rPr>
              <w:t>Revisión Listas de elegibles</w:t>
            </w:r>
          </w:p>
        </w:tc>
        <w:tc>
          <w:tcPr>
            <w:tcW w:w="2993" w:type="dxa"/>
            <w:vAlign w:val="center"/>
          </w:tcPr>
          <w:p w14:paraId="1070B32C" w14:textId="77777777" w:rsidR="000824A0" w:rsidRDefault="00D17E98" w:rsidP="00D17E98">
            <w:pPr>
              <w:jc w:val="center"/>
            </w:pPr>
            <w:r>
              <w:rPr>
                <w:rFonts w:ascii="Arial" w:hAnsi="Arial" w:cs="Arial"/>
                <w:sz w:val="20"/>
                <w:szCs w:val="20"/>
              </w:rPr>
              <w:t xml:space="preserve">Posiblemente a partir de diciembre </w:t>
            </w:r>
            <w:r w:rsidR="000824A0" w:rsidRPr="00E0658F">
              <w:rPr>
                <w:rFonts w:ascii="Arial" w:hAnsi="Arial" w:cs="Arial"/>
                <w:sz w:val="20"/>
                <w:szCs w:val="20"/>
              </w:rPr>
              <w:t>de 2020</w:t>
            </w:r>
            <w:r>
              <w:rPr>
                <w:rFonts w:ascii="Arial" w:hAnsi="Arial" w:cs="Arial"/>
                <w:sz w:val="20"/>
                <w:szCs w:val="20"/>
              </w:rPr>
              <w:t xml:space="preserve">. </w:t>
            </w:r>
          </w:p>
        </w:tc>
        <w:tc>
          <w:tcPr>
            <w:tcW w:w="2994" w:type="dxa"/>
            <w:vAlign w:val="center"/>
          </w:tcPr>
          <w:p w14:paraId="4E965CA6" w14:textId="77777777" w:rsidR="000824A0" w:rsidRDefault="00D17E98" w:rsidP="000824A0">
            <w:r>
              <w:rPr>
                <w:rFonts w:ascii="Arial" w:hAnsi="Arial" w:cs="Arial"/>
                <w:sz w:val="20"/>
                <w:szCs w:val="20"/>
              </w:rPr>
              <w:t xml:space="preserve">Comisión del Personal y el  </w:t>
            </w:r>
            <w:r w:rsidR="000824A0" w:rsidRPr="00685EB6">
              <w:rPr>
                <w:rFonts w:ascii="Arial" w:hAnsi="Arial" w:cs="Arial"/>
                <w:sz w:val="20"/>
                <w:szCs w:val="20"/>
              </w:rPr>
              <w:t>Grupo de Administración y Desarrollo del Talento Humano</w:t>
            </w:r>
          </w:p>
        </w:tc>
      </w:tr>
      <w:tr w:rsidR="00D17E98" w14:paraId="69E5C948" w14:textId="77777777" w:rsidTr="000824A0">
        <w:trPr>
          <w:jc w:val="center"/>
        </w:trPr>
        <w:tc>
          <w:tcPr>
            <w:tcW w:w="2993" w:type="dxa"/>
            <w:vAlign w:val="center"/>
          </w:tcPr>
          <w:p w14:paraId="6E2EAAA6" w14:textId="77777777" w:rsidR="00D17E98" w:rsidRDefault="00D17E98" w:rsidP="000824A0">
            <w:pPr>
              <w:jc w:val="center"/>
              <w:rPr>
                <w:rFonts w:ascii="Arial" w:hAnsi="Arial" w:cs="Arial"/>
                <w:sz w:val="20"/>
                <w:szCs w:val="20"/>
              </w:rPr>
            </w:pPr>
            <w:r>
              <w:rPr>
                <w:rFonts w:ascii="Arial" w:hAnsi="Arial" w:cs="Arial"/>
                <w:sz w:val="20"/>
                <w:szCs w:val="20"/>
              </w:rPr>
              <w:t>Nombramientos de Listas de elegibles</w:t>
            </w:r>
          </w:p>
        </w:tc>
        <w:tc>
          <w:tcPr>
            <w:tcW w:w="2993" w:type="dxa"/>
            <w:vAlign w:val="center"/>
          </w:tcPr>
          <w:p w14:paraId="0F55A38F" w14:textId="77777777" w:rsidR="00D17E98" w:rsidRPr="00805D6B" w:rsidRDefault="00D17E98" w:rsidP="000824A0">
            <w:pPr>
              <w:jc w:val="center"/>
              <w:rPr>
                <w:rFonts w:ascii="Arial" w:hAnsi="Arial" w:cs="Arial"/>
                <w:sz w:val="20"/>
                <w:szCs w:val="20"/>
              </w:rPr>
            </w:pPr>
            <w:r>
              <w:rPr>
                <w:rFonts w:ascii="Arial" w:hAnsi="Arial" w:cs="Arial"/>
                <w:sz w:val="20"/>
                <w:szCs w:val="20"/>
              </w:rPr>
              <w:t xml:space="preserve">Posiblemente a partir de diciembre </w:t>
            </w:r>
            <w:r w:rsidRPr="00E0658F">
              <w:rPr>
                <w:rFonts w:ascii="Arial" w:hAnsi="Arial" w:cs="Arial"/>
                <w:sz w:val="20"/>
                <w:szCs w:val="20"/>
              </w:rPr>
              <w:t>de 2020</w:t>
            </w:r>
            <w:r>
              <w:rPr>
                <w:rFonts w:ascii="Arial" w:hAnsi="Arial" w:cs="Arial"/>
                <w:sz w:val="20"/>
                <w:szCs w:val="20"/>
              </w:rPr>
              <w:t>.</w:t>
            </w:r>
          </w:p>
        </w:tc>
        <w:tc>
          <w:tcPr>
            <w:tcW w:w="2994" w:type="dxa"/>
            <w:vAlign w:val="center"/>
          </w:tcPr>
          <w:p w14:paraId="63706529" w14:textId="77777777" w:rsidR="00D17E98" w:rsidRDefault="00D17E98" w:rsidP="00D17E98">
            <w:pPr>
              <w:rPr>
                <w:rFonts w:ascii="Arial" w:hAnsi="Arial" w:cs="Arial"/>
                <w:sz w:val="20"/>
                <w:szCs w:val="20"/>
              </w:rPr>
            </w:pPr>
            <w:r w:rsidRPr="00685EB6">
              <w:rPr>
                <w:rFonts w:ascii="Arial" w:hAnsi="Arial" w:cs="Arial"/>
                <w:sz w:val="20"/>
                <w:szCs w:val="20"/>
              </w:rPr>
              <w:t>Grupo de Administración y Desarrollo del Talento Humano</w:t>
            </w:r>
          </w:p>
        </w:tc>
      </w:tr>
      <w:tr w:rsidR="000824A0" w14:paraId="320CD526" w14:textId="77777777" w:rsidTr="000824A0">
        <w:trPr>
          <w:jc w:val="center"/>
        </w:trPr>
        <w:tc>
          <w:tcPr>
            <w:tcW w:w="2993" w:type="dxa"/>
            <w:vAlign w:val="center"/>
          </w:tcPr>
          <w:p w14:paraId="2F67C4DF" w14:textId="77777777" w:rsidR="000824A0" w:rsidRDefault="000824A0" w:rsidP="000824A0">
            <w:pPr>
              <w:jc w:val="center"/>
              <w:rPr>
                <w:rFonts w:ascii="Arial" w:hAnsi="Arial" w:cs="Arial"/>
                <w:sz w:val="20"/>
                <w:szCs w:val="20"/>
              </w:rPr>
            </w:pPr>
          </w:p>
          <w:p w14:paraId="3AF86033" w14:textId="77777777" w:rsidR="000824A0" w:rsidRPr="00805D6B" w:rsidRDefault="000824A0" w:rsidP="00D17E98">
            <w:pPr>
              <w:jc w:val="center"/>
              <w:rPr>
                <w:rFonts w:ascii="Arial" w:hAnsi="Arial" w:cs="Arial"/>
                <w:sz w:val="20"/>
                <w:szCs w:val="20"/>
              </w:rPr>
            </w:pPr>
            <w:r>
              <w:rPr>
                <w:rFonts w:ascii="Arial" w:hAnsi="Arial" w:cs="Arial"/>
                <w:sz w:val="20"/>
                <w:szCs w:val="20"/>
              </w:rPr>
              <w:t>Provisión enc</w:t>
            </w:r>
            <w:r w:rsidRPr="00805D6B">
              <w:rPr>
                <w:rFonts w:ascii="Arial" w:hAnsi="Arial" w:cs="Arial"/>
                <w:sz w:val="20"/>
                <w:szCs w:val="20"/>
              </w:rPr>
              <w:t xml:space="preserve">argos </w:t>
            </w:r>
            <w:r w:rsidR="00D17E98">
              <w:rPr>
                <w:rFonts w:ascii="Arial" w:hAnsi="Arial" w:cs="Arial"/>
                <w:sz w:val="20"/>
                <w:szCs w:val="20"/>
              </w:rPr>
              <w:t xml:space="preserve">de las actuales </w:t>
            </w:r>
            <w:r w:rsidRPr="00805D6B">
              <w:rPr>
                <w:rFonts w:ascii="Arial" w:hAnsi="Arial" w:cs="Arial"/>
                <w:sz w:val="20"/>
                <w:szCs w:val="20"/>
              </w:rPr>
              <w:t>57 vacantes</w:t>
            </w:r>
            <w:r w:rsidR="00D17E98">
              <w:rPr>
                <w:rFonts w:ascii="Arial" w:hAnsi="Arial" w:cs="Arial"/>
                <w:sz w:val="20"/>
                <w:szCs w:val="20"/>
              </w:rPr>
              <w:t xml:space="preserve"> de la planta de personal, con las que se inicia el año 2020</w:t>
            </w:r>
            <w:r>
              <w:rPr>
                <w:rFonts w:ascii="Arial" w:hAnsi="Arial" w:cs="Arial"/>
                <w:sz w:val="20"/>
                <w:szCs w:val="20"/>
              </w:rPr>
              <w:t>.</w:t>
            </w:r>
          </w:p>
        </w:tc>
        <w:tc>
          <w:tcPr>
            <w:tcW w:w="2993" w:type="dxa"/>
            <w:vAlign w:val="center"/>
          </w:tcPr>
          <w:p w14:paraId="658F5F6A" w14:textId="77777777" w:rsidR="000824A0" w:rsidRPr="00805D6B" w:rsidRDefault="00D17E98" w:rsidP="000824A0">
            <w:pPr>
              <w:jc w:val="center"/>
              <w:rPr>
                <w:rFonts w:ascii="Arial" w:hAnsi="Arial" w:cs="Arial"/>
                <w:sz w:val="20"/>
                <w:szCs w:val="20"/>
              </w:rPr>
            </w:pPr>
            <w:r>
              <w:rPr>
                <w:rFonts w:ascii="Arial" w:hAnsi="Arial" w:cs="Arial"/>
                <w:sz w:val="20"/>
                <w:szCs w:val="20"/>
              </w:rPr>
              <w:t>el 31 de jul</w:t>
            </w:r>
            <w:r w:rsidR="000824A0" w:rsidRPr="00805D6B">
              <w:rPr>
                <w:rFonts w:ascii="Arial" w:hAnsi="Arial" w:cs="Arial"/>
                <w:sz w:val="20"/>
                <w:szCs w:val="20"/>
              </w:rPr>
              <w:t>io de 2020.</w:t>
            </w:r>
          </w:p>
        </w:tc>
        <w:tc>
          <w:tcPr>
            <w:tcW w:w="2994" w:type="dxa"/>
            <w:vAlign w:val="center"/>
          </w:tcPr>
          <w:p w14:paraId="484C4C02" w14:textId="77777777" w:rsidR="000824A0" w:rsidRPr="00805D6B" w:rsidRDefault="000824A0" w:rsidP="00D17E98">
            <w:pPr>
              <w:jc w:val="center"/>
              <w:rPr>
                <w:rFonts w:ascii="Arial" w:hAnsi="Arial" w:cs="Arial"/>
                <w:sz w:val="20"/>
                <w:szCs w:val="20"/>
              </w:rPr>
            </w:pPr>
            <w:r>
              <w:rPr>
                <w:rFonts w:ascii="Arial" w:hAnsi="Arial" w:cs="Arial"/>
                <w:sz w:val="20"/>
                <w:szCs w:val="20"/>
              </w:rPr>
              <w:t xml:space="preserve">Grupo de Administración y Desarrollo del talento Humano </w:t>
            </w:r>
          </w:p>
        </w:tc>
      </w:tr>
    </w:tbl>
    <w:p w14:paraId="3159E647" w14:textId="77777777" w:rsidR="00CD700D" w:rsidRPr="003042FC" w:rsidRDefault="00CD700D" w:rsidP="00CD700D">
      <w:pPr>
        <w:rPr>
          <w:rFonts w:ascii="Arial" w:hAnsi="Arial" w:cs="Arial"/>
        </w:rPr>
      </w:pPr>
    </w:p>
    <w:p w14:paraId="60E3F29B" w14:textId="77777777" w:rsidR="00CD700D" w:rsidRPr="003042FC" w:rsidRDefault="00CD700D" w:rsidP="00CD700D">
      <w:pPr>
        <w:rPr>
          <w:rFonts w:ascii="Arial" w:hAnsi="Arial" w:cs="Arial"/>
        </w:rPr>
      </w:pPr>
    </w:p>
    <w:p w14:paraId="23DF02B8" w14:textId="77777777" w:rsidR="003F26D5" w:rsidRDefault="003F26D5" w:rsidP="00CD700D">
      <w:pPr>
        <w:rPr>
          <w:rFonts w:ascii="Arial" w:hAnsi="Arial" w:cs="Arial"/>
        </w:rPr>
      </w:pPr>
    </w:p>
    <w:p w14:paraId="3D782197" w14:textId="77777777" w:rsidR="003F26D5" w:rsidRDefault="003F26D5" w:rsidP="00CD700D">
      <w:pPr>
        <w:rPr>
          <w:rFonts w:ascii="Arial" w:hAnsi="Arial" w:cs="Arial"/>
        </w:rPr>
      </w:pPr>
    </w:p>
    <w:p w14:paraId="44AD620A" w14:textId="77777777" w:rsidR="003F26D5" w:rsidRDefault="003F26D5" w:rsidP="00CD700D">
      <w:pPr>
        <w:rPr>
          <w:rFonts w:ascii="Arial" w:hAnsi="Arial" w:cs="Arial"/>
        </w:rPr>
      </w:pPr>
    </w:p>
    <w:p w14:paraId="4A96FEB6" w14:textId="77777777" w:rsidR="003F26D5" w:rsidRDefault="003F26D5" w:rsidP="00CD700D">
      <w:pPr>
        <w:rPr>
          <w:rFonts w:ascii="Arial" w:hAnsi="Arial" w:cs="Arial"/>
        </w:rPr>
      </w:pPr>
    </w:p>
    <w:p w14:paraId="1DB6673B" w14:textId="77777777" w:rsidR="003F26D5" w:rsidRPr="003042FC" w:rsidRDefault="003F26D5" w:rsidP="00CD700D">
      <w:pPr>
        <w:rPr>
          <w:rFonts w:ascii="Arial" w:hAnsi="Arial" w:cs="Arial"/>
        </w:rPr>
      </w:pPr>
    </w:p>
    <w:bookmarkEnd w:id="21"/>
    <w:p w14:paraId="79A31779" w14:textId="77777777" w:rsidR="00CD700D" w:rsidRPr="003042FC" w:rsidRDefault="00CD700D" w:rsidP="00CD700D">
      <w:pPr>
        <w:rPr>
          <w:rFonts w:ascii="Arial" w:hAnsi="Arial" w:cs="Arial"/>
          <w:b/>
        </w:rPr>
      </w:pPr>
    </w:p>
    <w:tbl>
      <w:tblPr>
        <w:tblStyle w:val="Tablaconcuadrcula"/>
        <w:tblW w:w="9180" w:type="dxa"/>
        <w:tblLook w:val="04A0" w:firstRow="1" w:lastRow="0" w:firstColumn="1" w:lastColumn="0" w:noHBand="0" w:noVBand="1"/>
      </w:tblPr>
      <w:tblGrid>
        <w:gridCol w:w="2943"/>
        <w:gridCol w:w="2943"/>
        <w:gridCol w:w="3294"/>
      </w:tblGrid>
      <w:tr w:rsidR="00CD700D" w:rsidRPr="003042FC" w14:paraId="7EF59583" w14:textId="77777777" w:rsidTr="007142A7">
        <w:tc>
          <w:tcPr>
            <w:tcW w:w="2943" w:type="dxa"/>
            <w:vAlign w:val="center"/>
          </w:tcPr>
          <w:p w14:paraId="00C88362" w14:textId="77777777" w:rsidR="00CD700D" w:rsidRPr="003042FC" w:rsidRDefault="00CD700D" w:rsidP="007142A7">
            <w:pPr>
              <w:autoSpaceDE w:val="0"/>
              <w:autoSpaceDN w:val="0"/>
              <w:adjustRightInd w:val="0"/>
              <w:jc w:val="center"/>
              <w:rPr>
                <w:rFonts w:ascii="Arial" w:hAnsi="Arial" w:cs="Arial"/>
                <w:b/>
                <w:sz w:val="14"/>
                <w:szCs w:val="14"/>
              </w:rPr>
            </w:pPr>
            <w:r w:rsidRPr="003042FC">
              <w:rPr>
                <w:rFonts w:ascii="Arial" w:hAnsi="Arial" w:cs="Arial"/>
                <w:b/>
                <w:bCs/>
                <w:sz w:val="14"/>
                <w:szCs w:val="14"/>
              </w:rPr>
              <w:t>Versión</w:t>
            </w:r>
          </w:p>
        </w:tc>
        <w:tc>
          <w:tcPr>
            <w:tcW w:w="2943" w:type="dxa"/>
            <w:vAlign w:val="center"/>
          </w:tcPr>
          <w:p w14:paraId="2764F4FC" w14:textId="77777777" w:rsidR="00CD700D" w:rsidRPr="003042FC" w:rsidRDefault="00CD700D" w:rsidP="007142A7">
            <w:pPr>
              <w:autoSpaceDE w:val="0"/>
              <w:autoSpaceDN w:val="0"/>
              <w:adjustRightInd w:val="0"/>
              <w:jc w:val="center"/>
              <w:rPr>
                <w:rFonts w:ascii="Arial" w:hAnsi="Arial" w:cs="Arial"/>
                <w:b/>
                <w:sz w:val="14"/>
                <w:szCs w:val="14"/>
              </w:rPr>
            </w:pPr>
            <w:r w:rsidRPr="003042FC">
              <w:rPr>
                <w:rFonts w:ascii="Arial" w:hAnsi="Arial" w:cs="Arial"/>
                <w:b/>
                <w:bCs/>
                <w:sz w:val="14"/>
                <w:szCs w:val="14"/>
              </w:rPr>
              <w:t>Fecha</w:t>
            </w:r>
          </w:p>
        </w:tc>
        <w:tc>
          <w:tcPr>
            <w:tcW w:w="3294" w:type="dxa"/>
            <w:vAlign w:val="center"/>
          </w:tcPr>
          <w:p w14:paraId="67172BBB" w14:textId="77777777" w:rsidR="00CD700D" w:rsidRPr="003042FC" w:rsidRDefault="00CD700D" w:rsidP="007142A7">
            <w:pPr>
              <w:autoSpaceDE w:val="0"/>
              <w:autoSpaceDN w:val="0"/>
              <w:adjustRightInd w:val="0"/>
              <w:jc w:val="center"/>
              <w:rPr>
                <w:rFonts w:ascii="Arial" w:hAnsi="Arial" w:cs="Arial"/>
                <w:b/>
                <w:sz w:val="14"/>
                <w:szCs w:val="14"/>
              </w:rPr>
            </w:pPr>
            <w:r w:rsidRPr="003042FC">
              <w:rPr>
                <w:rFonts w:ascii="Arial" w:hAnsi="Arial" w:cs="Arial"/>
                <w:b/>
                <w:bCs/>
                <w:sz w:val="14"/>
                <w:szCs w:val="14"/>
              </w:rPr>
              <w:t>Descripción</w:t>
            </w:r>
          </w:p>
        </w:tc>
      </w:tr>
      <w:tr w:rsidR="00CD700D" w:rsidRPr="003042FC" w14:paraId="75D7F516" w14:textId="77777777" w:rsidTr="007142A7">
        <w:tc>
          <w:tcPr>
            <w:tcW w:w="2943" w:type="dxa"/>
          </w:tcPr>
          <w:p w14:paraId="2E75AC64" w14:textId="77777777" w:rsidR="00CD700D" w:rsidRPr="003042FC" w:rsidRDefault="00CD700D" w:rsidP="007142A7">
            <w:pPr>
              <w:jc w:val="center"/>
              <w:rPr>
                <w:rFonts w:ascii="Arial" w:hAnsi="Arial" w:cs="Arial"/>
                <w:sz w:val="14"/>
                <w:szCs w:val="14"/>
              </w:rPr>
            </w:pPr>
            <w:r w:rsidRPr="003042FC">
              <w:rPr>
                <w:rFonts w:ascii="Arial" w:hAnsi="Arial" w:cs="Arial"/>
                <w:sz w:val="14"/>
                <w:szCs w:val="14"/>
              </w:rPr>
              <w:t>01</w:t>
            </w:r>
          </w:p>
        </w:tc>
        <w:tc>
          <w:tcPr>
            <w:tcW w:w="2943" w:type="dxa"/>
          </w:tcPr>
          <w:p w14:paraId="73633E15" w14:textId="77777777" w:rsidR="00CD700D" w:rsidRPr="003042FC" w:rsidRDefault="00CD700D" w:rsidP="007142A7">
            <w:pPr>
              <w:jc w:val="center"/>
              <w:rPr>
                <w:rFonts w:ascii="Arial" w:hAnsi="Arial" w:cs="Arial"/>
                <w:sz w:val="14"/>
                <w:szCs w:val="14"/>
              </w:rPr>
            </w:pPr>
            <w:r w:rsidRPr="003042FC">
              <w:rPr>
                <w:rFonts w:ascii="Arial" w:hAnsi="Arial" w:cs="Arial"/>
                <w:sz w:val="14"/>
                <w:szCs w:val="14"/>
              </w:rPr>
              <w:t>30/01/2019</w:t>
            </w:r>
          </w:p>
        </w:tc>
        <w:tc>
          <w:tcPr>
            <w:tcW w:w="3294" w:type="dxa"/>
          </w:tcPr>
          <w:p w14:paraId="4151AFF4" w14:textId="77777777" w:rsidR="00CD700D" w:rsidRPr="003042FC" w:rsidRDefault="00CD700D" w:rsidP="007142A7">
            <w:pPr>
              <w:jc w:val="center"/>
              <w:rPr>
                <w:rFonts w:ascii="Arial" w:hAnsi="Arial" w:cs="Arial"/>
                <w:sz w:val="14"/>
                <w:szCs w:val="14"/>
              </w:rPr>
            </w:pPr>
            <w:r w:rsidRPr="003042FC">
              <w:rPr>
                <w:rFonts w:ascii="Arial" w:hAnsi="Arial" w:cs="Arial"/>
                <w:sz w:val="14"/>
                <w:szCs w:val="14"/>
              </w:rPr>
              <w:t>Creación del documento</w:t>
            </w:r>
          </w:p>
        </w:tc>
      </w:tr>
      <w:tr w:rsidR="00CD700D" w:rsidRPr="003042FC" w14:paraId="27B83771" w14:textId="77777777" w:rsidTr="007142A7">
        <w:tc>
          <w:tcPr>
            <w:tcW w:w="2943" w:type="dxa"/>
          </w:tcPr>
          <w:p w14:paraId="78E237D6" w14:textId="77777777" w:rsidR="00CD700D" w:rsidRPr="003042FC" w:rsidRDefault="00CD700D" w:rsidP="007142A7">
            <w:pPr>
              <w:jc w:val="center"/>
              <w:rPr>
                <w:rFonts w:ascii="Arial" w:hAnsi="Arial" w:cs="Arial"/>
                <w:sz w:val="14"/>
                <w:szCs w:val="14"/>
              </w:rPr>
            </w:pPr>
            <w:r>
              <w:rPr>
                <w:rFonts w:ascii="Arial" w:hAnsi="Arial" w:cs="Arial"/>
                <w:sz w:val="14"/>
                <w:szCs w:val="14"/>
              </w:rPr>
              <w:t>02</w:t>
            </w:r>
          </w:p>
        </w:tc>
        <w:tc>
          <w:tcPr>
            <w:tcW w:w="2943" w:type="dxa"/>
          </w:tcPr>
          <w:p w14:paraId="19850DD9" w14:textId="77777777" w:rsidR="00CD700D" w:rsidRPr="003042FC" w:rsidRDefault="00CD700D" w:rsidP="007142A7">
            <w:pPr>
              <w:jc w:val="center"/>
              <w:rPr>
                <w:rFonts w:ascii="Arial" w:hAnsi="Arial" w:cs="Arial"/>
                <w:sz w:val="14"/>
                <w:szCs w:val="14"/>
              </w:rPr>
            </w:pPr>
            <w:r>
              <w:rPr>
                <w:rFonts w:ascii="Arial" w:hAnsi="Arial" w:cs="Arial"/>
                <w:sz w:val="14"/>
                <w:szCs w:val="14"/>
              </w:rPr>
              <w:t>20/01/2020</w:t>
            </w:r>
          </w:p>
        </w:tc>
        <w:tc>
          <w:tcPr>
            <w:tcW w:w="3294" w:type="dxa"/>
          </w:tcPr>
          <w:p w14:paraId="2070F01C" w14:textId="77777777" w:rsidR="00CD700D" w:rsidRPr="003042FC" w:rsidRDefault="00CD700D" w:rsidP="007142A7">
            <w:pPr>
              <w:jc w:val="center"/>
              <w:rPr>
                <w:rFonts w:ascii="Arial" w:hAnsi="Arial" w:cs="Arial"/>
                <w:sz w:val="14"/>
                <w:szCs w:val="14"/>
              </w:rPr>
            </w:pPr>
            <w:r>
              <w:rPr>
                <w:rFonts w:ascii="Arial" w:hAnsi="Arial" w:cs="Arial"/>
                <w:sz w:val="14"/>
                <w:szCs w:val="14"/>
              </w:rPr>
              <w:t>Modificación y actualización del documento</w:t>
            </w:r>
          </w:p>
        </w:tc>
      </w:tr>
      <w:tr w:rsidR="00CD700D" w:rsidRPr="003042FC" w14:paraId="183FA6E7" w14:textId="77777777" w:rsidTr="007142A7">
        <w:tc>
          <w:tcPr>
            <w:tcW w:w="9180" w:type="dxa"/>
            <w:gridSpan w:val="3"/>
          </w:tcPr>
          <w:p w14:paraId="6133B8A6" w14:textId="77777777" w:rsidR="00CD700D" w:rsidRPr="003042FC" w:rsidRDefault="00CD700D" w:rsidP="007142A7">
            <w:pPr>
              <w:jc w:val="center"/>
              <w:rPr>
                <w:rFonts w:ascii="Arial" w:hAnsi="Arial" w:cs="Arial"/>
                <w:b/>
                <w:sz w:val="14"/>
                <w:szCs w:val="14"/>
              </w:rPr>
            </w:pPr>
          </w:p>
        </w:tc>
      </w:tr>
      <w:tr w:rsidR="00CD700D" w:rsidRPr="003042FC" w14:paraId="7B308B1D" w14:textId="77777777" w:rsidTr="007142A7">
        <w:tc>
          <w:tcPr>
            <w:tcW w:w="2943" w:type="dxa"/>
          </w:tcPr>
          <w:p w14:paraId="5CF2A34A" w14:textId="77777777" w:rsidR="00CD700D" w:rsidRPr="003042FC" w:rsidRDefault="00CD700D" w:rsidP="007142A7">
            <w:pPr>
              <w:jc w:val="center"/>
              <w:rPr>
                <w:rFonts w:ascii="Arial" w:hAnsi="Arial" w:cs="Arial"/>
                <w:b/>
                <w:sz w:val="14"/>
                <w:szCs w:val="14"/>
              </w:rPr>
            </w:pPr>
            <w:r w:rsidRPr="003042FC">
              <w:rPr>
                <w:rFonts w:ascii="Arial" w:hAnsi="Arial" w:cs="Arial"/>
                <w:b/>
                <w:sz w:val="14"/>
                <w:szCs w:val="14"/>
              </w:rPr>
              <w:t>ELABORÓ</w:t>
            </w:r>
          </w:p>
        </w:tc>
        <w:tc>
          <w:tcPr>
            <w:tcW w:w="2943" w:type="dxa"/>
          </w:tcPr>
          <w:p w14:paraId="636F30A3" w14:textId="77777777" w:rsidR="00CD700D" w:rsidRPr="003042FC" w:rsidRDefault="00CD700D" w:rsidP="007142A7">
            <w:pPr>
              <w:jc w:val="center"/>
              <w:rPr>
                <w:rFonts w:ascii="Arial" w:hAnsi="Arial" w:cs="Arial"/>
                <w:b/>
                <w:sz w:val="14"/>
                <w:szCs w:val="14"/>
              </w:rPr>
            </w:pPr>
            <w:r w:rsidRPr="003042FC">
              <w:rPr>
                <w:rFonts w:ascii="Arial" w:hAnsi="Arial" w:cs="Arial"/>
                <w:b/>
                <w:sz w:val="14"/>
                <w:szCs w:val="14"/>
              </w:rPr>
              <w:t>REVISÓ</w:t>
            </w:r>
          </w:p>
        </w:tc>
        <w:tc>
          <w:tcPr>
            <w:tcW w:w="3294" w:type="dxa"/>
          </w:tcPr>
          <w:p w14:paraId="3BA9C67D" w14:textId="77777777" w:rsidR="00CD700D" w:rsidRPr="003042FC" w:rsidRDefault="00CD700D" w:rsidP="007142A7">
            <w:pPr>
              <w:jc w:val="center"/>
              <w:rPr>
                <w:rFonts w:ascii="Arial" w:hAnsi="Arial" w:cs="Arial"/>
                <w:b/>
                <w:sz w:val="14"/>
                <w:szCs w:val="14"/>
              </w:rPr>
            </w:pPr>
            <w:r w:rsidRPr="003042FC">
              <w:rPr>
                <w:rFonts w:ascii="Arial" w:hAnsi="Arial" w:cs="Arial"/>
                <w:b/>
                <w:sz w:val="14"/>
                <w:szCs w:val="14"/>
              </w:rPr>
              <w:t>APROBÓ</w:t>
            </w:r>
          </w:p>
        </w:tc>
      </w:tr>
      <w:tr w:rsidR="00CD700D" w:rsidRPr="003042FC" w14:paraId="7B9CDD4C" w14:textId="77777777" w:rsidTr="007142A7">
        <w:tc>
          <w:tcPr>
            <w:tcW w:w="2943" w:type="dxa"/>
          </w:tcPr>
          <w:p w14:paraId="1055D259" w14:textId="77777777" w:rsidR="00CD700D" w:rsidRPr="003042FC" w:rsidRDefault="00CD700D" w:rsidP="007142A7">
            <w:pPr>
              <w:jc w:val="center"/>
              <w:rPr>
                <w:rFonts w:ascii="Arial" w:hAnsi="Arial" w:cs="Arial"/>
                <w:b/>
                <w:sz w:val="14"/>
                <w:szCs w:val="14"/>
              </w:rPr>
            </w:pPr>
          </w:p>
          <w:p w14:paraId="477348B8" w14:textId="77777777" w:rsidR="00CD700D" w:rsidRPr="003042FC" w:rsidRDefault="00CD700D" w:rsidP="007142A7">
            <w:pPr>
              <w:jc w:val="center"/>
              <w:rPr>
                <w:rFonts w:ascii="Arial" w:hAnsi="Arial" w:cs="Arial"/>
                <w:b/>
                <w:sz w:val="14"/>
                <w:szCs w:val="14"/>
              </w:rPr>
            </w:pPr>
          </w:p>
          <w:p w14:paraId="2CB99103" w14:textId="77777777" w:rsidR="00CD700D" w:rsidRPr="003042FC" w:rsidRDefault="00CD700D" w:rsidP="007142A7">
            <w:pPr>
              <w:jc w:val="center"/>
              <w:rPr>
                <w:rFonts w:ascii="Arial" w:hAnsi="Arial" w:cs="Arial"/>
                <w:b/>
                <w:sz w:val="14"/>
                <w:szCs w:val="14"/>
              </w:rPr>
            </w:pPr>
            <w:r w:rsidRPr="003042FC">
              <w:rPr>
                <w:rFonts w:ascii="Arial" w:hAnsi="Arial" w:cs="Arial"/>
                <w:b/>
                <w:sz w:val="14"/>
                <w:szCs w:val="14"/>
              </w:rPr>
              <w:t>Luisa Fernanda Guzmán Molano</w:t>
            </w:r>
          </w:p>
          <w:p w14:paraId="65FCF595" w14:textId="77777777" w:rsidR="00CD700D" w:rsidRPr="003042FC" w:rsidRDefault="00CD700D" w:rsidP="007142A7">
            <w:pPr>
              <w:jc w:val="center"/>
              <w:rPr>
                <w:rFonts w:ascii="Arial" w:hAnsi="Arial" w:cs="Arial"/>
                <w:sz w:val="14"/>
                <w:szCs w:val="14"/>
                <w:shd w:val="clear" w:color="auto" w:fill="FFFFFF"/>
              </w:rPr>
            </w:pPr>
            <w:r w:rsidRPr="003042FC">
              <w:rPr>
                <w:rFonts w:ascii="Arial" w:hAnsi="Arial" w:cs="Arial"/>
                <w:sz w:val="14"/>
                <w:szCs w:val="14"/>
              </w:rPr>
              <w:t>Profesional Universitario</w:t>
            </w:r>
            <w:r w:rsidRPr="003042FC">
              <w:rPr>
                <w:rFonts w:ascii="Arial" w:hAnsi="Arial" w:cs="Arial"/>
                <w:sz w:val="14"/>
                <w:szCs w:val="14"/>
                <w:shd w:val="clear" w:color="auto" w:fill="FFFFFF"/>
              </w:rPr>
              <w:t xml:space="preserve"> Grupo de Administración y Desarrollo del Talento Humano</w:t>
            </w:r>
          </w:p>
          <w:p w14:paraId="346638A2" w14:textId="77777777" w:rsidR="00CD700D" w:rsidRPr="003042FC" w:rsidRDefault="00CD700D" w:rsidP="007142A7">
            <w:pPr>
              <w:jc w:val="center"/>
              <w:rPr>
                <w:rFonts w:ascii="Arial" w:hAnsi="Arial" w:cs="Arial"/>
                <w:b/>
                <w:sz w:val="14"/>
                <w:szCs w:val="14"/>
              </w:rPr>
            </w:pPr>
          </w:p>
        </w:tc>
        <w:tc>
          <w:tcPr>
            <w:tcW w:w="2943" w:type="dxa"/>
          </w:tcPr>
          <w:p w14:paraId="50978115" w14:textId="77777777" w:rsidR="00CD700D" w:rsidRPr="003042FC" w:rsidRDefault="00CD700D" w:rsidP="007142A7">
            <w:pPr>
              <w:jc w:val="center"/>
              <w:rPr>
                <w:rFonts w:ascii="Arial" w:hAnsi="Arial" w:cs="Arial"/>
                <w:b/>
                <w:sz w:val="14"/>
                <w:szCs w:val="14"/>
              </w:rPr>
            </w:pPr>
          </w:p>
          <w:p w14:paraId="5F3FE17D" w14:textId="77777777" w:rsidR="00CD700D" w:rsidRPr="003042FC" w:rsidRDefault="00CD700D" w:rsidP="007142A7">
            <w:pPr>
              <w:jc w:val="center"/>
              <w:rPr>
                <w:rFonts w:ascii="Arial" w:hAnsi="Arial" w:cs="Arial"/>
                <w:b/>
                <w:sz w:val="14"/>
                <w:szCs w:val="14"/>
              </w:rPr>
            </w:pPr>
          </w:p>
          <w:p w14:paraId="30BA509A" w14:textId="77777777" w:rsidR="00CD700D" w:rsidRPr="003042FC" w:rsidRDefault="00CD700D" w:rsidP="007142A7">
            <w:pPr>
              <w:jc w:val="center"/>
              <w:rPr>
                <w:rFonts w:ascii="Arial" w:hAnsi="Arial" w:cs="Arial"/>
                <w:sz w:val="14"/>
                <w:szCs w:val="14"/>
                <w:shd w:val="clear" w:color="auto" w:fill="FFFFFF"/>
              </w:rPr>
            </w:pPr>
            <w:r w:rsidRPr="003042FC">
              <w:rPr>
                <w:rFonts w:ascii="Arial" w:hAnsi="Arial" w:cs="Arial"/>
                <w:b/>
                <w:sz w:val="14"/>
                <w:szCs w:val="14"/>
              </w:rPr>
              <w:t>Dora Lucía Molina Solanilla</w:t>
            </w:r>
          </w:p>
          <w:p w14:paraId="76B2F5C4" w14:textId="77777777" w:rsidR="00CD700D" w:rsidRPr="003042FC" w:rsidRDefault="00CD700D" w:rsidP="007142A7">
            <w:pPr>
              <w:jc w:val="center"/>
              <w:rPr>
                <w:rFonts w:ascii="Arial" w:hAnsi="Arial" w:cs="Arial"/>
                <w:b/>
                <w:sz w:val="14"/>
                <w:szCs w:val="14"/>
              </w:rPr>
            </w:pPr>
            <w:r w:rsidRPr="003042FC">
              <w:rPr>
                <w:rFonts w:ascii="Arial" w:hAnsi="Arial" w:cs="Arial"/>
                <w:sz w:val="14"/>
                <w:szCs w:val="14"/>
                <w:shd w:val="clear" w:color="auto" w:fill="FFFFFF"/>
              </w:rPr>
              <w:t>Coordinadora Grupo de Administración y Desarrollo del Talento Humano</w:t>
            </w:r>
          </w:p>
        </w:tc>
        <w:tc>
          <w:tcPr>
            <w:tcW w:w="3294" w:type="dxa"/>
          </w:tcPr>
          <w:p w14:paraId="4A8B4787" w14:textId="77777777" w:rsidR="00CD700D" w:rsidRPr="003042FC" w:rsidRDefault="00CD700D" w:rsidP="007142A7">
            <w:pPr>
              <w:jc w:val="center"/>
              <w:rPr>
                <w:rFonts w:ascii="Arial" w:hAnsi="Arial" w:cs="Arial"/>
                <w:b/>
                <w:sz w:val="14"/>
                <w:szCs w:val="14"/>
              </w:rPr>
            </w:pPr>
          </w:p>
          <w:p w14:paraId="5C43F276" w14:textId="77777777" w:rsidR="00CD700D" w:rsidRPr="003042FC" w:rsidRDefault="00CD700D" w:rsidP="007142A7">
            <w:pPr>
              <w:jc w:val="center"/>
              <w:rPr>
                <w:rFonts w:ascii="Arial" w:hAnsi="Arial" w:cs="Arial"/>
                <w:b/>
                <w:sz w:val="14"/>
                <w:szCs w:val="14"/>
              </w:rPr>
            </w:pPr>
          </w:p>
          <w:p w14:paraId="35B992B4" w14:textId="77777777" w:rsidR="00CD700D" w:rsidRPr="003042FC" w:rsidRDefault="00CD700D" w:rsidP="007142A7">
            <w:pPr>
              <w:jc w:val="center"/>
              <w:rPr>
                <w:rFonts w:ascii="Arial" w:hAnsi="Arial" w:cs="Arial"/>
                <w:sz w:val="14"/>
                <w:szCs w:val="14"/>
                <w:shd w:val="clear" w:color="auto" w:fill="FFFFFF"/>
              </w:rPr>
            </w:pPr>
            <w:r w:rsidRPr="003042FC">
              <w:rPr>
                <w:rFonts w:ascii="Arial" w:hAnsi="Arial" w:cs="Arial"/>
                <w:b/>
                <w:sz w:val="14"/>
                <w:szCs w:val="14"/>
              </w:rPr>
              <w:t>Dora Lucía Molina Solanilla</w:t>
            </w:r>
          </w:p>
          <w:p w14:paraId="2B3DC435" w14:textId="77777777" w:rsidR="00CD700D" w:rsidRPr="003042FC" w:rsidRDefault="00CD700D" w:rsidP="007142A7">
            <w:pPr>
              <w:jc w:val="center"/>
              <w:rPr>
                <w:rFonts w:ascii="Arial" w:hAnsi="Arial" w:cs="Arial"/>
                <w:b/>
                <w:sz w:val="14"/>
                <w:szCs w:val="14"/>
              </w:rPr>
            </w:pPr>
            <w:r w:rsidRPr="003042FC">
              <w:rPr>
                <w:rFonts w:ascii="Arial" w:hAnsi="Arial" w:cs="Arial"/>
                <w:sz w:val="14"/>
                <w:szCs w:val="14"/>
                <w:shd w:val="clear" w:color="auto" w:fill="FFFFFF"/>
              </w:rPr>
              <w:t>Coordinadora Grupo de Administración y Desarrollo del Talento Humano</w:t>
            </w:r>
          </w:p>
        </w:tc>
      </w:tr>
      <w:bookmarkEnd w:id="5"/>
    </w:tbl>
    <w:p w14:paraId="4BE2A7B7" w14:textId="77777777" w:rsidR="00E464D1" w:rsidRPr="003042FC" w:rsidRDefault="00E464D1" w:rsidP="00CD700D">
      <w:pPr>
        <w:pStyle w:val="Ttulo1"/>
        <w:jc w:val="left"/>
        <w:rPr>
          <w:rFonts w:cs="Arial"/>
          <w:lang w:val="es-CO"/>
        </w:rPr>
      </w:pPr>
    </w:p>
    <w:sectPr w:rsidR="00E464D1" w:rsidRPr="003042FC" w:rsidSect="00CD700D">
      <w:headerReference w:type="default" r:id="rId11"/>
      <w:type w:val="continuous"/>
      <w:pgSz w:w="12242" w:h="15842" w:code="1"/>
      <w:pgMar w:top="1417" w:right="1701" w:bottom="1417" w:left="1701"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BC4B8" w14:textId="77777777" w:rsidR="00896427" w:rsidRDefault="00896427">
      <w:r>
        <w:separator/>
      </w:r>
    </w:p>
  </w:endnote>
  <w:endnote w:type="continuationSeparator" w:id="0">
    <w:p w14:paraId="5E7D5F17" w14:textId="77777777" w:rsidR="00896427" w:rsidRDefault="0089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7AB2" w14:textId="77777777" w:rsidR="00896427" w:rsidRDefault="00896427">
      <w:r>
        <w:separator/>
      </w:r>
    </w:p>
  </w:footnote>
  <w:footnote w:type="continuationSeparator" w:id="0">
    <w:p w14:paraId="25F91D19" w14:textId="77777777" w:rsidR="00896427" w:rsidRDefault="0089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D74C" w14:textId="77777777" w:rsidR="007142A7" w:rsidRDefault="00714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FB3"/>
    <w:multiLevelType w:val="hybridMultilevel"/>
    <w:tmpl w:val="78108398"/>
    <w:lvl w:ilvl="0" w:tplc="C2A2585C">
      <w:start w:val="1"/>
      <w:numFmt w:val="lowerLetter"/>
      <w:lvlText w:val="%1)"/>
      <w:lvlJc w:val="left"/>
      <w:pPr>
        <w:ind w:left="720" w:hanging="360"/>
      </w:pPr>
      <w:rPr>
        <w:i/>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C34CF"/>
    <w:multiLevelType w:val="hybridMultilevel"/>
    <w:tmpl w:val="7338C81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A16A5"/>
    <w:multiLevelType w:val="hybridMultilevel"/>
    <w:tmpl w:val="D838665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5778E1"/>
    <w:multiLevelType w:val="hybridMultilevel"/>
    <w:tmpl w:val="5D6A364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73EF0"/>
    <w:multiLevelType w:val="hybridMultilevel"/>
    <w:tmpl w:val="7CB6F46C"/>
    <w:lvl w:ilvl="0" w:tplc="240A0001">
      <w:start w:val="1"/>
      <w:numFmt w:val="bullet"/>
      <w:lvlText w:val=""/>
      <w:lvlJc w:val="left"/>
      <w:pPr>
        <w:ind w:left="1069" w:hanging="360"/>
      </w:pPr>
      <w:rPr>
        <w:rFonts w:ascii="Symbol" w:hAnsi="Symbol" w:hint="default"/>
        <w:lang w:val="es-ES"/>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17984B61"/>
    <w:multiLevelType w:val="hybridMultilevel"/>
    <w:tmpl w:val="29BA1E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16362"/>
    <w:multiLevelType w:val="hybridMultilevel"/>
    <w:tmpl w:val="05BC3B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03A70"/>
    <w:multiLevelType w:val="hybridMultilevel"/>
    <w:tmpl w:val="8DA223E2"/>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99B6067"/>
    <w:multiLevelType w:val="hybridMultilevel"/>
    <w:tmpl w:val="4B4C2DA0"/>
    <w:lvl w:ilvl="0" w:tplc="240A000B">
      <w:start w:val="1"/>
      <w:numFmt w:val="bullet"/>
      <w:lvlText w:val=""/>
      <w:lvlJc w:val="left"/>
      <w:pPr>
        <w:ind w:left="1069" w:hanging="360"/>
      </w:pPr>
      <w:rPr>
        <w:rFonts w:ascii="Wingdings" w:hAnsi="Wingdings" w:hint="default"/>
        <w:lang w:val="es-ES"/>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9" w15:restartNumberingAfterBreak="0">
    <w:nsid w:val="2C9D3369"/>
    <w:multiLevelType w:val="multilevel"/>
    <w:tmpl w:val="1E7613B6"/>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5C304D"/>
    <w:multiLevelType w:val="multilevel"/>
    <w:tmpl w:val="3828BD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3A7629"/>
    <w:multiLevelType w:val="hybridMultilevel"/>
    <w:tmpl w:val="A36AAD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990A1A"/>
    <w:multiLevelType w:val="hybridMultilevel"/>
    <w:tmpl w:val="52109BA6"/>
    <w:lvl w:ilvl="0" w:tplc="E16A3F44">
      <w:numFmt w:val="bullet"/>
      <w:lvlText w:val="-"/>
      <w:lvlJc w:val="left"/>
      <w:pPr>
        <w:ind w:left="360" w:hanging="360"/>
      </w:pPr>
      <w:rPr>
        <w:rFonts w:ascii="Arial Narrow" w:eastAsia="Times New Roman" w:hAnsi="Arial Narrow"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2461483"/>
    <w:multiLevelType w:val="hybridMultilevel"/>
    <w:tmpl w:val="E62CD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1379A2"/>
    <w:multiLevelType w:val="multilevel"/>
    <w:tmpl w:val="2F9E235A"/>
    <w:lvl w:ilvl="0">
      <w:start w:val="1"/>
      <w:numFmt w:val="decimal"/>
      <w:lvlText w:val="%1."/>
      <w:lvlJc w:val="left"/>
      <w:pPr>
        <w:ind w:left="190" w:hanging="360"/>
      </w:pPr>
      <w:rPr>
        <w:rFonts w:eastAsiaTheme="minorHAnsi" w:cs="Times New Roman" w:hint="default"/>
      </w:rPr>
    </w:lvl>
    <w:lvl w:ilvl="1">
      <w:start w:val="1"/>
      <w:numFmt w:val="decimal"/>
      <w:isLgl/>
      <w:lvlText w:val="%1.%2."/>
      <w:lvlJc w:val="left"/>
      <w:pPr>
        <w:ind w:left="550"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2350" w:hanging="1080"/>
      </w:pPr>
      <w:rPr>
        <w:rFonts w:hint="default"/>
      </w:rPr>
    </w:lvl>
    <w:lvl w:ilvl="5">
      <w:start w:val="1"/>
      <w:numFmt w:val="decimal"/>
      <w:isLgl/>
      <w:lvlText w:val="%1.%2.%3.%4.%5.%6."/>
      <w:lvlJc w:val="left"/>
      <w:pPr>
        <w:ind w:left="2710" w:hanging="1080"/>
      </w:pPr>
      <w:rPr>
        <w:rFonts w:hint="default"/>
      </w:rPr>
    </w:lvl>
    <w:lvl w:ilvl="6">
      <w:start w:val="1"/>
      <w:numFmt w:val="decimal"/>
      <w:isLgl/>
      <w:lvlText w:val="%1.%2.%3.%4.%5.%6.%7."/>
      <w:lvlJc w:val="left"/>
      <w:pPr>
        <w:ind w:left="3070" w:hanging="1080"/>
      </w:pPr>
      <w:rPr>
        <w:rFonts w:hint="default"/>
      </w:rPr>
    </w:lvl>
    <w:lvl w:ilvl="7">
      <w:start w:val="1"/>
      <w:numFmt w:val="decimal"/>
      <w:isLgl/>
      <w:lvlText w:val="%1.%2.%3.%4.%5.%6.%7.%8."/>
      <w:lvlJc w:val="left"/>
      <w:pPr>
        <w:ind w:left="3790" w:hanging="1440"/>
      </w:pPr>
      <w:rPr>
        <w:rFonts w:hint="default"/>
      </w:rPr>
    </w:lvl>
    <w:lvl w:ilvl="8">
      <w:start w:val="1"/>
      <w:numFmt w:val="decimal"/>
      <w:isLgl/>
      <w:lvlText w:val="%1.%2.%3.%4.%5.%6.%7.%8.%9."/>
      <w:lvlJc w:val="left"/>
      <w:pPr>
        <w:ind w:left="4150" w:hanging="1440"/>
      </w:pPr>
      <w:rPr>
        <w:rFonts w:hint="default"/>
      </w:rPr>
    </w:lvl>
  </w:abstractNum>
  <w:abstractNum w:abstractNumId="15" w15:restartNumberingAfterBreak="0">
    <w:nsid w:val="579774F5"/>
    <w:multiLevelType w:val="hybridMultilevel"/>
    <w:tmpl w:val="69EE6B3E"/>
    <w:lvl w:ilvl="0" w:tplc="E16A3F44">
      <w:numFmt w:val="bullet"/>
      <w:lvlText w:val="-"/>
      <w:lvlJc w:val="left"/>
      <w:pPr>
        <w:ind w:left="360" w:hanging="360"/>
      </w:pPr>
      <w:rPr>
        <w:rFonts w:ascii="Arial Narrow" w:eastAsia="Times New Roman" w:hAnsi="Arial Narrow"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C33512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98585E"/>
    <w:multiLevelType w:val="hybridMultilevel"/>
    <w:tmpl w:val="8C263A7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5EAF3B21"/>
    <w:multiLevelType w:val="hybridMultilevel"/>
    <w:tmpl w:val="EFD68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3236FB"/>
    <w:multiLevelType w:val="multilevel"/>
    <w:tmpl w:val="028AA0F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EA63441"/>
    <w:multiLevelType w:val="hybridMultilevel"/>
    <w:tmpl w:val="4DE0F10C"/>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F1C67CC"/>
    <w:multiLevelType w:val="hybridMultilevel"/>
    <w:tmpl w:val="8A22AAD4"/>
    <w:lvl w:ilvl="0" w:tplc="E16A3F44">
      <w:numFmt w:val="bullet"/>
      <w:lvlText w:val="-"/>
      <w:lvlJc w:val="left"/>
      <w:pPr>
        <w:ind w:left="360" w:hanging="360"/>
      </w:pPr>
      <w:rPr>
        <w:rFonts w:ascii="Arial Narrow" w:eastAsia="Times New Roman" w:hAnsi="Arial Narrow"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3054FB3"/>
    <w:multiLevelType w:val="hybridMultilevel"/>
    <w:tmpl w:val="CCEC2B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E36A8D"/>
    <w:multiLevelType w:val="multilevel"/>
    <w:tmpl w:val="EC1EF99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b w:val="0"/>
      </w:rPr>
    </w:lvl>
    <w:lvl w:ilvl="3">
      <w:start w:val="1"/>
      <w:numFmt w:val="decimal"/>
      <w:isLgl/>
      <w:lvlText w:val="%1.%2.%3.%4"/>
      <w:lvlJc w:val="left"/>
      <w:pPr>
        <w:ind w:left="1080" w:hanging="72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440" w:hanging="108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1800" w:hanging="1440"/>
      </w:pPr>
      <w:rPr>
        <w:rFonts w:eastAsia="Times New Roman" w:cs="Times New Roman" w:hint="default"/>
        <w:b w:val="0"/>
      </w:rPr>
    </w:lvl>
    <w:lvl w:ilvl="8">
      <w:start w:val="1"/>
      <w:numFmt w:val="decimal"/>
      <w:isLgl/>
      <w:lvlText w:val="%1.%2.%3.%4.%5.%6.%7.%8.%9"/>
      <w:lvlJc w:val="left"/>
      <w:pPr>
        <w:ind w:left="1800" w:hanging="1440"/>
      </w:pPr>
      <w:rPr>
        <w:rFonts w:eastAsia="Times New Roman" w:cs="Times New Roman" w:hint="default"/>
        <w:b w:val="0"/>
      </w:rPr>
    </w:lvl>
  </w:abstractNum>
  <w:abstractNum w:abstractNumId="24" w15:restartNumberingAfterBreak="0">
    <w:nsid w:val="7F1F27CA"/>
    <w:multiLevelType w:val="hybridMultilevel"/>
    <w:tmpl w:val="E1B2F24A"/>
    <w:lvl w:ilvl="0" w:tplc="1D0CDF88">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12"/>
  </w:num>
  <w:num w:numId="5">
    <w:abstractNumId w:val="0"/>
  </w:num>
  <w:num w:numId="6">
    <w:abstractNumId w:val="6"/>
  </w:num>
  <w:num w:numId="7">
    <w:abstractNumId w:val="10"/>
  </w:num>
  <w:num w:numId="8">
    <w:abstractNumId w:val="2"/>
  </w:num>
  <w:num w:numId="9">
    <w:abstractNumId w:val="3"/>
  </w:num>
  <w:num w:numId="10">
    <w:abstractNumId w:val="7"/>
  </w:num>
  <w:num w:numId="11">
    <w:abstractNumId w:val="5"/>
  </w:num>
  <w:num w:numId="12">
    <w:abstractNumId w:val="18"/>
  </w:num>
  <w:num w:numId="13">
    <w:abstractNumId w:val="15"/>
  </w:num>
  <w:num w:numId="14">
    <w:abstractNumId w:val="1"/>
  </w:num>
  <w:num w:numId="15">
    <w:abstractNumId w:val="9"/>
  </w:num>
  <w:num w:numId="16">
    <w:abstractNumId w:val="17"/>
  </w:num>
  <w:num w:numId="17">
    <w:abstractNumId w:val="22"/>
  </w:num>
  <w:num w:numId="18">
    <w:abstractNumId w:val="20"/>
  </w:num>
  <w:num w:numId="19">
    <w:abstractNumId w:val="4"/>
  </w:num>
  <w:num w:numId="20">
    <w:abstractNumId w:val="11"/>
  </w:num>
  <w:num w:numId="21">
    <w:abstractNumId w:val="24"/>
  </w:num>
  <w:num w:numId="22">
    <w:abstractNumId w:val="19"/>
  </w:num>
  <w:num w:numId="23">
    <w:abstractNumId w:val="13"/>
  </w:num>
  <w:num w:numId="24">
    <w:abstractNumId w:val="16"/>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9C"/>
    <w:rsid w:val="00000A00"/>
    <w:rsid w:val="000038F9"/>
    <w:rsid w:val="0001269D"/>
    <w:rsid w:val="000166F8"/>
    <w:rsid w:val="00021E62"/>
    <w:rsid w:val="00027B06"/>
    <w:rsid w:val="00031E46"/>
    <w:rsid w:val="00032909"/>
    <w:rsid w:val="000342D6"/>
    <w:rsid w:val="00035D38"/>
    <w:rsid w:val="000369E5"/>
    <w:rsid w:val="0004369A"/>
    <w:rsid w:val="00047598"/>
    <w:rsid w:val="00047FDB"/>
    <w:rsid w:val="00054615"/>
    <w:rsid w:val="0005617E"/>
    <w:rsid w:val="00060029"/>
    <w:rsid w:val="0006189B"/>
    <w:rsid w:val="00061E87"/>
    <w:rsid w:val="00077C45"/>
    <w:rsid w:val="000824A0"/>
    <w:rsid w:val="000878D4"/>
    <w:rsid w:val="0009105A"/>
    <w:rsid w:val="000916C9"/>
    <w:rsid w:val="000923F6"/>
    <w:rsid w:val="0009333C"/>
    <w:rsid w:val="000937A5"/>
    <w:rsid w:val="00095AB2"/>
    <w:rsid w:val="000A01C9"/>
    <w:rsid w:val="000A37F2"/>
    <w:rsid w:val="000B2732"/>
    <w:rsid w:val="000B4646"/>
    <w:rsid w:val="000B6855"/>
    <w:rsid w:val="000B6DF7"/>
    <w:rsid w:val="000C0453"/>
    <w:rsid w:val="000C1F72"/>
    <w:rsid w:val="000C4D9D"/>
    <w:rsid w:val="000C52D0"/>
    <w:rsid w:val="000C6B24"/>
    <w:rsid w:val="000D0D0E"/>
    <w:rsid w:val="000D47F5"/>
    <w:rsid w:val="000D6632"/>
    <w:rsid w:val="000E50B1"/>
    <w:rsid w:val="000E57C6"/>
    <w:rsid w:val="000E732B"/>
    <w:rsid w:val="000E7F2D"/>
    <w:rsid w:val="000F5DFA"/>
    <w:rsid w:val="000F7691"/>
    <w:rsid w:val="001004F7"/>
    <w:rsid w:val="001040ED"/>
    <w:rsid w:val="001043E0"/>
    <w:rsid w:val="00106A0D"/>
    <w:rsid w:val="00116186"/>
    <w:rsid w:val="0011780B"/>
    <w:rsid w:val="00122FB7"/>
    <w:rsid w:val="0013087A"/>
    <w:rsid w:val="001365A1"/>
    <w:rsid w:val="0013771F"/>
    <w:rsid w:val="00141D7C"/>
    <w:rsid w:val="001434C3"/>
    <w:rsid w:val="00146AB0"/>
    <w:rsid w:val="00154A9C"/>
    <w:rsid w:val="00155DFA"/>
    <w:rsid w:val="00156CCF"/>
    <w:rsid w:val="001654DC"/>
    <w:rsid w:val="001661FD"/>
    <w:rsid w:val="0017736E"/>
    <w:rsid w:val="00181AC7"/>
    <w:rsid w:val="00182C34"/>
    <w:rsid w:val="00183312"/>
    <w:rsid w:val="00190475"/>
    <w:rsid w:val="00191DBE"/>
    <w:rsid w:val="00194E8A"/>
    <w:rsid w:val="00196371"/>
    <w:rsid w:val="00197B9C"/>
    <w:rsid w:val="001A2126"/>
    <w:rsid w:val="001A363B"/>
    <w:rsid w:val="001A55B5"/>
    <w:rsid w:val="001B31FA"/>
    <w:rsid w:val="001B412B"/>
    <w:rsid w:val="001B499F"/>
    <w:rsid w:val="001B5B53"/>
    <w:rsid w:val="001B6425"/>
    <w:rsid w:val="001C24B6"/>
    <w:rsid w:val="001C6F01"/>
    <w:rsid w:val="001D0161"/>
    <w:rsid w:val="001D09F1"/>
    <w:rsid w:val="001D21E8"/>
    <w:rsid w:val="001D4A4A"/>
    <w:rsid w:val="001E0C22"/>
    <w:rsid w:val="001E7DD1"/>
    <w:rsid w:val="001F080F"/>
    <w:rsid w:val="001F0BE7"/>
    <w:rsid w:val="001F1178"/>
    <w:rsid w:val="001F53D6"/>
    <w:rsid w:val="001F6230"/>
    <w:rsid w:val="001F6546"/>
    <w:rsid w:val="00200078"/>
    <w:rsid w:val="00202FCC"/>
    <w:rsid w:val="00205541"/>
    <w:rsid w:val="002071C4"/>
    <w:rsid w:val="00210614"/>
    <w:rsid w:val="00213022"/>
    <w:rsid w:val="00213942"/>
    <w:rsid w:val="00213D3E"/>
    <w:rsid w:val="00215EA8"/>
    <w:rsid w:val="00226FDB"/>
    <w:rsid w:val="00231379"/>
    <w:rsid w:val="0023168A"/>
    <w:rsid w:val="00234FA9"/>
    <w:rsid w:val="0023783B"/>
    <w:rsid w:val="00237F44"/>
    <w:rsid w:val="00243D07"/>
    <w:rsid w:val="00247F2C"/>
    <w:rsid w:val="00251836"/>
    <w:rsid w:val="00251845"/>
    <w:rsid w:val="00251D45"/>
    <w:rsid w:val="002536C2"/>
    <w:rsid w:val="00255D0A"/>
    <w:rsid w:val="0025751C"/>
    <w:rsid w:val="00260DED"/>
    <w:rsid w:val="0026105F"/>
    <w:rsid w:val="00262225"/>
    <w:rsid w:val="00266F3D"/>
    <w:rsid w:val="00267BB3"/>
    <w:rsid w:val="00273752"/>
    <w:rsid w:val="002740E3"/>
    <w:rsid w:val="00275B94"/>
    <w:rsid w:val="00276F3F"/>
    <w:rsid w:val="00283346"/>
    <w:rsid w:val="002904B0"/>
    <w:rsid w:val="0029553F"/>
    <w:rsid w:val="002958FA"/>
    <w:rsid w:val="002A1E75"/>
    <w:rsid w:val="002A6666"/>
    <w:rsid w:val="002A76FF"/>
    <w:rsid w:val="002A79AF"/>
    <w:rsid w:val="002B3D4B"/>
    <w:rsid w:val="002B62BD"/>
    <w:rsid w:val="002B656E"/>
    <w:rsid w:val="002B6A0E"/>
    <w:rsid w:val="002B6BBE"/>
    <w:rsid w:val="002B7128"/>
    <w:rsid w:val="002C0117"/>
    <w:rsid w:val="002C0B05"/>
    <w:rsid w:val="002C0E25"/>
    <w:rsid w:val="002C7CC0"/>
    <w:rsid w:val="002D3D27"/>
    <w:rsid w:val="002D51F4"/>
    <w:rsid w:val="002D6A14"/>
    <w:rsid w:val="002E2C1D"/>
    <w:rsid w:val="002E4392"/>
    <w:rsid w:val="002E477F"/>
    <w:rsid w:val="002E4C29"/>
    <w:rsid w:val="002E6C85"/>
    <w:rsid w:val="002F0F83"/>
    <w:rsid w:val="002F6F76"/>
    <w:rsid w:val="003042FC"/>
    <w:rsid w:val="00305643"/>
    <w:rsid w:val="003149E8"/>
    <w:rsid w:val="00320515"/>
    <w:rsid w:val="003272B5"/>
    <w:rsid w:val="00333D15"/>
    <w:rsid w:val="00335FA9"/>
    <w:rsid w:val="00336EBC"/>
    <w:rsid w:val="003507A5"/>
    <w:rsid w:val="00351518"/>
    <w:rsid w:val="00354E60"/>
    <w:rsid w:val="003556E4"/>
    <w:rsid w:val="00357797"/>
    <w:rsid w:val="003653BF"/>
    <w:rsid w:val="00367626"/>
    <w:rsid w:val="00370790"/>
    <w:rsid w:val="00370B6C"/>
    <w:rsid w:val="003716A3"/>
    <w:rsid w:val="00372937"/>
    <w:rsid w:val="00375B26"/>
    <w:rsid w:val="00375B44"/>
    <w:rsid w:val="00375C9E"/>
    <w:rsid w:val="003769C3"/>
    <w:rsid w:val="00376C7F"/>
    <w:rsid w:val="00377084"/>
    <w:rsid w:val="00382A24"/>
    <w:rsid w:val="0038330F"/>
    <w:rsid w:val="003861E4"/>
    <w:rsid w:val="00396120"/>
    <w:rsid w:val="00396344"/>
    <w:rsid w:val="003968F7"/>
    <w:rsid w:val="0039727E"/>
    <w:rsid w:val="003A309F"/>
    <w:rsid w:val="003A3329"/>
    <w:rsid w:val="003A3F7F"/>
    <w:rsid w:val="003A7F20"/>
    <w:rsid w:val="003B0C86"/>
    <w:rsid w:val="003B2DE0"/>
    <w:rsid w:val="003B5D62"/>
    <w:rsid w:val="003B5E59"/>
    <w:rsid w:val="003B66FB"/>
    <w:rsid w:val="003B7D4A"/>
    <w:rsid w:val="003C2534"/>
    <w:rsid w:val="003C59FF"/>
    <w:rsid w:val="003D3B1D"/>
    <w:rsid w:val="003D6219"/>
    <w:rsid w:val="003D77F1"/>
    <w:rsid w:val="003F24A4"/>
    <w:rsid w:val="003F26D5"/>
    <w:rsid w:val="003F56C5"/>
    <w:rsid w:val="004003AC"/>
    <w:rsid w:val="00404B36"/>
    <w:rsid w:val="00404D83"/>
    <w:rsid w:val="00407F2D"/>
    <w:rsid w:val="0041186B"/>
    <w:rsid w:val="00412E47"/>
    <w:rsid w:val="00413B7F"/>
    <w:rsid w:val="00415963"/>
    <w:rsid w:val="00416CB7"/>
    <w:rsid w:val="00422B52"/>
    <w:rsid w:val="00423C59"/>
    <w:rsid w:val="00425EFF"/>
    <w:rsid w:val="00427425"/>
    <w:rsid w:val="004279D7"/>
    <w:rsid w:val="00432567"/>
    <w:rsid w:val="00432E3F"/>
    <w:rsid w:val="00433BF7"/>
    <w:rsid w:val="00435A34"/>
    <w:rsid w:val="0043666F"/>
    <w:rsid w:val="0043714E"/>
    <w:rsid w:val="00445580"/>
    <w:rsid w:val="0044684D"/>
    <w:rsid w:val="00457C2A"/>
    <w:rsid w:val="00461B3E"/>
    <w:rsid w:val="004626E0"/>
    <w:rsid w:val="00464332"/>
    <w:rsid w:val="00464B64"/>
    <w:rsid w:val="004719D6"/>
    <w:rsid w:val="004732B1"/>
    <w:rsid w:val="0047372B"/>
    <w:rsid w:val="00475027"/>
    <w:rsid w:val="00480F05"/>
    <w:rsid w:val="00486A78"/>
    <w:rsid w:val="004907C7"/>
    <w:rsid w:val="0049181D"/>
    <w:rsid w:val="004920FD"/>
    <w:rsid w:val="00495B08"/>
    <w:rsid w:val="004A0CE0"/>
    <w:rsid w:val="004A3537"/>
    <w:rsid w:val="004A3949"/>
    <w:rsid w:val="004A6C80"/>
    <w:rsid w:val="004B2121"/>
    <w:rsid w:val="004B3323"/>
    <w:rsid w:val="004B4248"/>
    <w:rsid w:val="004B425F"/>
    <w:rsid w:val="004B5C13"/>
    <w:rsid w:val="004C0913"/>
    <w:rsid w:val="004C4EE3"/>
    <w:rsid w:val="004C710D"/>
    <w:rsid w:val="004D2022"/>
    <w:rsid w:val="004D2316"/>
    <w:rsid w:val="004D484B"/>
    <w:rsid w:val="004D530C"/>
    <w:rsid w:val="004D5D5E"/>
    <w:rsid w:val="004D6B88"/>
    <w:rsid w:val="004E158F"/>
    <w:rsid w:val="004E567C"/>
    <w:rsid w:val="004E5DDE"/>
    <w:rsid w:val="004E62BE"/>
    <w:rsid w:val="004E6E46"/>
    <w:rsid w:val="004F0EAA"/>
    <w:rsid w:val="004F16CD"/>
    <w:rsid w:val="004F2EBF"/>
    <w:rsid w:val="004F73E9"/>
    <w:rsid w:val="004F7B4C"/>
    <w:rsid w:val="005038BA"/>
    <w:rsid w:val="0050485A"/>
    <w:rsid w:val="00505C8F"/>
    <w:rsid w:val="0051494F"/>
    <w:rsid w:val="00517DAB"/>
    <w:rsid w:val="00524ACC"/>
    <w:rsid w:val="00524C44"/>
    <w:rsid w:val="00525D0C"/>
    <w:rsid w:val="005315AE"/>
    <w:rsid w:val="005463A0"/>
    <w:rsid w:val="0055003C"/>
    <w:rsid w:val="00554805"/>
    <w:rsid w:val="00555232"/>
    <w:rsid w:val="00556B86"/>
    <w:rsid w:val="00560DDF"/>
    <w:rsid w:val="00562669"/>
    <w:rsid w:val="005637FF"/>
    <w:rsid w:val="00563992"/>
    <w:rsid w:val="005649F8"/>
    <w:rsid w:val="00566732"/>
    <w:rsid w:val="00566ED4"/>
    <w:rsid w:val="0057198F"/>
    <w:rsid w:val="005729E7"/>
    <w:rsid w:val="005767A3"/>
    <w:rsid w:val="00576CD7"/>
    <w:rsid w:val="005813CD"/>
    <w:rsid w:val="00585B5F"/>
    <w:rsid w:val="0058794F"/>
    <w:rsid w:val="00591386"/>
    <w:rsid w:val="00591669"/>
    <w:rsid w:val="00594E60"/>
    <w:rsid w:val="00596BB8"/>
    <w:rsid w:val="005A4882"/>
    <w:rsid w:val="005A4C3A"/>
    <w:rsid w:val="005A51D7"/>
    <w:rsid w:val="005B047F"/>
    <w:rsid w:val="005B46B7"/>
    <w:rsid w:val="005B7606"/>
    <w:rsid w:val="005C05A4"/>
    <w:rsid w:val="005C0E20"/>
    <w:rsid w:val="005C6AF7"/>
    <w:rsid w:val="005D1B12"/>
    <w:rsid w:val="005D66EE"/>
    <w:rsid w:val="005E0EC0"/>
    <w:rsid w:val="005F05BD"/>
    <w:rsid w:val="005F4764"/>
    <w:rsid w:val="005F4EEB"/>
    <w:rsid w:val="005F75F4"/>
    <w:rsid w:val="00602363"/>
    <w:rsid w:val="006041FC"/>
    <w:rsid w:val="006074FC"/>
    <w:rsid w:val="00607507"/>
    <w:rsid w:val="00612102"/>
    <w:rsid w:val="00612D3E"/>
    <w:rsid w:val="00621285"/>
    <w:rsid w:val="00622435"/>
    <w:rsid w:val="00622BE5"/>
    <w:rsid w:val="006251A4"/>
    <w:rsid w:val="00625E62"/>
    <w:rsid w:val="0062764E"/>
    <w:rsid w:val="00631204"/>
    <w:rsid w:val="00631C07"/>
    <w:rsid w:val="00631C75"/>
    <w:rsid w:val="006354D2"/>
    <w:rsid w:val="006364D2"/>
    <w:rsid w:val="00636736"/>
    <w:rsid w:val="0064771D"/>
    <w:rsid w:val="00651059"/>
    <w:rsid w:val="00657E86"/>
    <w:rsid w:val="00671438"/>
    <w:rsid w:val="0067157B"/>
    <w:rsid w:val="00686579"/>
    <w:rsid w:val="00690796"/>
    <w:rsid w:val="006918B7"/>
    <w:rsid w:val="00691A6E"/>
    <w:rsid w:val="00692F34"/>
    <w:rsid w:val="00693F1B"/>
    <w:rsid w:val="00695802"/>
    <w:rsid w:val="00695885"/>
    <w:rsid w:val="00696D1C"/>
    <w:rsid w:val="00696F74"/>
    <w:rsid w:val="006A2C36"/>
    <w:rsid w:val="006A3D85"/>
    <w:rsid w:val="006A57F3"/>
    <w:rsid w:val="006A6ED2"/>
    <w:rsid w:val="006B47CE"/>
    <w:rsid w:val="006C0BEE"/>
    <w:rsid w:val="006C6772"/>
    <w:rsid w:val="006D1FD9"/>
    <w:rsid w:val="006D32B9"/>
    <w:rsid w:val="006D4D63"/>
    <w:rsid w:val="006E31F4"/>
    <w:rsid w:val="006F2B64"/>
    <w:rsid w:val="006F47DC"/>
    <w:rsid w:val="006F51A1"/>
    <w:rsid w:val="006F5DD0"/>
    <w:rsid w:val="006F61F7"/>
    <w:rsid w:val="006F6EAB"/>
    <w:rsid w:val="006F76B2"/>
    <w:rsid w:val="006F7B3D"/>
    <w:rsid w:val="0070260A"/>
    <w:rsid w:val="00703F94"/>
    <w:rsid w:val="007050FC"/>
    <w:rsid w:val="00714220"/>
    <w:rsid w:val="007142A7"/>
    <w:rsid w:val="00721D9A"/>
    <w:rsid w:val="007244DD"/>
    <w:rsid w:val="00730A9F"/>
    <w:rsid w:val="0073156B"/>
    <w:rsid w:val="00732D28"/>
    <w:rsid w:val="0073597F"/>
    <w:rsid w:val="00735E0A"/>
    <w:rsid w:val="00741854"/>
    <w:rsid w:val="00741D66"/>
    <w:rsid w:val="007421F0"/>
    <w:rsid w:val="00750D72"/>
    <w:rsid w:val="0075134F"/>
    <w:rsid w:val="00751CCC"/>
    <w:rsid w:val="00753DAF"/>
    <w:rsid w:val="0075459E"/>
    <w:rsid w:val="00756ADF"/>
    <w:rsid w:val="00756E2B"/>
    <w:rsid w:val="00760D14"/>
    <w:rsid w:val="00762299"/>
    <w:rsid w:val="00764896"/>
    <w:rsid w:val="00765409"/>
    <w:rsid w:val="00765889"/>
    <w:rsid w:val="00771F6E"/>
    <w:rsid w:val="007769EF"/>
    <w:rsid w:val="00783741"/>
    <w:rsid w:val="00787FB7"/>
    <w:rsid w:val="00793167"/>
    <w:rsid w:val="00794B99"/>
    <w:rsid w:val="007951F3"/>
    <w:rsid w:val="00795A0D"/>
    <w:rsid w:val="007A0566"/>
    <w:rsid w:val="007A0AA8"/>
    <w:rsid w:val="007A49CD"/>
    <w:rsid w:val="007A4FC6"/>
    <w:rsid w:val="007A7F50"/>
    <w:rsid w:val="007B368E"/>
    <w:rsid w:val="007B3978"/>
    <w:rsid w:val="007B3B3F"/>
    <w:rsid w:val="007B7FC7"/>
    <w:rsid w:val="007C01F6"/>
    <w:rsid w:val="007C416C"/>
    <w:rsid w:val="007D045A"/>
    <w:rsid w:val="007D6314"/>
    <w:rsid w:val="007D6465"/>
    <w:rsid w:val="007E015A"/>
    <w:rsid w:val="007E0484"/>
    <w:rsid w:val="007E323B"/>
    <w:rsid w:val="007E5C43"/>
    <w:rsid w:val="007F2209"/>
    <w:rsid w:val="007F388F"/>
    <w:rsid w:val="007F5B56"/>
    <w:rsid w:val="007F78C0"/>
    <w:rsid w:val="007F7ED8"/>
    <w:rsid w:val="0080065F"/>
    <w:rsid w:val="00804E17"/>
    <w:rsid w:val="00805D6B"/>
    <w:rsid w:val="00817A83"/>
    <w:rsid w:val="008215AF"/>
    <w:rsid w:val="00823E57"/>
    <w:rsid w:val="00826DAE"/>
    <w:rsid w:val="00830984"/>
    <w:rsid w:val="00831FDF"/>
    <w:rsid w:val="00840A4D"/>
    <w:rsid w:val="0084292D"/>
    <w:rsid w:val="0084437E"/>
    <w:rsid w:val="00852267"/>
    <w:rsid w:val="008537D3"/>
    <w:rsid w:val="0085730E"/>
    <w:rsid w:val="00860A59"/>
    <w:rsid w:val="00870DD7"/>
    <w:rsid w:val="008749A2"/>
    <w:rsid w:val="00885807"/>
    <w:rsid w:val="0089213A"/>
    <w:rsid w:val="00894565"/>
    <w:rsid w:val="00895388"/>
    <w:rsid w:val="00896427"/>
    <w:rsid w:val="008A0A8D"/>
    <w:rsid w:val="008A15A8"/>
    <w:rsid w:val="008A391E"/>
    <w:rsid w:val="008A560F"/>
    <w:rsid w:val="008B00A5"/>
    <w:rsid w:val="008B20E9"/>
    <w:rsid w:val="008B403E"/>
    <w:rsid w:val="008B54EB"/>
    <w:rsid w:val="008B5D18"/>
    <w:rsid w:val="008C1C10"/>
    <w:rsid w:val="008C667B"/>
    <w:rsid w:val="008D12A7"/>
    <w:rsid w:val="008D1FF2"/>
    <w:rsid w:val="008E3760"/>
    <w:rsid w:val="008E6D14"/>
    <w:rsid w:val="008E7ADC"/>
    <w:rsid w:val="008F19E4"/>
    <w:rsid w:val="008F5659"/>
    <w:rsid w:val="00903CE2"/>
    <w:rsid w:val="00904A38"/>
    <w:rsid w:val="00906B38"/>
    <w:rsid w:val="00915D1F"/>
    <w:rsid w:val="00925BFB"/>
    <w:rsid w:val="009271F4"/>
    <w:rsid w:val="00931423"/>
    <w:rsid w:val="00932FE5"/>
    <w:rsid w:val="0093423B"/>
    <w:rsid w:val="00936293"/>
    <w:rsid w:val="0094224B"/>
    <w:rsid w:val="00942BCA"/>
    <w:rsid w:val="009450D7"/>
    <w:rsid w:val="00950AFA"/>
    <w:rsid w:val="00951F56"/>
    <w:rsid w:val="00952792"/>
    <w:rsid w:val="009642C7"/>
    <w:rsid w:val="00964B15"/>
    <w:rsid w:val="00964D76"/>
    <w:rsid w:val="009660EE"/>
    <w:rsid w:val="009661FB"/>
    <w:rsid w:val="0096684C"/>
    <w:rsid w:val="009827DE"/>
    <w:rsid w:val="00992924"/>
    <w:rsid w:val="00995878"/>
    <w:rsid w:val="009974E9"/>
    <w:rsid w:val="009976DF"/>
    <w:rsid w:val="009A1EF3"/>
    <w:rsid w:val="009A2689"/>
    <w:rsid w:val="009B00BF"/>
    <w:rsid w:val="009B2829"/>
    <w:rsid w:val="009B2CDC"/>
    <w:rsid w:val="009C2D6B"/>
    <w:rsid w:val="009C3167"/>
    <w:rsid w:val="009C31EF"/>
    <w:rsid w:val="009C4B2F"/>
    <w:rsid w:val="009D226B"/>
    <w:rsid w:val="009D4417"/>
    <w:rsid w:val="009E117B"/>
    <w:rsid w:val="009E3EBF"/>
    <w:rsid w:val="009E433C"/>
    <w:rsid w:val="009E4BF5"/>
    <w:rsid w:val="009E58E7"/>
    <w:rsid w:val="009E76D4"/>
    <w:rsid w:val="009F1AB1"/>
    <w:rsid w:val="009F6614"/>
    <w:rsid w:val="009F7159"/>
    <w:rsid w:val="00A02EC8"/>
    <w:rsid w:val="00A044DD"/>
    <w:rsid w:val="00A04D3B"/>
    <w:rsid w:val="00A054AA"/>
    <w:rsid w:val="00A06459"/>
    <w:rsid w:val="00A0715A"/>
    <w:rsid w:val="00A15D83"/>
    <w:rsid w:val="00A21D2A"/>
    <w:rsid w:val="00A22871"/>
    <w:rsid w:val="00A23E2D"/>
    <w:rsid w:val="00A26618"/>
    <w:rsid w:val="00A31A10"/>
    <w:rsid w:val="00A345C3"/>
    <w:rsid w:val="00A428ED"/>
    <w:rsid w:val="00A42C2A"/>
    <w:rsid w:val="00A4369E"/>
    <w:rsid w:val="00A44CC4"/>
    <w:rsid w:val="00A51AEA"/>
    <w:rsid w:val="00A52A94"/>
    <w:rsid w:val="00A55768"/>
    <w:rsid w:val="00A619A5"/>
    <w:rsid w:val="00A62969"/>
    <w:rsid w:val="00A66808"/>
    <w:rsid w:val="00A66A85"/>
    <w:rsid w:val="00A66D3E"/>
    <w:rsid w:val="00A6723F"/>
    <w:rsid w:val="00A67BBA"/>
    <w:rsid w:val="00A725C2"/>
    <w:rsid w:val="00A73B30"/>
    <w:rsid w:val="00A74F45"/>
    <w:rsid w:val="00A76822"/>
    <w:rsid w:val="00A87EF6"/>
    <w:rsid w:val="00A90C01"/>
    <w:rsid w:val="00A917F1"/>
    <w:rsid w:val="00A92EC5"/>
    <w:rsid w:val="00A93224"/>
    <w:rsid w:val="00A95C7E"/>
    <w:rsid w:val="00AA357E"/>
    <w:rsid w:val="00AA4947"/>
    <w:rsid w:val="00AA7F8F"/>
    <w:rsid w:val="00AB0314"/>
    <w:rsid w:val="00AB110C"/>
    <w:rsid w:val="00AB47D9"/>
    <w:rsid w:val="00AB529F"/>
    <w:rsid w:val="00AC38FB"/>
    <w:rsid w:val="00AC76AD"/>
    <w:rsid w:val="00AD1892"/>
    <w:rsid w:val="00AD4783"/>
    <w:rsid w:val="00AD72F9"/>
    <w:rsid w:val="00AE2EB2"/>
    <w:rsid w:val="00AE346C"/>
    <w:rsid w:val="00AE502E"/>
    <w:rsid w:val="00AE7274"/>
    <w:rsid w:val="00AF4643"/>
    <w:rsid w:val="00AF623A"/>
    <w:rsid w:val="00AF7F85"/>
    <w:rsid w:val="00B003AF"/>
    <w:rsid w:val="00B011F7"/>
    <w:rsid w:val="00B01B3A"/>
    <w:rsid w:val="00B05337"/>
    <w:rsid w:val="00B0638B"/>
    <w:rsid w:val="00B12102"/>
    <w:rsid w:val="00B12698"/>
    <w:rsid w:val="00B14CC8"/>
    <w:rsid w:val="00B16D75"/>
    <w:rsid w:val="00B208DF"/>
    <w:rsid w:val="00B232A3"/>
    <w:rsid w:val="00B233F0"/>
    <w:rsid w:val="00B36BB1"/>
    <w:rsid w:val="00B42316"/>
    <w:rsid w:val="00B42458"/>
    <w:rsid w:val="00B43A98"/>
    <w:rsid w:val="00B442D8"/>
    <w:rsid w:val="00B50DC2"/>
    <w:rsid w:val="00B56FF0"/>
    <w:rsid w:val="00B614B8"/>
    <w:rsid w:val="00B62F52"/>
    <w:rsid w:val="00B636EA"/>
    <w:rsid w:val="00B72DB1"/>
    <w:rsid w:val="00B73A4E"/>
    <w:rsid w:val="00B75330"/>
    <w:rsid w:val="00B76659"/>
    <w:rsid w:val="00B77DFD"/>
    <w:rsid w:val="00B80F12"/>
    <w:rsid w:val="00B82772"/>
    <w:rsid w:val="00B832CD"/>
    <w:rsid w:val="00B85ACB"/>
    <w:rsid w:val="00B86CBA"/>
    <w:rsid w:val="00B92460"/>
    <w:rsid w:val="00B92C41"/>
    <w:rsid w:val="00B946E7"/>
    <w:rsid w:val="00B95533"/>
    <w:rsid w:val="00B95F97"/>
    <w:rsid w:val="00B976A4"/>
    <w:rsid w:val="00BA266F"/>
    <w:rsid w:val="00BA3875"/>
    <w:rsid w:val="00BA4F58"/>
    <w:rsid w:val="00BA5481"/>
    <w:rsid w:val="00BA58E2"/>
    <w:rsid w:val="00BA5E02"/>
    <w:rsid w:val="00BA772F"/>
    <w:rsid w:val="00BB1016"/>
    <w:rsid w:val="00BB2173"/>
    <w:rsid w:val="00BB6454"/>
    <w:rsid w:val="00BE01EB"/>
    <w:rsid w:val="00BE14A7"/>
    <w:rsid w:val="00BE1D51"/>
    <w:rsid w:val="00BE2424"/>
    <w:rsid w:val="00BE4BDD"/>
    <w:rsid w:val="00BE5D41"/>
    <w:rsid w:val="00BE630A"/>
    <w:rsid w:val="00BE7A97"/>
    <w:rsid w:val="00BE7C4D"/>
    <w:rsid w:val="00BF172F"/>
    <w:rsid w:val="00BF20AB"/>
    <w:rsid w:val="00BF462D"/>
    <w:rsid w:val="00BF4C5E"/>
    <w:rsid w:val="00BF7FF8"/>
    <w:rsid w:val="00C018F2"/>
    <w:rsid w:val="00C02906"/>
    <w:rsid w:val="00C0624F"/>
    <w:rsid w:val="00C14195"/>
    <w:rsid w:val="00C179A4"/>
    <w:rsid w:val="00C212CE"/>
    <w:rsid w:val="00C214D1"/>
    <w:rsid w:val="00C2493D"/>
    <w:rsid w:val="00C24EC2"/>
    <w:rsid w:val="00C26842"/>
    <w:rsid w:val="00C3026C"/>
    <w:rsid w:val="00C33494"/>
    <w:rsid w:val="00C37357"/>
    <w:rsid w:val="00C40945"/>
    <w:rsid w:val="00C4323A"/>
    <w:rsid w:val="00C463F2"/>
    <w:rsid w:val="00C46755"/>
    <w:rsid w:val="00C51247"/>
    <w:rsid w:val="00C523C0"/>
    <w:rsid w:val="00C557D6"/>
    <w:rsid w:val="00C61919"/>
    <w:rsid w:val="00C6312E"/>
    <w:rsid w:val="00C72664"/>
    <w:rsid w:val="00C77BCF"/>
    <w:rsid w:val="00C81F0E"/>
    <w:rsid w:val="00C832C5"/>
    <w:rsid w:val="00C9135C"/>
    <w:rsid w:val="00C96B68"/>
    <w:rsid w:val="00CA0866"/>
    <w:rsid w:val="00CA340D"/>
    <w:rsid w:val="00CA34F4"/>
    <w:rsid w:val="00CA5FCD"/>
    <w:rsid w:val="00CB1AFF"/>
    <w:rsid w:val="00CC04B8"/>
    <w:rsid w:val="00CC24AB"/>
    <w:rsid w:val="00CC2817"/>
    <w:rsid w:val="00CC5C8A"/>
    <w:rsid w:val="00CD0E43"/>
    <w:rsid w:val="00CD1110"/>
    <w:rsid w:val="00CD17A2"/>
    <w:rsid w:val="00CD5C1C"/>
    <w:rsid w:val="00CD65AA"/>
    <w:rsid w:val="00CD700D"/>
    <w:rsid w:val="00CE03B1"/>
    <w:rsid w:val="00CE095C"/>
    <w:rsid w:val="00CE1E5B"/>
    <w:rsid w:val="00CE5972"/>
    <w:rsid w:val="00CE69AE"/>
    <w:rsid w:val="00CF485B"/>
    <w:rsid w:val="00D10174"/>
    <w:rsid w:val="00D12548"/>
    <w:rsid w:val="00D12CF3"/>
    <w:rsid w:val="00D133E6"/>
    <w:rsid w:val="00D14235"/>
    <w:rsid w:val="00D17E98"/>
    <w:rsid w:val="00D20842"/>
    <w:rsid w:val="00D21758"/>
    <w:rsid w:val="00D233BE"/>
    <w:rsid w:val="00D32C37"/>
    <w:rsid w:val="00D40B2B"/>
    <w:rsid w:val="00D41A6A"/>
    <w:rsid w:val="00D4487E"/>
    <w:rsid w:val="00D474E3"/>
    <w:rsid w:val="00D562F1"/>
    <w:rsid w:val="00D60A5C"/>
    <w:rsid w:val="00D60F17"/>
    <w:rsid w:val="00D66189"/>
    <w:rsid w:val="00D70BC9"/>
    <w:rsid w:val="00D7409B"/>
    <w:rsid w:val="00D74498"/>
    <w:rsid w:val="00D74518"/>
    <w:rsid w:val="00D75893"/>
    <w:rsid w:val="00D8271B"/>
    <w:rsid w:val="00D8337F"/>
    <w:rsid w:val="00D860C8"/>
    <w:rsid w:val="00D87DDF"/>
    <w:rsid w:val="00D87FC0"/>
    <w:rsid w:val="00D9015A"/>
    <w:rsid w:val="00D9363A"/>
    <w:rsid w:val="00D93B97"/>
    <w:rsid w:val="00DA0617"/>
    <w:rsid w:val="00DA6DE3"/>
    <w:rsid w:val="00DB0E02"/>
    <w:rsid w:val="00DB2078"/>
    <w:rsid w:val="00DB7045"/>
    <w:rsid w:val="00DC12F7"/>
    <w:rsid w:val="00DC13C6"/>
    <w:rsid w:val="00DC249F"/>
    <w:rsid w:val="00DC59C6"/>
    <w:rsid w:val="00DC6CD0"/>
    <w:rsid w:val="00DC7C7A"/>
    <w:rsid w:val="00DD175C"/>
    <w:rsid w:val="00DD218F"/>
    <w:rsid w:val="00DD2317"/>
    <w:rsid w:val="00DD3506"/>
    <w:rsid w:val="00DD6162"/>
    <w:rsid w:val="00DE00B7"/>
    <w:rsid w:val="00DE3130"/>
    <w:rsid w:val="00DE3932"/>
    <w:rsid w:val="00DE39D7"/>
    <w:rsid w:val="00DE5330"/>
    <w:rsid w:val="00DE62C8"/>
    <w:rsid w:val="00DF1E63"/>
    <w:rsid w:val="00DF4C2C"/>
    <w:rsid w:val="00DF5890"/>
    <w:rsid w:val="00DF608B"/>
    <w:rsid w:val="00E01CC2"/>
    <w:rsid w:val="00E027D3"/>
    <w:rsid w:val="00E02807"/>
    <w:rsid w:val="00E03DE9"/>
    <w:rsid w:val="00E04D30"/>
    <w:rsid w:val="00E137A6"/>
    <w:rsid w:val="00E16A2C"/>
    <w:rsid w:val="00E17343"/>
    <w:rsid w:val="00E20427"/>
    <w:rsid w:val="00E205D3"/>
    <w:rsid w:val="00E20B12"/>
    <w:rsid w:val="00E30FEF"/>
    <w:rsid w:val="00E34676"/>
    <w:rsid w:val="00E464D1"/>
    <w:rsid w:val="00E50878"/>
    <w:rsid w:val="00E528CA"/>
    <w:rsid w:val="00E610E6"/>
    <w:rsid w:val="00E65E5E"/>
    <w:rsid w:val="00E65ED2"/>
    <w:rsid w:val="00E672AF"/>
    <w:rsid w:val="00E67E47"/>
    <w:rsid w:val="00E714D2"/>
    <w:rsid w:val="00E740F6"/>
    <w:rsid w:val="00E81F88"/>
    <w:rsid w:val="00E829B8"/>
    <w:rsid w:val="00E83BDE"/>
    <w:rsid w:val="00E93751"/>
    <w:rsid w:val="00E9564D"/>
    <w:rsid w:val="00E95A31"/>
    <w:rsid w:val="00EA3461"/>
    <w:rsid w:val="00EA5562"/>
    <w:rsid w:val="00EA7480"/>
    <w:rsid w:val="00EB1789"/>
    <w:rsid w:val="00EB408F"/>
    <w:rsid w:val="00EB5199"/>
    <w:rsid w:val="00EB5CD2"/>
    <w:rsid w:val="00EB710F"/>
    <w:rsid w:val="00EB7386"/>
    <w:rsid w:val="00EC0999"/>
    <w:rsid w:val="00EC1720"/>
    <w:rsid w:val="00ED20EA"/>
    <w:rsid w:val="00ED4C72"/>
    <w:rsid w:val="00ED5829"/>
    <w:rsid w:val="00EE6ED6"/>
    <w:rsid w:val="00EF7926"/>
    <w:rsid w:val="00EF7F12"/>
    <w:rsid w:val="00F001C7"/>
    <w:rsid w:val="00F02E42"/>
    <w:rsid w:val="00F046E4"/>
    <w:rsid w:val="00F051F0"/>
    <w:rsid w:val="00F074E9"/>
    <w:rsid w:val="00F1265C"/>
    <w:rsid w:val="00F175F0"/>
    <w:rsid w:val="00F2027D"/>
    <w:rsid w:val="00F20A58"/>
    <w:rsid w:val="00F21005"/>
    <w:rsid w:val="00F30368"/>
    <w:rsid w:val="00F3056A"/>
    <w:rsid w:val="00F30C2B"/>
    <w:rsid w:val="00F34811"/>
    <w:rsid w:val="00F35C82"/>
    <w:rsid w:val="00F363AD"/>
    <w:rsid w:val="00F435DD"/>
    <w:rsid w:val="00F50749"/>
    <w:rsid w:val="00F54928"/>
    <w:rsid w:val="00F55DE5"/>
    <w:rsid w:val="00F576A1"/>
    <w:rsid w:val="00F62202"/>
    <w:rsid w:val="00F66E4C"/>
    <w:rsid w:val="00F6759C"/>
    <w:rsid w:val="00F70AFD"/>
    <w:rsid w:val="00F74F89"/>
    <w:rsid w:val="00F75883"/>
    <w:rsid w:val="00F7771E"/>
    <w:rsid w:val="00F807A3"/>
    <w:rsid w:val="00F81725"/>
    <w:rsid w:val="00F833E0"/>
    <w:rsid w:val="00F8562E"/>
    <w:rsid w:val="00F86FEE"/>
    <w:rsid w:val="00F871A6"/>
    <w:rsid w:val="00F8747A"/>
    <w:rsid w:val="00F8782E"/>
    <w:rsid w:val="00F87E2C"/>
    <w:rsid w:val="00F90C75"/>
    <w:rsid w:val="00F94375"/>
    <w:rsid w:val="00FA0BA4"/>
    <w:rsid w:val="00FA1FF6"/>
    <w:rsid w:val="00FA225B"/>
    <w:rsid w:val="00FA3926"/>
    <w:rsid w:val="00FA6B4D"/>
    <w:rsid w:val="00FA7178"/>
    <w:rsid w:val="00FA7C34"/>
    <w:rsid w:val="00FB139D"/>
    <w:rsid w:val="00FB35E0"/>
    <w:rsid w:val="00FB4EF2"/>
    <w:rsid w:val="00FB66D6"/>
    <w:rsid w:val="00FC0412"/>
    <w:rsid w:val="00FC17BF"/>
    <w:rsid w:val="00FC4B96"/>
    <w:rsid w:val="00FC6D33"/>
    <w:rsid w:val="00FC7523"/>
    <w:rsid w:val="00FD0B12"/>
    <w:rsid w:val="00FD65B3"/>
    <w:rsid w:val="00FE2945"/>
    <w:rsid w:val="00FE4BDA"/>
    <w:rsid w:val="00FE71EC"/>
    <w:rsid w:val="00FF06D5"/>
    <w:rsid w:val="00FF122E"/>
    <w:rsid w:val="00FF3943"/>
    <w:rsid w:val="00FF3CF5"/>
    <w:rsid w:val="00FF4A02"/>
    <w:rsid w:val="00FF5791"/>
    <w:rsid w:val="00FF71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70E69"/>
  <w15:docId w15:val="{17F3D31A-9C94-468F-AB69-CCC93449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1F6"/>
    <w:rPr>
      <w:sz w:val="24"/>
      <w:szCs w:val="24"/>
      <w:lang w:val="es-ES" w:eastAsia="es-ES"/>
    </w:rPr>
  </w:style>
  <w:style w:type="paragraph" w:styleId="Ttulo1">
    <w:name w:val="heading 1"/>
    <w:basedOn w:val="Normal"/>
    <w:next w:val="Normal"/>
    <w:link w:val="Ttulo1Car"/>
    <w:uiPriority w:val="9"/>
    <w:qFormat/>
    <w:rsid w:val="00CB1AFF"/>
    <w:pPr>
      <w:keepNext/>
      <w:jc w:val="center"/>
      <w:outlineLvl w:val="0"/>
    </w:pPr>
    <w:rPr>
      <w:rFonts w:ascii="Arial" w:hAnsi="Arial"/>
      <w:b/>
      <w:bCs/>
      <w:sz w:val="22"/>
    </w:rPr>
  </w:style>
  <w:style w:type="paragraph" w:styleId="Ttulo2">
    <w:name w:val="heading 2"/>
    <w:basedOn w:val="Normal"/>
    <w:link w:val="Ttulo2Car"/>
    <w:uiPriority w:val="9"/>
    <w:qFormat/>
    <w:rsid w:val="00C2493D"/>
    <w:pPr>
      <w:spacing w:before="100" w:beforeAutospacing="1" w:after="100" w:afterAutospacing="1"/>
      <w:outlineLvl w:val="1"/>
    </w:pPr>
    <w:rPr>
      <w:b/>
      <w:bCs/>
      <w:sz w:val="36"/>
      <w:szCs w:val="36"/>
      <w:lang w:val="es-CO" w:eastAsia="es-CO"/>
    </w:rPr>
  </w:style>
  <w:style w:type="paragraph" w:styleId="Ttulo3">
    <w:name w:val="heading 3"/>
    <w:basedOn w:val="Normal"/>
    <w:next w:val="Normal"/>
    <w:link w:val="Ttulo3Car"/>
    <w:semiHidden/>
    <w:unhideWhenUsed/>
    <w:qFormat/>
    <w:rsid w:val="007E323B"/>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AFF"/>
    <w:rPr>
      <w:rFonts w:ascii="Arial" w:hAnsi="Arial"/>
      <w:b/>
      <w:bCs/>
      <w:sz w:val="22"/>
      <w:szCs w:val="24"/>
      <w:lang w:val="es-ES" w:eastAsia="es-ES"/>
    </w:rPr>
  </w:style>
  <w:style w:type="character" w:customStyle="1" w:styleId="Ttulo2Car">
    <w:name w:val="Título 2 Car"/>
    <w:basedOn w:val="Fuentedeprrafopredeter"/>
    <w:link w:val="Ttulo2"/>
    <w:uiPriority w:val="9"/>
    <w:rsid w:val="00C2493D"/>
    <w:rPr>
      <w:b/>
      <w:bCs/>
      <w:sz w:val="36"/>
      <w:szCs w:val="36"/>
    </w:rPr>
  </w:style>
  <w:style w:type="paragraph" w:styleId="Encabezado">
    <w:name w:val="header"/>
    <w:basedOn w:val="Normal"/>
    <w:link w:val="EncabezadoCar"/>
    <w:uiPriority w:val="99"/>
    <w:rsid w:val="00154A9C"/>
    <w:pPr>
      <w:tabs>
        <w:tab w:val="center" w:pos="4252"/>
        <w:tab w:val="right" w:pos="8504"/>
      </w:tabs>
    </w:pPr>
  </w:style>
  <w:style w:type="character" w:customStyle="1" w:styleId="EncabezadoCar">
    <w:name w:val="Encabezado Car"/>
    <w:basedOn w:val="Fuentedeprrafopredeter"/>
    <w:link w:val="Encabezado"/>
    <w:uiPriority w:val="99"/>
    <w:rsid w:val="00C2493D"/>
    <w:rPr>
      <w:sz w:val="24"/>
      <w:szCs w:val="24"/>
      <w:lang w:val="es-ES" w:eastAsia="es-ES"/>
    </w:rPr>
  </w:style>
  <w:style w:type="paragraph" w:styleId="Piedepgina">
    <w:name w:val="footer"/>
    <w:basedOn w:val="Normal"/>
    <w:link w:val="PiedepginaCar"/>
    <w:uiPriority w:val="99"/>
    <w:rsid w:val="00154A9C"/>
    <w:pPr>
      <w:tabs>
        <w:tab w:val="center" w:pos="4252"/>
        <w:tab w:val="right" w:pos="8504"/>
      </w:tabs>
    </w:pPr>
  </w:style>
  <w:style w:type="character" w:customStyle="1" w:styleId="PiedepginaCar">
    <w:name w:val="Pie de página Car"/>
    <w:basedOn w:val="Fuentedeprrafopredeter"/>
    <w:link w:val="Piedepgina"/>
    <w:uiPriority w:val="99"/>
    <w:rsid w:val="00BE630A"/>
    <w:rPr>
      <w:sz w:val="24"/>
      <w:szCs w:val="24"/>
      <w:lang w:val="es-ES" w:eastAsia="es-ES"/>
    </w:r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link w:val="PrrafodelistaCar"/>
    <w:uiPriority w:val="1"/>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uiPriority w:val="99"/>
    <w:rsid w:val="001C6F01"/>
    <w:rPr>
      <w:rFonts w:ascii="Tahoma" w:hAnsi="Tahoma" w:cs="Tahoma"/>
      <w:sz w:val="16"/>
      <w:szCs w:val="16"/>
    </w:rPr>
  </w:style>
  <w:style w:type="character" w:customStyle="1" w:styleId="TextodegloboCar">
    <w:name w:val="Texto de globo Car"/>
    <w:basedOn w:val="Fuentedeprrafopredeter"/>
    <w:link w:val="Textodeglobo"/>
    <w:uiPriority w:val="99"/>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customStyle="1" w:styleId="Default">
    <w:name w:val="Default"/>
    <w:rsid w:val="00C2493D"/>
    <w:pPr>
      <w:autoSpaceDE w:val="0"/>
      <w:autoSpaceDN w:val="0"/>
      <w:adjustRightInd w:val="0"/>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C2493D"/>
    <w:rPr>
      <w:i/>
      <w:iCs/>
    </w:rPr>
  </w:style>
  <w:style w:type="paragraph" w:styleId="Sinespaciado">
    <w:name w:val="No Spacing"/>
    <w:link w:val="SinespaciadoCar"/>
    <w:uiPriority w:val="1"/>
    <w:qFormat/>
    <w:rsid w:val="00C2493D"/>
    <w:pPr>
      <w:ind w:left="170" w:hanging="170"/>
    </w:pPr>
    <w:rPr>
      <w:rFonts w:ascii="Arial Narrow" w:eastAsiaTheme="minorHAnsi" w:hAnsi="Arial Narrow" w:cstheme="minorBidi"/>
      <w:sz w:val="24"/>
      <w:szCs w:val="24"/>
      <w:lang w:eastAsia="en-US"/>
    </w:rPr>
  </w:style>
  <w:style w:type="character" w:customStyle="1" w:styleId="textonavy">
    <w:name w:val="texto_navy"/>
    <w:basedOn w:val="Fuentedeprrafopredeter"/>
    <w:rsid w:val="00C2493D"/>
  </w:style>
  <w:style w:type="paragraph" w:styleId="Ttulo">
    <w:name w:val="Title"/>
    <w:basedOn w:val="Normal"/>
    <w:next w:val="Normal"/>
    <w:link w:val="TtuloCar"/>
    <w:uiPriority w:val="10"/>
    <w:qFormat/>
    <w:rsid w:val="00C2493D"/>
    <w:pPr>
      <w:pBdr>
        <w:bottom w:val="single" w:sz="8" w:space="4" w:color="4F81BD" w:themeColor="accent1"/>
      </w:pBdr>
      <w:spacing w:after="300"/>
      <w:ind w:left="170" w:hanging="170"/>
      <w:contextualSpacing/>
    </w:pPr>
    <w:rPr>
      <w:rFonts w:ascii="Arial Narrow" w:eastAsiaTheme="majorEastAsia" w:hAnsi="Arial Narrow" w:cstheme="majorBidi"/>
      <w:b/>
      <w:color w:val="17365D" w:themeColor="text2" w:themeShade="BF"/>
      <w:spacing w:val="5"/>
      <w:kern w:val="28"/>
      <w:szCs w:val="52"/>
      <w:lang w:val="es-CO" w:eastAsia="en-US"/>
    </w:rPr>
  </w:style>
  <w:style w:type="character" w:customStyle="1" w:styleId="TtuloCar">
    <w:name w:val="Título Car"/>
    <w:basedOn w:val="Fuentedeprrafopredeter"/>
    <w:link w:val="Ttulo"/>
    <w:uiPriority w:val="10"/>
    <w:rsid w:val="00C2493D"/>
    <w:rPr>
      <w:rFonts w:ascii="Arial Narrow" w:eastAsiaTheme="majorEastAsia" w:hAnsi="Arial Narrow" w:cstheme="majorBidi"/>
      <w:b/>
      <w:color w:val="17365D" w:themeColor="text2" w:themeShade="BF"/>
      <w:spacing w:val="5"/>
      <w:kern w:val="28"/>
      <w:sz w:val="24"/>
      <w:szCs w:val="52"/>
      <w:lang w:eastAsia="en-US"/>
    </w:rPr>
  </w:style>
  <w:style w:type="paragraph" w:styleId="TDC1">
    <w:name w:val="toc 1"/>
    <w:basedOn w:val="Normal"/>
    <w:next w:val="Normal"/>
    <w:autoRedefine/>
    <w:uiPriority w:val="39"/>
    <w:unhideWhenUsed/>
    <w:rsid w:val="00AA4947"/>
    <w:pPr>
      <w:tabs>
        <w:tab w:val="right" w:leader="dot" w:pos="8789"/>
      </w:tabs>
      <w:spacing w:after="100"/>
      <w:ind w:right="51"/>
      <w:jc w:val="both"/>
    </w:pPr>
    <w:rPr>
      <w:rFonts w:ascii="Arial Narrow" w:eastAsiaTheme="minorHAnsi" w:hAnsi="Arial Narrow" w:cstheme="minorBidi"/>
      <w:lang w:val="es-CO" w:eastAsia="en-US"/>
    </w:rPr>
  </w:style>
  <w:style w:type="paragraph" w:styleId="Textonotapie">
    <w:name w:val="footnote text"/>
    <w:basedOn w:val="Normal"/>
    <w:link w:val="TextonotapieCar"/>
    <w:uiPriority w:val="99"/>
    <w:unhideWhenUsed/>
    <w:rsid w:val="0062764E"/>
    <w:rPr>
      <w:sz w:val="20"/>
      <w:szCs w:val="20"/>
    </w:rPr>
  </w:style>
  <w:style w:type="character" w:customStyle="1" w:styleId="TextonotapieCar">
    <w:name w:val="Texto nota pie Car"/>
    <w:basedOn w:val="Fuentedeprrafopredeter"/>
    <w:link w:val="Textonotapie"/>
    <w:uiPriority w:val="99"/>
    <w:rsid w:val="0062764E"/>
    <w:rPr>
      <w:lang w:val="es-ES" w:eastAsia="es-ES"/>
    </w:rPr>
  </w:style>
  <w:style w:type="character" w:styleId="Refdenotaalpie">
    <w:name w:val="footnote reference"/>
    <w:basedOn w:val="Fuentedeprrafopredeter"/>
    <w:uiPriority w:val="99"/>
    <w:unhideWhenUsed/>
    <w:rsid w:val="0062764E"/>
    <w:rPr>
      <w:vertAlign w:val="superscript"/>
    </w:rPr>
  </w:style>
  <w:style w:type="paragraph" w:styleId="Subttulo">
    <w:name w:val="Subtitle"/>
    <w:basedOn w:val="Normal"/>
    <w:next w:val="Normal"/>
    <w:link w:val="SubttuloCar"/>
    <w:uiPriority w:val="11"/>
    <w:qFormat/>
    <w:rsid w:val="00F6759C"/>
    <w:pPr>
      <w:numPr>
        <w:ilvl w:val="1"/>
      </w:numPr>
      <w:spacing w:after="160"/>
    </w:pPr>
    <w:rPr>
      <w:rFonts w:ascii="Arial" w:hAnsi="Arial"/>
      <w:b/>
      <w:spacing w:val="15"/>
      <w:sz w:val="22"/>
      <w:szCs w:val="22"/>
    </w:rPr>
  </w:style>
  <w:style w:type="character" w:customStyle="1" w:styleId="SubttuloCar">
    <w:name w:val="Subtítulo Car"/>
    <w:basedOn w:val="Fuentedeprrafopredeter"/>
    <w:link w:val="Subttulo"/>
    <w:uiPriority w:val="11"/>
    <w:rsid w:val="00F6759C"/>
    <w:rPr>
      <w:rFonts w:ascii="Arial" w:hAnsi="Arial"/>
      <w:b/>
      <w:spacing w:val="15"/>
      <w:sz w:val="22"/>
      <w:szCs w:val="22"/>
      <w:lang w:val="es-ES" w:eastAsia="es-ES"/>
    </w:rPr>
  </w:style>
  <w:style w:type="character" w:customStyle="1" w:styleId="SinespaciadoCar">
    <w:name w:val="Sin espaciado Car"/>
    <w:basedOn w:val="Fuentedeprrafopredeter"/>
    <w:link w:val="Sinespaciado"/>
    <w:uiPriority w:val="1"/>
    <w:rsid w:val="00415963"/>
    <w:rPr>
      <w:rFonts w:ascii="Arial Narrow" w:eastAsiaTheme="minorHAnsi" w:hAnsi="Arial Narrow" w:cstheme="minorBidi"/>
      <w:sz w:val="24"/>
      <w:szCs w:val="24"/>
      <w:lang w:eastAsia="en-US"/>
    </w:rPr>
  </w:style>
  <w:style w:type="paragraph" w:styleId="TDC2">
    <w:name w:val="toc 2"/>
    <w:basedOn w:val="Normal"/>
    <w:next w:val="Normal"/>
    <w:autoRedefine/>
    <w:semiHidden/>
    <w:unhideWhenUsed/>
    <w:rsid w:val="00415963"/>
    <w:pPr>
      <w:spacing w:after="100"/>
      <w:ind w:left="240"/>
    </w:pPr>
  </w:style>
  <w:style w:type="paragraph" w:styleId="TDC3">
    <w:name w:val="toc 3"/>
    <w:basedOn w:val="Normal"/>
    <w:next w:val="Normal"/>
    <w:autoRedefine/>
    <w:uiPriority w:val="39"/>
    <w:unhideWhenUsed/>
    <w:rsid w:val="00415963"/>
    <w:pPr>
      <w:spacing w:after="100"/>
      <w:ind w:left="142"/>
    </w:pPr>
  </w:style>
  <w:style w:type="character" w:customStyle="1" w:styleId="Ttulo3Car">
    <w:name w:val="Título 3 Car"/>
    <w:basedOn w:val="Fuentedeprrafopredeter"/>
    <w:link w:val="Ttulo3"/>
    <w:uiPriority w:val="9"/>
    <w:rsid w:val="007E323B"/>
    <w:rPr>
      <w:rFonts w:asciiTheme="majorHAnsi" w:eastAsiaTheme="majorEastAsia" w:hAnsiTheme="majorHAnsi" w:cstheme="majorBidi"/>
      <w:color w:val="243F60" w:themeColor="accent1" w:themeShade="7F"/>
      <w:sz w:val="24"/>
      <w:szCs w:val="24"/>
      <w:lang w:val="es-ES" w:eastAsia="es-ES"/>
    </w:rPr>
  </w:style>
  <w:style w:type="character" w:customStyle="1" w:styleId="PrrafodelistaCar">
    <w:name w:val="Párrafo de lista Car"/>
    <w:link w:val="Prrafodelista"/>
    <w:uiPriority w:val="1"/>
    <w:locked/>
    <w:rsid w:val="007E323B"/>
    <w:rPr>
      <w:rFonts w:ascii="Calibri" w:eastAsia="Calibri" w:hAnsi="Calibri"/>
      <w:sz w:val="22"/>
      <w:szCs w:val="22"/>
      <w:lang w:eastAsia="en-US"/>
    </w:rPr>
  </w:style>
  <w:style w:type="table" w:customStyle="1" w:styleId="Cuadrculadetablaclara1">
    <w:name w:val="Cuadrícula de tabla clara1"/>
    <w:basedOn w:val="Tablanormal"/>
    <w:uiPriority w:val="40"/>
    <w:rsid w:val="00AA49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11">
    <w:name w:val="Tabla de cuadrícula 1 clara - Énfasis 11"/>
    <w:basedOn w:val="Tablanormal"/>
    <w:uiPriority w:val="46"/>
    <w:rsid w:val="00AA49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AA494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093">
      <w:bodyDiv w:val="1"/>
      <w:marLeft w:val="0"/>
      <w:marRight w:val="0"/>
      <w:marTop w:val="0"/>
      <w:marBottom w:val="0"/>
      <w:divBdr>
        <w:top w:val="none" w:sz="0" w:space="0" w:color="auto"/>
        <w:left w:val="none" w:sz="0" w:space="0" w:color="auto"/>
        <w:bottom w:val="none" w:sz="0" w:space="0" w:color="auto"/>
        <w:right w:val="none" w:sz="0" w:space="0" w:color="auto"/>
      </w:divBdr>
      <w:divsChild>
        <w:div w:id="1354571608">
          <w:marLeft w:val="446"/>
          <w:marRight w:val="0"/>
          <w:marTop w:val="0"/>
          <w:marBottom w:val="0"/>
          <w:divBdr>
            <w:top w:val="none" w:sz="0" w:space="0" w:color="auto"/>
            <w:left w:val="none" w:sz="0" w:space="0" w:color="auto"/>
            <w:bottom w:val="none" w:sz="0" w:space="0" w:color="auto"/>
            <w:right w:val="none" w:sz="0" w:space="0" w:color="auto"/>
          </w:divBdr>
        </w:div>
        <w:div w:id="6061492">
          <w:marLeft w:val="446"/>
          <w:marRight w:val="0"/>
          <w:marTop w:val="0"/>
          <w:marBottom w:val="0"/>
          <w:divBdr>
            <w:top w:val="none" w:sz="0" w:space="0" w:color="auto"/>
            <w:left w:val="none" w:sz="0" w:space="0" w:color="auto"/>
            <w:bottom w:val="none" w:sz="0" w:space="0" w:color="auto"/>
            <w:right w:val="none" w:sz="0" w:space="0" w:color="auto"/>
          </w:divBdr>
        </w:div>
        <w:div w:id="59014967">
          <w:marLeft w:val="446"/>
          <w:marRight w:val="0"/>
          <w:marTop w:val="0"/>
          <w:marBottom w:val="0"/>
          <w:divBdr>
            <w:top w:val="none" w:sz="0" w:space="0" w:color="auto"/>
            <w:left w:val="none" w:sz="0" w:space="0" w:color="auto"/>
            <w:bottom w:val="none" w:sz="0" w:space="0" w:color="auto"/>
            <w:right w:val="none" w:sz="0" w:space="0" w:color="auto"/>
          </w:divBdr>
        </w:div>
        <w:div w:id="21519129">
          <w:marLeft w:val="446"/>
          <w:marRight w:val="0"/>
          <w:marTop w:val="0"/>
          <w:marBottom w:val="0"/>
          <w:divBdr>
            <w:top w:val="none" w:sz="0" w:space="0" w:color="auto"/>
            <w:left w:val="none" w:sz="0" w:space="0" w:color="auto"/>
            <w:bottom w:val="none" w:sz="0" w:space="0" w:color="auto"/>
            <w:right w:val="none" w:sz="0" w:space="0" w:color="auto"/>
          </w:divBdr>
        </w:div>
        <w:div w:id="1847599997">
          <w:marLeft w:val="446"/>
          <w:marRight w:val="0"/>
          <w:marTop w:val="0"/>
          <w:marBottom w:val="0"/>
          <w:divBdr>
            <w:top w:val="none" w:sz="0" w:space="0" w:color="auto"/>
            <w:left w:val="none" w:sz="0" w:space="0" w:color="auto"/>
            <w:bottom w:val="none" w:sz="0" w:space="0" w:color="auto"/>
            <w:right w:val="none" w:sz="0" w:space="0" w:color="auto"/>
          </w:divBdr>
        </w:div>
      </w:divsChild>
    </w:div>
    <w:div w:id="288361122">
      <w:bodyDiv w:val="1"/>
      <w:marLeft w:val="0"/>
      <w:marRight w:val="0"/>
      <w:marTop w:val="0"/>
      <w:marBottom w:val="0"/>
      <w:divBdr>
        <w:top w:val="none" w:sz="0" w:space="0" w:color="auto"/>
        <w:left w:val="none" w:sz="0" w:space="0" w:color="auto"/>
        <w:bottom w:val="none" w:sz="0" w:space="0" w:color="auto"/>
        <w:right w:val="none" w:sz="0" w:space="0" w:color="auto"/>
      </w:divBdr>
    </w:div>
    <w:div w:id="313022465">
      <w:bodyDiv w:val="1"/>
      <w:marLeft w:val="0"/>
      <w:marRight w:val="0"/>
      <w:marTop w:val="0"/>
      <w:marBottom w:val="0"/>
      <w:divBdr>
        <w:top w:val="none" w:sz="0" w:space="0" w:color="auto"/>
        <w:left w:val="none" w:sz="0" w:space="0" w:color="auto"/>
        <w:bottom w:val="none" w:sz="0" w:space="0" w:color="auto"/>
        <w:right w:val="none" w:sz="0" w:space="0" w:color="auto"/>
      </w:divBdr>
    </w:div>
    <w:div w:id="323358650">
      <w:bodyDiv w:val="1"/>
      <w:marLeft w:val="0"/>
      <w:marRight w:val="0"/>
      <w:marTop w:val="0"/>
      <w:marBottom w:val="0"/>
      <w:divBdr>
        <w:top w:val="none" w:sz="0" w:space="0" w:color="auto"/>
        <w:left w:val="none" w:sz="0" w:space="0" w:color="auto"/>
        <w:bottom w:val="none" w:sz="0" w:space="0" w:color="auto"/>
        <w:right w:val="none" w:sz="0" w:space="0" w:color="auto"/>
      </w:divBdr>
    </w:div>
    <w:div w:id="588923727">
      <w:bodyDiv w:val="1"/>
      <w:marLeft w:val="0"/>
      <w:marRight w:val="0"/>
      <w:marTop w:val="0"/>
      <w:marBottom w:val="0"/>
      <w:divBdr>
        <w:top w:val="none" w:sz="0" w:space="0" w:color="auto"/>
        <w:left w:val="none" w:sz="0" w:space="0" w:color="auto"/>
        <w:bottom w:val="none" w:sz="0" w:space="0" w:color="auto"/>
        <w:right w:val="none" w:sz="0" w:space="0" w:color="auto"/>
      </w:divBdr>
      <w:divsChild>
        <w:div w:id="221915684">
          <w:marLeft w:val="446"/>
          <w:marRight w:val="0"/>
          <w:marTop w:val="0"/>
          <w:marBottom w:val="0"/>
          <w:divBdr>
            <w:top w:val="none" w:sz="0" w:space="0" w:color="auto"/>
            <w:left w:val="none" w:sz="0" w:space="0" w:color="auto"/>
            <w:bottom w:val="none" w:sz="0" w:space="0" w:color="auto"/>
            <w:right w:val="none" w:sz="0" w:space="0" w:color="auto"/>
          </w:divBdr>
        </w:div>
        <w:div w:id="1219631198">
          <w:marLeft w:val="446"/>
          <w:marRight w:val="0"/>
          <w:marTop w:val="0"/>
          <w:marBottom w:val="0"/>
          <w:divBdr>
            <w:top w:val="none" w:sz="0" w:space="0" w:color="auto"/>
            <w:left w:val="none" w:sz="0" w:space="0" w:color="auto"/>
            <w:bottom w:val="none" w:sz="0" w:space="0" w:color="auto"/>
            <w:right w:val="none" w:sz="0" w:space="0" w:color="auto"/>
          </w:divBdr>
        </w:div>
        <w:div w:id="1771848620">
          <w:marLeft w:val="446"/>
          <w:marRight w:val="0"/>
          <w:marTop w:val="0"/>
          <w:marBottom w:val="0"/>
          <w:divBdr>
            <w:top w:val="none" w:sz="0" w:space="0" w:color="auto"/>
            <w:left w:val="none" w:sz="0" w:space="0" w:color="auto"/>
            <w:bottom w:val="none" w:sz="0" w:space="0" w:color="auto"/>
            <w:right w:val="none" w:sz="0" w:space="0" w:color="auto"/>
          </w:divBdr>
        </w:div>
        <w:div w:id="1068116515">
          <w:marLeft w:val="446"/>
          <w:marRight w:val="0"/>
          <w:marTop w:val="0"/>
          <w:marBottom w:val="0"/>
          <w:divBdr>
            <w:top w:val="none" w:sz="0" w:space="0" w:color="auto"/>
            <w:left w:val="none" w:sz="0" w:space="0" w:color="auto"/>
            <w:bottom w:val="none" w:sz="0" w:space="0" w:color="auto"/>
            <w:right w:val="none" w:sz="0" w:space="0" w:color="auto"/>
          </w:divBdr>
        </w:div>
        <w:div w:id="164714059">
          <w:marLeft w:val="446"/>
          <w:marRight w:val="0"/>
          <w:marTop w:val="0"/>
          <w:marBottom w:val="0"/>
          <w:divBdr>
            <w:top w:val="none" w:sz="0" w:space="0" w:color="auto"/>
            <w:left w:val="none" w:sz="0" w:space="0" w:color="auto"/>
            <w:bottom w:val="none" w:sz="0" w:space="0" w:color="auto"/>
            <w:right w:val="none" w:sz="0" w:space="0" w:color="auto"/>
          </w:divBdr>
        </w:div>
        <w:div w:id="246960715">
          <w:marLeft w:val="446"/>
          <w:marRight w:val="0"/>
          <w:marTop w:val="0"/>
          <w:marBottom w:val="0"/>
          <w:divBdr>
            <w:top w:val="none" w:sz="0" w:space="0" w:color="auto"/>
            <w:left w:val="none" w:sz="0" w:space="0" w:color="auto"/>
            <w:bottom w:val="none" w:sz="0" w:space="0" w:color="auto"/>
            <w:right w:val="none" w:sz="0" w:space="0" w:color="auto"/>
          </w:divBdr>
        </w:div>
      </w:divsChild>
    </w:div>
    <w:div w:id="591741949">
      <w:bodyDiv w:val="1"/>
      <w:marLeft w:val="0"/>
      <w:marRight w:val="0"/>
      <w:marTop w:val="0"/>
      <w:marBottom w:val="0"/>
      <w:divBdr>
        <w:top w:val="none" w:sz="0" w:space="0" w:color="auto"/>
        <w:left w:val="none" w:sz="0" w:space="0" w:color="auto"/>
        <w:bottom w:val="none" w:sz="0" w:space="0" w:color="auto"/>
        <w:right w:val="none" w:sz="0" w:space="0" w:color="auto"/>
      </w:divBdr>
    </w:div>
    <w:div w:id="778986241">
      <w:bodyDiv w:val="1"/>
      <w:marLeft w:val="0"/>
      <w:marRight w:val="0"/>
      <w:marTop w:val="0"/>
      <w:marBottom w:val="0"/>
      <w:divBdr>
        <w:top w:val="none" w:sz="0" w:space="0" w:color="auto"/>
        <w:left w:val="none" w:sz="0" w:space="0" w:color="auto"/>
        <w:bottom w:val="none" w:sz="0" w:space="0" w:color="auto"/>
        <w:right w:val="none" w:sz="0" w:space="0" w:color="auto"/>
      </w:divBdr>
    </w:div>
    <w:div w:id="847721871">
      <w:bodyDiv w:val="1"/>
      <w:marLeft w:val="0"/>
      <w:marRight w:val="0"/>
      <w:marTop w:val="0"/>
      <w:marBottom w:val="0"/>
      <w:divBdr>
        <w:top w:val="none" w:sz="0" w:space="0" w:color="auto"/>
        <w:left w:val="none" w:sz="0" w:space="0" w:color="auto"/>
        <w:bottom w:val="none" w:sz="0" w:space="0" w:color="auto"/>
        <w:right w:val="none" w:sz="0" w:space="0" w:color="auto"/>
      </w:divBdr>
      <w:divsChild>
        <w:div w:id="45688903">
          <w:marLeft w:val="446"/>
          <w:marRight w:val="0"/>
          <w:marTop w:val="0"/>
          <w:marBottom w:val="0"/>
          <w:divBdr>
            <w:top w:val="none" w:sz="0" w:space="0" w:color="auto"/>
            <w:left w:val="none" w:sz="0" w:space="0" w:color="auto"/>
            <w:bottom w:val="none" w:sz="0" w:space="0" w:color="auto"/>
            <w:right w:val="none" w:sz="0" w:space="0" w:color="auto"/>
          </w:divBdr>
        </w:div>
        <w:div w:id="80564955">
          <w:marLeft w:val="446"/>
          <w:marRight w:val="0"/>
          <w:marTop w:val="0"/>
          <w:marBottom w:val="0"/>
          <w:divBdr>
            <w:top w:val="none" w:sz="0" w:space="0" w:color="auto"/>
            <w:left w:val="none" w:sz="0" w:space="0" w:color="auto"/>
            <w:bottom w:val="none" w:sz="0" w:space="0" w:color="auto"/>
            <w:right w:val="none" w:sz="0" w:space="0" w:color="auto"/>
          </w:divBdr>
        </w:div>
        <w:div w:id="1764959874">
          <w:marLeft w:val="446"/>
          <w:marRight w:val="0"/>
          <w:marTop w:val="0"/>
          <w:marBottom w:val="0"/>
          <w:divBdr>
            <w:top w:val="none" w:sz="0" w:space="0" w:color="auto"/>
            <w:left w:val="none" w:sz="0" w:space="0" w:color="auto"/>
            <w:bottom w:val="none" w:sz="0" w:space="0" w:color="auto"/>
            <w:right w:val="none" w:sz="0" w:space="0" w:color="auto"/>
          </w:divBdr>
        </w:div>
        <w:div w:id="1781410503">
          <w:marLeft w:val="446"/>
          <w:marRight w:val="0"/>
          <w:marTop w:val="0"/>
          <w:marBottom w:val="0"/>
          <w:divBdr>
            <w:top w:val="none" w:sz="0" w:space="0" w:color="auto"/>
            <w:left w:val="none" w:sz="0" w:space="0" w:color="auto"/>
            <w:bottom w:val="none" w:sz="0" w:space="0" w:color="auto"/>
            <w:right w:val="none" w:sz="0" w:space="0" w:color="auto"/>
          </w:divBdr>
        </w:div>
      </w:divsChild>
    </w:div>
    <w:div w:id="905452831">
      <w:bodyDiv w:val="1"/>
      <w:marLeft w:val="0"/>
      <w:marRight w:val="0"/>
      <w:marTop w:val="0"/>
      <w:marBottom w:val="0"/>
      <w:divBdr>
        <w:top w:val="none" w:sz="0" w:space="0" w:color="auto"/>
        <w:left w:val="none" w:sz="0" w:space="0" w:color="auto"/>
        <w:bottom w:val="none" w:sz="0" w:space="0" w:color="auto"/>
        <w:right w:val="none" w:sz="0" w:space="0" w:color="auto"/>
      </w:divBdr>
    </w:div>
    <w:div w:id="1023246180">
      <w:bodyDiv w:val="1"/>
      <w:marLeft w:val="0"/>
      <w:marRight w:val="0"/>
      <w:marTop w:val="0"/>
      <w:marBottom w:val="0"/>
      <w:divBdr>
        <w:top w:val="none" w:sz="0" w:space="0" w:color="auto"/>
        <w:left w:val="none" w:sz="0" w:space="0" w:color="auto"/>
        <w:bottom w:val="none" w:sz="0" w:space="0" w:color="auto"/>
        <w:right w:val="none" w:sz="0" w:space="0" w:color="auto"/>
      </w:divBdr>
    </w:div>
    <w:div w:id="1027174166">
      <w:bodyDiv w:val="1"/>
      <w:marLeft w:val="0"/>
      <w:marRight w:val="0"/>
      <w:marTop w:val="0"/>
      <w:marBottom w:val="0"/>
      <w:divBdr>
        <w:top w:val="none" w:sz="0" w:space="0" w:color="auto"/>
        <w:left w:val="none" w:sz="0" w:space="0" w:color="auto"/>
        <w:bottom w:val="none" w:sz="0" w:space="0" w:color="auto"/>
        <w:right w:val="none" w:sz="0" w:space="0" w:color="auto"/>
      </w:divBdr>
    </w:div>
    <w:div w:id="1132016844">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15385619">
      <w:bodyDiv w:val="1"/>
      <w:marLeft w:val="0"/>
      <w:marRight w:val="0"/>
      <w:marTop w:val="0"/>
      <w:marBottom w:val="0"/>
      <w:divBdr>
        <w:top w:val="none" w:sz="0" w:space="0" w:color="auto"/>
        <w:left w:val="none" w:sz="0" w:space="0" w:color="auto"/>
        <w:bottom w:val="none" w:sz="0" w:space="0" w:color="auto"/>
        <w:right w:val="none" w:sz="0" w:space="0" w:color="auto"/>
      </w:divBdr>
    </w:div>
    <w:div w:id="1478062250">
      <w:bodyDiv w:val="1"/>
      <w:marLeft w:val="0"/>
      <w:marRight w:val="0"/>
      <w:marTop w:val="0"/>
      <w:marBottom w:val="0"/>
      <w:divBdr>
        <w:top w:val="none" w:sz="0" w:space="0" w:color="auto"/>
        <w:left w:val="none" w:sz="0" w:space="0" w:color="auto"/>
        <w:bottom w:val="none" w:sz="0" w:space="0" w:color="auto"/>
        <w:right w:val="none" w:sz="0" w:space="0" w:color="auto"/>
      </w:divBdr>
    </w:div>
    <w:div w:id="1535389013">
      <w:bodyDiv w:val="1"/>
      <w:marLeft w:val="0"/>
      <w:marRight w:val="0"/>
      <w:marTop w:val="0"/>
      <w:marBottom w:val="0"/>
      <w:divBdr>
        <w:top w:val="none" w:sz="0" w:space="0" w:color="auto"/>
        <w:left w:val="none" w:sz="0" w:space="0" w:color="auto"/>
        <w:bottom w:val="none" w:sz="0" w:space="0" w:color="auto"/>
        <w:right w:val="none" w:sz="0" w:space="0" w:color="auto"/>
      </w:divBdr>
    </w:div>
    <w:div w:id="1837957534">
      <w:bodyDiv w:val="1"/>
      <w:marLeft w:val="0"/>
      <w:marRight w:val="0"/>
      <w:marTop w:val="0"/>
      <w:marBottom w:val="0"/>
      <w:divBdr>
        <w:top w:val="none" w:sz="0" w:space="0" w:color="auto"/>
        <w:left w:val="none" w:sz="0" w:space="0" w:color="auto"/>
        <w:bottom w:val="none" w:sz="0" w:space="0" w:color="auto"/>
        <w:right w:val="none" w:sz="0" w:space="0" w:color="auto"/>
      </w:divBdr>
      <w:divsChild>
        <w:div w:id="2064908708">
          <w:marLeft w:val="446"/>
          <w:marRight w:val="0"/>
          <w:marTop w:val="0"/>
          <w:marBottom w:val="0"/>
          <w:divBdr>
            <w:top w:val="none" w:sz="0" w:space="0" w:color="auto"/>
            <w:left w:val="none" w:sz="0" w:space="0" w:color="auto"/>
            <w:bottom w:val="none" w:sz="0" w:space="0" w:color="auto"/>
            <w:right w:val="none" w:sz="0" w:space="0" w:color="auto"/>
          </w:divBdr>
        </w:div>
        <w:div w:id="899754639">
          <w:marLeft w:val="446"/>
          <w:marRight w:val="0"/>
          <w:marTop w:val="0"/>
          <w:marBottom w:val="0"/>
          <w:divBdr>
            <w:top w:val="none" w:sz="0" w:space="0" w:color="auto"/>
            <w:left w:val="none" w:sz="0" w:space="0" w:color="auto"/>
            <w:bottom w:val="none" w:sz="0" w:space="0" w:color="auto"/>
            <w:right w:val="none" w:sz="0" w:space="0" w:color="auto"/>
          </w:divBdr>
        </w:div>
        <w:div w:id="1988977021">
          <w:marLeft w:val="446"/>
          <w:marRight w:val="0"/>
          <w:marTop w:val="0"/>
          <w:marBottom w:val="0"/>
          <w:divBdr>
            <w:top w:val="none" w:sz="0" w:space="0" w:color="auto"/>
            <w:left w:val="none" w:sz="0" w:space="0" w:color="auto"/>
            <w:bottom w:val="none" w:sz="0" w:space="0" w:color="auto"/>
            <w:right w:val="none" w:sz="0" w:space="0" w:color="auto"/>
          </w:divBdr>
        </w:div>
        <w:div w:id="1932733441">
          <w:marLeft w:val="446"/>
          <w:marRight w:val="0"/>
          <w:marTop w:val="0"/>
          <w:marBottom w:val="0"/>
          <w:divBdr>
            <w:top w:val="none" w:sz="0" w:space="0" w:color="auto"/>
            <w:left w:val="none" w:sz="0" w:space="0" w:color="auto"/>
            <w:bottom w:val="none" w:sz="0" w:space="0" w:color="auto"/>
            <w:right w:val="none" w:sz="0" w:space="0" w:color="auto"/>
          </w:divBdr>
        </w:div>
        <w:div w:id="2862075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2020-01-15T00:00:00</PublishDate>
  <Abstract>Secretaría General Grupo de Administración y Desarrollo del Talento Humano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3F6983-4D71-4A3B-B628-50649F35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1969</Words>
  <Characters>10834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12778</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PREVISIÓN DE RECURSOS HUMANOS 2020</dc:title>
  <dc:subject>GRUPO DE ADMINISTRACIÓN Y DESARROLLO DEL TALENTO HUMANO</dc:subject>
  <dc:creator>Wilson Ferney Pardo Rico</dc:creator>
  <cp:lastModifiedBy>cesar Tovar</cp:lastModifiedBy>
  <cp:revision>2</cp:revision>
  <cp:lastPrinted>2019-01-23T15:17:00Z</cp:lastPrinted>
  <dcterms:created xsi:type="dcterms:W3CDTF">2020-01-24T04:43:00Z</dcterms:created>
  <dcterms:modified xsi:type="dcterms:W3CDTF">2020-01-24T04:43:00Z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6440b0-bb43-4d81-a621-bc28eeeaa1f1_Enabled">
    <vt:lpwstr>True</vt:lpwstr>
  </property>
  <property fmtid="{D5CDD505-2E9C-101B-9397-08002B2CF9AE}" pid="3" name="MSIP_Label_f56440b0-bb43-4d81-a621-bc28eeeaa1f1_SiteId">
    <vt:lpwstr>d49de431-8ec2-4627-95dc-a1b041bbab30</vt:lpwstr>
  </property>
  <property fmtid="{D5CDD505-2E9C-101B-9397-08002B2CF9AE}" pid="4" name="MSIP_Label_f56440b0-bb43-4d81-a621-bc28eeeaa1f1_Owner">
    <vt:lpwstr>wpardo@geb.com.co</vt:lpwstr>
  </property>
  <property fmtid="{D5CDD505-2E9C-101B-9397-08002B2CF9AE}" pid="5" name="MSIP_Label_f56440b0-bb43-4d81-a621-bc28eeeaa1f1_SetDate">
    <vt:lpwstr>2020-01-20T00:59:54.6011410Z</vt:lpwstr>
  </property>
  <property fmtid="{D5CDD505-2E9C-101B-9397-08002B2CF9AE}" pid="6" name="MSIP_Label_f56440b0-bb43-4d81-a621-bc28eeeaa1f1_Name">
    <vt:lpwstr>Público</vt:lpwstr>
  </property>
  <property fmtid="{D5CDD505-2E9C-101B-9397-08002B2CF9AE}" pid="7" name="MSIP_Label_f56440b0-bb43-4d81-a621-bc28eeeaa1f1_Application">
    <vt:lpwstr>Microsoft Azure Information Protection</vt:lpwstr>
  </property>
  <property fmtid="{D5CDD505-2E9C-101B-9397-08002B2CF9AE}" pid="8" name="MSIP_Label_f56440b0-bb43-4d81-a621-bc28eeeaa1f1_Extended_MSFT_Method">
    <vt:lpwstr>Automatic</vt:lpwstr>
  </property>
  <property fmtid="{D5CDD505-2E9C-101B-9397-08002B2CF9AE}" pid="9" name="Sensitivity">
    <vt:lpwstr>Público</vt:lpwstr>
  </property>
</Properties>
</file>