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id w:val="-407612385"/>
        <w:docPartObj>
          <w:docPartGallery w:val="Cover Pages"/>
          <w:docPartUnique/>
        </w:docPartObj>
      </w:sdtPr>
      <w:sdtEndPr>
        <w:rPr>
          <w:rFonts w:ascii="Arial Narrow" w:hAnsi="Arial Narrow"/>
          <w:b/>
          <w:sz w:val="22"/>
          <w:szCs w:val="22"/>
          <w:lang w:val="es-CO"/>
        </w:rPr>
      </w:sdtEndPr>
      <w:sdtContent>
        <w:p w14:paraId="088E997A" w14:textId="5DE6A1D1" w:rsidR="00A70E79" w:rsidRDefault="00A70E79">
          <w:r>
            <w:rPr>
              <w:noProof/>
            </w:rPr>
            <mc:AlternateContent>
              <mc:Choice Requires="wps">
                <w:drawing>
                  <wp:anchor distT="0" distB="0" distL="114300" distR="114300" simplePos="0" relativeHeight="251682816" behindDoc="0" locked="0" layoutInCell="1" allowOverlap="1" wp14:anchorId="33D91C72" wp14:editId="2B25225F">
                    <wp:simplePos x="0" y="0"/>
                    <mc:AlternateContent>
                      <mc:Choice Requires="wp14">
                        <wp:positionH relativeFrom="page">
                          <wp14:pctPosHOffset>2000</wp14:pctPosHOffset>
                        </wp:positionH>
                      </mc:Choice>
                      <mc:Fallback>
                        <wp:positionH relativeFrom="page">
                          <wp:posOffset>155575</wp:posOffset>
                        </wp:positionH>
                      </mc:Fallback>
                    </mc:AlternateContent>
                    <mc:AlternateContent>
                      <mc:Choice Requires="wp14">
                        <wp:positionV relativeFrom="page">
                          <wp14:pctPosVOffset>2000</wp14:pctPosVOffset>
                        </wp:positionV>
                      </mc:Choice>
                      <mc:Fallback>
                        <wp:positionV relativeFrom="page">
                          <wp:posOffset>201295</wp:posOffset>
                        </wp:positionV>
                      </mc:Fallback>
                    </mc:AlternateContent>
                    <wp:extent cx="5363210" cy="9653270"/>
                    <wp:effectExtent l="0" t="0" r="8890" b="2540"/>
                    <wp:wrapNone/>
                    <wp:docPr id="471"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3210" cy="9653270"/>
                            </a:xfrm>
                            <a:prstGeom prst="rect">
                              <a:avLst/>
                            </a:prstGeom>
                            <a:solidFill>
                              <a:schemeClr val="accent1"/>
                            </a:solidFill>
                            <a:ln>
                              <a:noFill/>
                            </a:ln>
                          </wps:spPr>
                          <wps:txbx>
                            <w:txbxContent>
                              <w:sdt>
                                <w:sdtPr>
                                  <w:rPr>
                                    <w:rFonts w:ascii="Arial" w:hAnsi="Arial" w:cs="Arial"/>
                                    <w:b/>
                                    <w:bCs/>
                                    <w:caps/>
                                    <w:color w:val="FFFFFF" w:themeColor="background1"/>
                                    <w:sz w:val="72"/>
                                    <w:szCs w:val="72"/>
                                  </w:rPr>
                                  <w:alias w:val="Título"/>
                                  <w:id w:val="-1275550102"/>
                                  <w:dataBinding w:prefixMappings="xmlns:ns0='http://schemas.openxmlformats.org/package/2006/metadata/core-properties' xmlns:ns1='http://purl.org/dc/elements/1.1/'" w:xpath="/ns0:coreProperties[1]/ns1:title[1]" w:storeItemID="{6C3C8BC8-F283-45AE-878A-BAB7291924A1}"/>
                                  <w:text/>
                                </w:sdtPr>
                                <w:sdtEndPr/>
                                <w:sdtContent>
                                  <w:p w14:paraId="107098BB" w14:textId="506DD189" w:rsidR="00774FB4" w:rsidRDefault="00774FB4">
                                    <w:pPr>
                                      <w:pStyle w:val="Ttulo"/>
                                      <w:jc w:val="right"/>
                                      <w:rPr>
                                        <w:caps/>
                                        <w:color w:val="FFFFFF" w:themeColor="background1"/>
                                        <w:sz w:val="80"/>
                                        <w:szCs w:val="80"/>
                                      </w:rPr>
                                    </w:pPr>
                                    <w:r w:rsidRPr="009751EC">
                                      <w:rPr>
                                        <w:rFonts w:ascii="Arial" w:hAnsi="Arial" w:cs="Arial"/>
                                        <w:b/>
                                        <w:bCs/>
                                        <w:caps/>
                                        <w:color w:val="FFFFFF" w:themeColor="background1"/>
                                        <w:sz w:val="72"/>
                                        <w:szCs w:val="72"/>
                                      </w:rPr>
                                      <w:t>PLAN ESTRATÉGICO DE TALENTO HUMANO IDEAM</w:t>
                                    </w:r>
                                    <w:r>
                                      <w:rPr>
                                        <w:rFonts w:ascii="Arial" w:hAnsi="Arial" w:cs="Arial"/>
                                        <w:b/>
                                        <w:bCs/>
                                        <w:caps/>
                                        <w:color w:val="FFFFFF" w:themeColor="background1"/>
                                        <w:sz w:val="72"/>
                                        <w:szCs w:val="72"/>
                                      </w:rPr>
                                      <w:t xml:space="preserve"> 2020</w:t>
                                    </w:r>
                                  </w:p>
                                </w:sdtContent>
                              </w:sdt>
                              <w:p w14:paraId="4A9FE51F" w14:textId="77777777" w:rsidR="00774FB4" w:rsidRDefault="00774FB4">
                                <w:pPr>
                                  <w:spacing w:before="240"/>
                                  <w:ind w:left="720"/>
                                  <w:jc w:val="right"/>
                                  <w:rPr>
                                    <w:color w:val="FFFFFF" w:themeColor="background1"/>
                                  </w:rPr>
                                </w:pPr>
                              </w:p>
                              <w:sdt>
                                <w:sdtPr>
                                  <w:rPr>
                                    <w:rFonts w:eastAsiaTheme="minorEastAsia"/>
                                    <w:color w:val="FFFFFF" w:themeColor="background1"/>
                                    <w:sz w:val="24"/>
                                    <w:szCs w:val="24"/>
                                    <w:lang w:val="es-CO" w:eastAsia="es-CO"/>
                                  </w:rPr>
                                  <w:alias w:val="Descripción breve"/>
                                  <w:id w:val="-1812170092"/>
                                  <w:dataBinding w:prefixMappings="xmlns:ns0='http://schemas.microsoft.com/office/2006/coverPageProps'" w:xpath="/ns0:CoverPageProperties[1]/ns0:Abstract[1]" w:storeItemID="{55AF091B-3C7A-41E3-B477-F2FDAA23CFDA}"/>
                                  <w:text/>
                                </w:sdtPr>
                                <w:sdtEndPr/>
                                <w:sdtContent>
                                  <w:p w14:paraId="7325B006" w14:textId="0D65EDA8" w:rsidR="00774FB4" w:rsidRDefault="00774FB4">
                                    <w:pPr>
                                      <w:spacing w:before="240"/>
                                      <w:ind w:left="1008"/>
                                      <w:jc w:val="right"/>
                                      <w:rPr>
                                        <w:color w:val="FFFFFF" w:themeColor="background1"/>
                                      </w:rPr>
                                    </w:pPr>
                                    <w:r w:rsidRPr="009751EC">
                                      <w:rPr>
                                        <w:rFonts w:eastAsiaTheme="minorEastAsia"/>
                                        <w:color w:val="FFFFFF" w:themeColor="background1"/>
                                        <w:sz w:val="24"/>
                                        <w:szCs w:val="24"/>
                                        <w:lang w:val="es-CO" w:eastAsia="es-CO"/>
                                      </w:rPr>
                                      <w:t>SECRETARÍA GENERALGRUPO DE ADMINISTRACIÓN Y DESARROLLO DEL TALENTO HUMANO</w:t>
                                    </w:r>
                                  </w:p>
                                </w:sdtContent>
                              </w:sdt>
                            </w:txbxContent>
                          </wps:txbx>
                          <wps:bodyPr rot="0" vert="horz" wrap="square" lIns="274320" tIns="914400" rIns="274320" bIns="45720" anchor="ctr" anchorCtr="0" upright="1">
                            <a:noAutofit/>
                          </wps:bodyPr>
                        </wps:wsp>
                      </a:graphicData>
                    </a:graphic>
                    <wp14:sizeRelH relativeFrom="page">
                      <wp14:pctWidth>69000</wp14:pctWidth>
                    </wp14:sizeRelH>
                    <wp14:sizeRelV relativeFrom="page">
                      <wp14:pctHeight>96000</wp14:pctHeight>
                    </wp14:sizeRelV>
                  </wp:anchor>
                </w:drawing>
              </mc:Choice>
              <mc:Fallback>
                <w:pict>
                  <v:rect w14:anchorId="33D91C72" id="Rectángulo 16" o:spid="_x0000_s1026" style="position:absolute;margin-left:0;margin-top:0;width:422.3pt;height:760.1pt;z-index:251682816;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" fillcolor="#4f81bd [3204]" stroked="f">
                    <v:textbox inset="21.6pt,1in,21.6pt">
                      <w:txbxContent>
                        <w:sdt>
                          <w:sdtPr>
                            <w:rPr>
                              <w:rFonts w:ascii="Arial" w:hAnsi="Arial" w:cs="Arial"/>
                              <w:b/>
                              <w:bCs/>
                              <w:caps/>
                              <w:color w:val="FFFFFF" w:themeColor="background1"/>
                              <w:sz w:val="72"/>
                              <w:szCs w:val="72"/>
                            </w:rPr>
                            <w:alias w:val="Título"/>
                            <w:id w:val="-1275550102"/>
                            <w:dataBinding w:prefixMappings="xmlns:ns0='http://schemas.openxmlformats.org/package/2006/metadata/core-properties' xmlns:ns1='http://purl.org/dc/elements/1.1/'" w:xpath="/ns0:coreProperties[1]/ns1:title[1]" w:storeItemID="{6C3C8BC8-F283-45AE-878A-BAB7291924A1}"/>
                            <w:text/>
                          </w:sdtPr>
                          <w:sdtContent>
                            <w:p w14:paraId="107098BB" w14:textId="506DD189" w:rsidR="00774FB4" w:rsidRDefault="00774FB4">
                              <w:pPr>
                                <w:pStyle w:val="Ttulo"/>
                                <w:jc w:val="right"/>
                                <w:rPr>
                                  <w:caps/>
                                  <w:color w:val="FFFFFF" w:themeColor="background1"/>
                                  <w:sz w:val="80"/>
                                  <w:szCs w:val="80"/>
                                </w:rPr>
                              </w:pPr>
                              <w:r w:rsidRPr="009751EC">
                                <w:rPr>
                                  <w:rFonts w:ascii="Arial" w:hAnsi="Arial" w:cs="Arial"/>
                                  <w:b/>
                                  <w:bCs/>
                                  <w:caps/>
                                  <w:color w:val="FFFFFF" w:themeColor="background1"/>
                                  <w:sz w:val="72"/>
                                  <w:szCs w:val="72"/>
                                </w:rPr>
                                <w:t>PLAN ESTRATÉGICO DE TALENTO HUMANO IDEAM</w:t>
                              </w:r>
                              <w:r>
                                <w:rPr>
                                  <w:rFonts w:ascii="Arial" w:hAnsi="Arial" w:cs="Arial"/>
                                  <w:b/>
                                  <w:bCs/>
                                  <w:caps/>
                                  <w:color w:val="FFFFFF" w:themeColor="background1"/>
                                  <w:sz w:val="72"/>
                                  <w:szCs w:val="72"/>
                                </w:rPr>
                                <w:t xml:space="preserve"> 2020</w:t>
                              </w:r>
                            </w:p>
                          </w:sdtContent>
                        </w:sdt>
                        <w:p w14:paraId="4A9FE51F" w14:textId="77777777" w:rsidR="00774FB4" w:rsidRDefault="00774FB4">
                          <w:pPr>
                            <w:spacing w:before="240"/>
                            <w:ind w:left="720"/>
                            <w:jc w:val="right"/>
                            <w:rPr>
                              <w:color w:val="FFFFFF" w:themeColor="background1"/>
                            </w:rPr>
                          </w:pPr>
                        </w:p>
                        <w:sdt>
                          <w:sdtPr>
                            <w:rPr>
                              <w:rFonts w:eastAsiaTheme="minorEastAsia"/>
                              <w:color w:val="FFFFFF" w:themeColor="background1"/>
                              <w:sz w:val="24"/>
                              <w:szCs w:val="24"/>
                              <w:lang w:val="es-CO" w:eastAsia="es-CO"/>
                            </w:rPr>
                            <w:alias w:val="Descripción breve"/>
                            <w:id w:val="-1812170092"/>
                            <w:dataBinding w:prefixMappings="xmlns:ns0='http://schemas.microsoft.com/office/2006/coverPageProps'" w:xpath="/ns0:CoverPageProperties[1]/ns0:Abstract[1]" w:storeItemID="{55AF091B-3C7A-41E3-B477-F2FDAA23CFDA}"/>
                            <w:text/>
                          </w:sdtPr>
                          <w:sdtContent>
                            <w:p w14:paraId="7325B006" w14:textId="0D65EDA8" w:rsidR="00774FB4" w:rsidRDefault="00774FB4">
                              <w:pPr>
                                <w:spacing w:before="240"/>
                                <w:ind w:left="1008"/>
                                <w:jc w:val="right"/>
                                <w:rPr>
                                  <w:color w:val="FFFFFF" w:themeColor="background1"/>
                                </w:rPr>
                              </w:pPr>
                              <w:r w:rsidRPr="009751EC">
                                <w:rPr>
                                  <w:rFonts w:eastAsiaTheme="minorEastAsia"/>
                                  <w:color w:val="FFFFFF" w:themeColor="background1"/>
                                  <w:sz w:val="24"/>
                                  <w:szCs w:val="24"/>
                                  <w:lang w:val="es-CO" w:eastAsia="es-CO"/>
                                </w:rPr>
                                <w:t>SECRETARÍA GENERALGRUPO DE ADMINISTRACIÓN Y DESARROLLO DEL TALENTO HUMANO</w:t>
                              </w:r>
                            </w:p>
                          </w:sdtContent>
                        </w:sdt>
                      </w:txbxContent>
                    </v:textbox>
                    <w10:wrap anchorx="page" anchory="page"/>
                  </v:rect>
                </w:pict>
              </mc:Fallback>
            </mc:AlternateContent>
          </w:r>
          <w:r>
            <w:rPr>
              <w:noProof/>
            </w:rPr>
            <mc:AlternateContent>
              <mc:Choice Requires="wps">
                <w:drawing>
                  <wp:anchor distT="0" distB="0" distL="114300" distR="114300" simplePos="0" relativeHeight="251683840" behindDoc="0" locked="0" layoutInCell="1" allowOverlap="1" wp14:anchorId="4AA47200" wp14:editId="21B63B86">
                    <wp:simplePos x="0" y="0"/>
                    <mc:AlternateContent>
                      <mc:Choice Requires="wp14">
                        <wp:positionH relativeFrom="page">
                          <wp14:pctPosHOffset>73000</wp14:pctPosHOffset>
                        </wp:positionH>
                      </mc:Choice>
                      <mc:Fallback>
                        <wp:positionH relativeFrom="page">
                          <wp:posOffset>5682615</wp:posOffset>
                        </wp:positionH>
                      </mc:Fallback>
                    </mc:AlternateContent>
                    <wp:positionV relativeFrom="page">
                      <wp:align>center</wp:align>
                    </wp:positionV>
                    <wp:extent cx="1880870" cy="9655810"/>
                    <wp:effectExtent l="0" t="0" r="5080" b="2540"/>
                    <wp:wrapNone/>
                    <wp:docPr id="472" name="Rectángulo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0870" cy="96558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DEC740" w14:textId="69210E97" w:rsidR="00774FB4" w:rsidRDefault="00774FB4">
                                <w:pPr>
                                  <w:pStyle w:val="Subttulo"/>
                                  <w:rPr>
                                    <w:rFonts w:cstheme="minorBidi"/>
                                    <w:color w:val="FFFFFF" w:themeColor="background1"/>
                                  </w:rPr>
                                </w:pPr>
                                <w:r>
                                  <w:rPr>
                                    <w:noProof/>
                                  </w:rPr>
                                  <w:drawing>
                                    <wp:inline distT="0" distB="0" distL="0" distR="0" wp14:anchorId="34399BC9" wp14:editId="211A3B33">
                                      <wp:extent cx="1485265" cy="1289050"/>
                                      <wp:effectExtent l="0" t="0" r="0" b="6350"/>
                                      <wp:docPr id="3" name="Imagen 3" descr="C:\Users\AAlarcon\Adriana Alarcón - IDEAM\logo ideam png.png"/>
                                      <wp:cNvGraphicFramePr/>
                                      <a:graphic xmlns:a="http://schemas.openxmlformats.org/drawingml/2006/main">
                                        <a:graphicData uri="http://schemas.openxmlformats.org/drawingml/2006/picture">
                                          <pic:pic xmlns:pic="http://schemas.openxmlformats.org/drawingml/2006/picture">
                                            <pic:nvPicPr>
                                              <pic:cNvPr id="1" name="Imagen 1" descr="C:\Users\AAlarcon\Adriana Alarcón - IDEAM\logo ideam png.png"/>
                                              <pic:cNvPicPr/>
                                            </pic:nvPicPr>
                                            <pic:blipFill rotWithShape="1">
                                              <a:blip r:embed="rId9" cstate="print"/>
                                              <a:srcRect b="28972"/>
                                              <a:stretch/>
                                            </pic:blipFill>
                                            <pic:spPr bwMode="auto">
                                              <a:xfrm>
                                                <a:off x="0" y="0"/>
                                                <a:ext cx="1485265" cy="128905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24200</wp14:pctWidth>
                    </wp14:sizeRelH>
                    <wp14:sizeRelV relativeFrom="page">
                      <wp14:pctHeight>96000</wp14:pctHeight>
                    </wp14:sizeRelV>
                  </wp:anchor>
                </w:drawing>
              </mc:Choice>
              <mc:Fallback>
                <w:pict>
                  <v:rect w14:anchorId="4AA47200" id="Rectángulo 472" o:spid="_x0000_s1027" style="position:absolute;margin-left:0;margin-top:0;width:148.1pt;height:760.3pt;z-index:251683840;visibility:visible;mso-wrap-style:square;mso-width-percent:242;mso-height-percent:960;mso-left-percent:730;mso-wrap-distance-left:9pt;mso-wrap-distance-top:0;mso-wrap-distance-right:9pt;mso-wrap-distance-bottom:0;mso-position-horizontal-relative:page;mso-position-vertical:center;mso-position-vertical-relative:page;mso-width-percent:242;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" fillcolor="#1f497d [3215]" stroked="f" strokeweight="2pt">
                    <v:textbox inset="14.4pt,,14.4pt">
                      <w:txbxContent>
                        <w:p w14:paraId="07DEC740" w14:textId="69210E97" w:rsidR="00774FB4" w:rsidRDefault="00774FB4">
                          <w:pPr>
                            <w:pStyle w:val="Subttulo"/>
                            <w:rPr>
                              <w:rFonts w:cstheme="minorBidi"/>
                              <w:color w:val="FFFFFF" w:themeColor="background1"/>
                            </w:rPr>
                          </w:pPr>
                          <w:r>
                            <w:rPr>
                              <w:noProof/>
                            </w:rPr>
                            <w:drawing>
                              <wp:inline distT="0" distB="0" distL="0" distR="0" wp14:anchorId="34399BC9" wp14:editId="211A3B33">
                                <wp:extent cx="1485265" cy="1289050"/>
                                <wp:effectExtent l="0" t="0" r="0" b="6350"/>
                                <wp:docPr id="3" name="Imagen 3" descr="C:\Users\AAlarcon\Adriana Alarcón - IDEAM\logo ideam png.png"/>
                                <wp:cNvGraphicFramePr/>
                                <a:graphic xmlns:a="http://schemas.openxmlformats.org/drawingml/2006/main">
                                  <a:graphicData uri="http://schemas.openxmlformats.org/drawingml/2006/picture">
                                    <pic:pic xmlns:pic="http://schemas.openxmlformats.org/drawingml/2006/picture">
                                      <pic:nvPicPr>
                                        <pic:cNvPr id="1" name="Imagen 1" descr="C:\Users\AAlarcon\Adriana Alarcón - IDEAM\logo ideam png.png"/>
                                        <pic:cNvPicPr/>
                                      </pic:nvPicPr>
                                      <pic:blipFill rotWithShape="1">
                                        <a:blip r:embed="rId10" cstate="print"/>
                                        <a:srcRect b="28972"/>
                                        <a:stretch/>
                                      </pic:blipFill>
                                      <pic:spPr bwMode="auto">
                                        <a:xfrm>
                                          <a:off x="0" y="0"/>
                                          <a:ext cx="1485265" cy="128905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anchory="page"/>
                  </v:rect>
                </w:pict>
              </mc:Fallback>
            </mc:AlternateContent>
          </w:r>
        </w:p>
        <w:p w14:paraId="61A28BC6" w14:textId="77777777" w:rsidR="00A70E79" w:rsidRDefault="00A70E79"/>
        <w:p w14:paraId="098ABD9C" w14:textId="67164F21" w:rsidR="00A70E79" w:rsidRDefault="00A70E79">
          <w:pPr>
            <w:rPr>
              <w:rFonts w:ascii="Arial Narrow" w:hAnsi="Arial Narrow"/>
              <w:b/>
              <w:sz w:val="22"/>
              <w:szCs w:val="22"/>
              <w:lang w:val="es-CO"/>
            </w:rPr>
          </w:pPr>
          <w:r>
            <w:rPr>
              <w:rFonts w:ascii="Arial Narrow" w:hAnsi="Arial Narrow"/>
              <w:b/>
              <w:sz w:val="22"/>
              <w:szCs w:val="22"/>
              <w:lang w:val="es-CO"/>
            </w:rPr>
            <w:br w:type="page"/>
          </w:r>
        </w:p>
      </w:sdtContent>
    </w:sdt>
    <w:p w14:paraId="7E6C0108" w14:textId="143D9D3B" w:rsidR="00074C0A" w:rsidRPr="00BB1359" w:rsidRDefault="00074C0A">
      <w:pPr>
        <w:rPr>
          <w:rFonts w:ascii="Arial Narrow" w:hAnsi="Arial Narrow"/>
          <w:sz w:val="24"/>
          <w:szCs w:val="24"/>
        </w:rPr>
      </w:pPr>
    </w:p>
    <w:tbl>
      <w:tblPr>
        <w:tblStyle w:val="Listaoscura-nfasis1"/>
        <w:tblpPr w:leftFromText="141" w:rightFromText="141" w:vertAnchor="text" w:horzAnchor="margin" w:tblpY="257"/>
        <w:tblW w:w="9568" w:type="dxa"/>
        <w:tblLook w:val="0000" w:firstRow="0" w:lastRow="0" w:firstColumn="0" w:lastColumn="0" w:noHBand="0" w:noVBand="0"/>
      </w:tblPr>
      <w:tblGrid>
        <w:gridCol w:w="9568"/>
      </w:tblGrid>
      <w:tr w:rsidR="00783590" w:rsidRPr="00BB1359" w14:paraId="6F64A4DA" w14:textId="77777777" w:rsidTr="00783590">
        <w:trPr>
          <w:cnfStyle w:val="000000100000" w:firstRow="0" w:lastRow="0" w:firstColumn="0" w:lastColumn="0" w:oddVBand="0" w:evenVBand="0" w:oddHBand="1" w:evenHBand="0" w:firstRowFirstColumn="0" w:firstRowLastColumn="0" w:lastRowFirstColumn="0" w:lastRowLastColumn="0"/>
          <w:trHeight w:val="339"/>
        </w:trPr>
        <w:tc>
          <w:tcPr>
            <w:cnfStyle w:val="000010000000" w:firstRow="0" w:lastRow="0" w:firstColumn="0" w:lastColumn="0" w:oddVBand="1" w:evenVBand="0" w:oddHBand="0" w:evenHBand="0" w:firstRowFirstColumn="0" w:firstRowLastColumn="0" w:lastRowFirstColumn="0" w:lastRowLastColumn="0"/>
            <w:tcW w:w="9568" w:type="dxa"/>
          </w:tcPr>
          <w:p w14:paraId="23FCD7BD" w14:textId="77777777" w:rsidR="00783590" w:rsidRPr="00BB1359" w:rsidRDefault="00A24D04" w:rsidP="001D5297">
            <w:pPr>
              <w:jc w:val="center"/>
              <w:rPr>
                <w:rFonts w:ascii="Arial Narrow" w:hAnsi="Arial Narrow" w:cs="Arial"/>
                <w:noProof/>
                <w:sz w:val="24"/>
                <w:szCs w:val="24"/>
                <w:lang w:val="es-MX"/>
              </w:rPr>
            </w:pPr>
            <w:r w:rsidRPr="00BB1359">
              <w:rPr>
                <w:rFonts w:ascii="Arial Narrow" w:hAnsi="Arial Narrow"/>
                <w:noProof/>
                <w:sz w:val="24"/>
                <w:szCs w:val="24"/>
              </w:rPr>
              <w:drawing>
                <wp:anchor distT="0" distB="0" distL="114300" distR="114300" simplePos="0" relativeHeight="251674624" behindDoc="1" locked="0" layoutInCell="0" allowOverlap="1" wp14:anchorId="3B681752" wp14:editId="23537D48">
                  <wp:simplePos x="0" y="0"/>
                  <wp:positionH relativeFrom="page">
                    <wp:posOffset>147955</wp:posOffset>
                  </wp:positionH>
                  <wp:positionV relativeFrom="margin">
                    <wp:posOffset>-111125</wp:posOffset>
                  </wp:positionV>
                  <wp:extent cx="7610475" cy="9177020"/>
                  <wp:effectExtent l="0" t="0" r="9525" b="5080"/>
                  <wp:wrapNone/>
                  <wp:docPr id="28" name="Imagen 28" descr="-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6058314" descr="-2-0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0378"/>
                          <a:stretch/>
                        </pic:blipFill>
                        <pic:spPr bwMode="auto">
                          <a:xfrm>
                            <a:off x="0" y="0"/>
                            <a:ext cx="7610475" cy="9177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ED2389" w14:textId="77777777" w:rsidR="00783590" w:rsidRPr="00BB1359" w:rsidRDefault="00783590" w:rsidP="001D5297">
            <w:pPr>
              <w:jc w:val="center"/>
              <w:rPr>
                <w:rFonts w:ascii="Arial Narrow" w:hAnsi="Arial Narrow" w:cs="Arial"/>
                <w:b/>
                <w:noProof/>
                <w:color w:val="948A54" w:themeColor="background2" w:themeShade="80"/>
                <w:sz w:val="24"/>
                <w:szCs w:val="24"/>
                <w:lang w:val="es-MX"/>
              </w:rPr>
            </w:pPr>
            <w:r w:rsidRPr="00BB1359">
              <w:rPr>
                <w:rFonts w:ascii="Arial Narrow" w:hAnsi="Arial Narrow" w:cs="Arial"/>
                <w:b/>
                <w:noProof/>
                <w:sz w:val="24"/>
                <w:szCs w:val="24"/>
                <w:lang w:val="es-MX"/>
              </w:rPr>
              <w:t xml:space="preserve">CONTENIDO </w:t>
            </w:r>
          </w:p>
          <w:p w14:paraId="6579093F" w14:textId="77777777" w:rsidR="00783590" w:rsidRPr="00BB1359" w:rsidRDefault="00783590" w:rsidP="001D5297">
            <w:pPr>
              <w:jc w:val="center"/>
              <w:rPr>
                <w:rFonts w:ascii="Arial Narrow" w:hAnsi="Arial Narrow" w:cs="Arial"/>
                <w:noProof/>
                <w:sz w:val="24"/>
                <w:szCs w:val="24"/>
                <w:lang w:val="es-MX"/>
              </w:rPr>
            </w:pPr>
          </w:p>
        </w:tc>
      </w:tr>
    </w:tbl>
    <w:sdt>
      <w:sdtPr>
        <w:rPr>
          <w:rFonts w:ascii="Arial Narrow" w:eastAsiaTheme="minorHAnsi" w:hAnsi="Arial Narrow" w:cstheme="minorBidi"/>
          <w:color w:val="auto"/>
          <w:sz w:val="24"/>
          <w:szCs w:val="24"/>
          <w:lang w:val="en-US" w:eastAsia="en-US"/>
        </w:rPr>
        <w:id w:val="850452923"/>
        <w:docPartObj>
          <w:docPartGallery w:val="Table of Contents"/>
          <w:docPartUnique/>
        </w:docPartObj>
      </w:sdtPr>
      <w:sdtEndPr>
        <w:rPr>
          <w:rFonts w:eastAsia="Times New Roman" w:cs="Times New Roman"/>
          <w:bCs/>
        </w:rPr>
      </w:sdtEndPr>
      <w:sdtContent>
        <w:p w14:paraId="03153FC7" w14:textId="77777777" w:rsidR="00D96C9F" w:rsidRPr="00BB1359" w:rsidRDefault="00ED0DC5" w:rsidP="001D5297">
          <w:pPr>
            <w:pStyle w:val="TtuloTDC"/>
            <w:spacing w:before="0" w:line="240" w:lineRule="auto"/>
            <w:rPr>
              <w:rFonts w:ascii="Arial Narrow" w:hAnsi="Arial Narrow"/>
              <w:noProof/>
              <w:sz w:val="24"/>
              <w:szCs w:val="24"/>
            </w:rPr>
          </w:pPr>
          <w:r w:rsidRPr="00BB1359">
            <w:rPr>
              <w:rFonts w:ascii="Arial Narrow" w:hAnsi="Arial Narrow"/>
              <w:sz w:val="24"/>
              <w:szCs w:val="24"/>
            </w:rPr>
            <w:t xml:space="preserve">        </w:t>
          </w:r>
          <w:r w:rsidR="00A67ABF" w:rsidRPr="00BB1359">
            <w:rPr>
              <w:rFonts w:ascii="Arial Narrow" w:eastAsiaTheme="minorHAnsi" w:hAnsi="Arial Narrow" w:cstheme="minorBidi"/>
              <w:sz w:val="24"/>
              <w:szCs w:val="24"/>
            </w:rPr>
            <w:fldChar w:fldCharType="begin"/>
          </w:r>
          <w:r w:rsidR="00A67ABF" w:rsidRPr="00BB1359">
            <w:rPr>
              <w:rFonts w:ascii="Arial Narrow" w:hAnsi="Arial Narrow"/>
              <w:sz w:val="24"/>
              <w:szCs w:val="24"/>
            </w:rPr>
            <w:instrText xml:space="preserve"> TOC \o "1-3" \h \z \u </w:instrText>
          </w:r>
          <w:r w:rsidR="00A67ABF" w:rsidRPr="00BB1359">
            <w:rPr>
              <w:rFonts w:ascii="Arial Narrow" w:eastAsiaTheme="minorHAnsi" w:hAnsi="Arial Narrow" w:cstheme="minorBidi"/>
              <w:sz w:val="24"/>
              <w:szCs w:val="24"/>
            </w:rPr>
            <w:fldChar w:fldCharType="separate"/>
          </w:r>
        </w:p>
        <w:p w14:paraId="613C5D14" w14:textId="77777777" w:rsidR="00D96C9F" w:rsidRPr="00BB1359" w:rsidRDefault="00820C3E" w:rsidP="001D5297">
          <w:pPr>
            <w:pStyle w:val="TDC3"/>
            <w:spacing w:after="0" w:line="240" w:lineRule="auto"/>
            <w:ind w:left="0"/>
            <w:rPr>
              <w:rFonts w:ascii="Arial Narrow" w:eastAsiaTheme="minorEastAsia" w:hAnsi="Arial Narrow"/>
              <w:noProof/>
              <w:sz w:val="24"/>
              <w:szCs w:val="24"/>
              <w:lang w:val="es-MX" w:eastAsia="es-MX"/>
            </w:rPr>
          </w:pPr>
          <w:hyperlink w:anchor="_Toc520786589" w:history="1">
            <w:r w:rsidR="00D96C9F" w:rsidRPr="00BB1359">
              <w:rPr>
                <w:rStyle w:val="Hipervnculo"/>
                <w:rFonts w:ascii="Arial Narrow" w:hAnsi="Arial Narrow"/>
                <w:b/>
                <w:bCs/>
                <w:noProof/>
                <w:sz w:val="24"/>
                <w:szCs w:val="24"/>
              </w:rPr>
              <w:t>1.</w:t>
            </w:r>
            <w:r w:rsidR="00D96C9F" w:rsidRPr="00BB1359">
              <w:rPr>
                <w:rFonts w:ascii="Arial Narrow" w:eastAsiaTheme="minorEastAsia" w:hAnsi="Arial Narrow"/>
                <w:noProof/>
                <w:sz w:val="24"/>
                <w:szCs w:val="24"/>
                <w:lang w:val="es-MX" w:eastAsia="es-MX"/>
              </w:rPr>
              <w:t xml:space="preserve"> </w:t>
            </w:r>
            <w:r w:rsidR="00D96C9F" w:rsidRPr="00BB1359">
              <w:rPr>
                <w:rStyle w:val="Hipervnculo"/>
                <w:rFonts w:ascii="Arial Narrow" w:hAnsi="Arial Narrow"/>
                <w:b/>
                <w:bCs/>
                <w:noProof/>
                <w:sz w:val="24"/>
                <w:szCs w:val="24"/>
                <w:shd w:val="clear" w:color="auto" w:fill="FFFFFF"/>
              </w:rPr>
              <w:t>INTRODUCCIÓN</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_Toc520786589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3</w:t>
            </w:r>
            <w:r w:rsidR="00D96C9F" w:rsidRPr="00BB1359">
              <w:rPr>
                <w:rFonts w:ascii="Arial Narrow" w:hAnsi="Arial Narrow"/>
                <w:noProof/>
                <w:webHidden/>
                <w:sz w:val="24"/>
                <w:szCs w:val="24"/>
              </w:rPr>
              <w:fldChar w:fldCharType="end"/>
            </w:r>
          </w:hyperlink>
        </w:p>
        <w:p w14:paraId="63CBB36A" w14:textId="77777777" w:rsidR="00D96C9F" w:rsidRPr="00BB1359" w:rsidRDefault="00820C3E" w:rsidP="001D5297">
          <w:pPr>
            <w:pStyle w:val="TDC3"/>
            <w:spacing w:after="0" w:line="240" w:lineRule="auto"/>
            <w:ind w:left="0"/>
            <w:rPr>
              <w:rFonts w:ascii="Arial Narrow" w:eastAsiaTheme="minorEastAsia" w:hAnsi="Arial Narrow"/>
              <w:noProof/>
              <w:sz w:val="24"/>
              <w:szCs w:val="24"/>
              <w:lang w:val="es-MX" w:eastAsia="es-MX"/>
            </w:rPr>
          </w:pPr>
          <w:hyperlink w:anchor="_Toc520786590" w:history="1">
            <w:r w:rsidR="00D96C9F" w:rsidRPr="00BB1359">
              <w:rPr>
                <w:rStyle w:val="Hipervnculo"/>
                <w:rFonts w:ascii="Arial Narrow" w:hAnsi="Arial Narrow"/>
                <w:b/>
                <w:bCs/>
                <w:noProof/>
                <w:sz w:val="24"/>
                <w:szCs w:val="24"/>
              </w:rPr>
              <w:t>2.</w:t>
            </w:r>
            <w:r w:rsidR="00D96C9F" w:rsidRPr="00BB1359">
              <w:rPr>
                <w:rFonts w:ascii="Arial Narrow" w:eastAsiaTheme="minorEastAsia" w:hAnsi="Arial Narrow"/>
                <w:noProof/>
                <w:sz w:val="24"/>
                <w:szCs w:val="24"/>
                <w:lang w:val="es-MX" w:eastAsia="es-MX"/>
              </w:rPr>
              <w:t xml:space="preserve">  </w:t>
            </w:r>
            <w:r w:rsidR="00D96C9F" w:rsidRPr="00BB1359">
              <w:rPr>
                <w:rStyle w:val="Hipervnculo"/>
                <w:rFonts w:ascii="Arial Narrow" w:hAnsi="Arial Narrow"/>
                <w:b/>
                <w:bCs/>
                <w:noProof/>
                <w:sz w:val="24"/>
                <w:szCs w:val="24"/>
                <w:shd w:val="clear" w:color="auto" w:fill="FFFFFF"/>
              </w:rPr>
              <w:t>OBJETIVOS</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_Toc520786590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4</w:t>
            </w:r>
            <w:r w:rsidR="00D96C9F" w:rsidRPr="00BB1359">
              <w:rPr>
                <w:rFonts w:ascii="Arial Narrow" w:hAnsi="Arial Narrow"/>
                <w:noProof/>
                <w:webHidden/>
                <w:sz w:val="24"/>
                <w:szCs w:val="24"/>
              </w:rPr>
              <w:fldChar w:fldCharType="end"/>
            </w:r>
          </w:hyperlink>
        </w:p>
        <w:p w14:paraId="18AED09D" w14:textId="77777777" w:rsidR="00D96C9F" w:rsidRPr="00BB1359" w:rsidRDefault="00820C3E" w:rsidP="001D5297">
          <w:pPr>
            <w:pStyle w:val="TDC3"/>
            <w:spacing w:after="0" w:line="240" w:lineRule="auto"/>
            <w:rPr>
              <w:rFonts w:ascii="Arial Narrow" w:eastAsiaTheme="minorEastAsia" w:hAnsi="Arial Narrow"/>
              <w:noProof/>
              <w:sz w:val="24"/>
              <w:szCs w:val="24"/>
              <w:lang w:val="es-MX" w:eastAsia="es-MX"/>
            </w:rPr>
          </w:pPr>
          <w:hyperlink w:anchor="_Toc520786591" w:history="1">
            <w:r w:rsidR="00D96C9F" w:rsidRPr="00BB1359">
              <w:rPr>
                <w:rStyle w:val="Hipervnculo"/>
                <w:rFonts w:ascii="Arial Narrow" w:hAnsi="Arial Narrow"/>
                <w:noProof/>
                <w:sz w:val="24"/>
                <w:szCs w:val="24"/>
              </w:rPr>
              <w:t>2.1</w:t>
            </w:r>
            <w:r w:rsidR="00D96C9F" w:rsidRPr="00BB1359">
              <w:rPr>
                <w:rFonts w:ascii="Arial Narrow" w:eastAsiaTheme="minorEastAsia" w:hAnsi="Arial Narrow"/>
                <w:noProof/>
                <w:sz w:val="24"/>
                <w:szCs w:val="24"/>
                <w:lang w:val="es-MX" w:eastAsia="es-MX"/>
              </w:rPr>
              <w:tab/>
            </w:r>
            <w:r w:rsidR="00D96C9F" w:rsidRPr="00BB1359">
              <w:rPr>
                <w:rStyle w:val="Hipervnculo"/>
                <w:rFonts w:ascii="Arial Narrow" w:hAnsi="Arial Narrow"/>
                <w:noProof/>
                <w:sz w:val="24"/>
                <w:szCs w:val="24"/>
              </w:rPr>
              <w:t>Objetivo General</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_Toc520786591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4</w:t>
            </w:r>
            <w:r w:rsidR="00D96C9F" w:rsidRPr="00BB1359">
              <w:rPr>
                <w:rFonts w:ascii="Arial Narrow" w:hAnsi="Arial Narrow"/>
                <w:noProof/>
                <w:webHidden/>
                <w:sz w:val="24"/>
                <w:szCs w:val="24"/>
              </w:rPr>
              <w:fldChar w:fldCharType="end"/>
            </w:r>
          </w:hyperlink>
        </w:p>
        <w:p w14:paraId="0585C81E" w14:textId="77777777" w:rsidR="00D96C9F" w:rsidRPr="00BB1359" w:rsidRDefault="00820C3E" w:rsidP="001D5297">
          <w:pPr>
            <w:pStyle w:val="TDC3"/>
            <w:spacing w:after="0" w:line="240" w:lineRule="auto"/>
            <w:rPr>
              <w:rFonts w:ascii="Arial Narrow" w:eastAsiaTheme="minorEastAsia" w:hAnsi="Arial Narrow"/>
              <w:noProof/>
              <w:sz w:val="24"/>
              <w:szCs w:val="24"/>
              <w:lang w:val="es-MX" w:eastAsia="es-MX"/>
            </w:rPr>
          </w:pPr>
          <w:hyperlink w:anchor="_Toc520786592" w:history="1">
            <w:r w:rsidR="00D96C9F" w:rsidRPr="00BB1359">
              <w:rPr>
                <w:rStyle w:val="Hipervnculo"/>
                <w:rFonts w:ascii="Arial Narrow" w:hAnsi="Arial Narrow"/>
                <w:noProof/>
                <w:sz w:val="24"/>
                <w:szCs w:val="24"/>
              </w:rPr>
              <w:t>2.2</w:t>
            </w:r>
            <w:r w:rsidR="00D96C9F" w:rsidRPr="00BB1359">
              <w:rPr>
                <w:rFonts w:ascii="Arial Narrow" w:eastAsiaTheme="minorEastAsia" w:hAnsi="Arial Narrow"/>
                <w:noProof/>
                <w:sz w:val="24"/>
                <w:szCs w:val="24"/>
                <w:lang w:val="es-MX" w:eastAsia="es-MX"/>
              </w:rPr>
              <w:tab/>
            </w:r>
            <w:r w:rsidR="00D96C9F" w:rsidRPr="00BB1359">
              <w:rPr>
                <w:rStyle w:val="Hipervnculo"/>
                <w:rFonts w:ascii="Arial Narrow" w:hAnsi="Arial Narrow"/>
                <w:noProof/>
                <w:sz w:val="24"/>
                <w:szCs w:val="24"/>
              </w:rPr>
              <w:t>Objetivos Especificos</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_Toc520786592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5</w:t>
            </w:r>
            <w:r w:rsidR="00D96C9F" w:rsidRPr="00BB1359">
              <w:rPr>
                <w:rFonts w:ascii="Arial Narrow" w:hAnsi="Arial Narrow"/>
                <w:noProof/>
                <w:webHidden/>
                <w:sz w:val="24"/>
                <w:szCs w:val="24"/>
              </w:rPr>
              <w:fldChar w:fldCharType="end"/>
            </w:r>
          </w:hyperlink>
        </w:p>
        <w:p w14:paraId="785AD966" w14:textId="77777777" w:rsidR="00D96C9F" w:rsidRPr="00BB1359" w:rsidRDefault="00820C3E" w:rsidP="001D5297">
          <w:pPr>
            <w:pStyle w:val="TDC3"/>
            <w:spacing w:after="0" w:line="240" w:lineRule="auto"/>
            <w:ind w:left="0"/>
            <w:rPr>
              <w:rFonts w:ascii="Arial Narrow" w:eastAsiaTheme="minorEastAsia" w:hAnsi="Arial Narrow"/>
              <w:noProof/>
              <w:sz w:val="24"/>
              <w:szCs w:val="24"/>
              <w:lang w:val="es-MX" w:eastAsia="es-MX"/>
            </w:rPr>
          </w:pPr>
          <w:hyperlink w:anchor="_Toc520786593" w:history="1">
            <w:r w:rsidR="00D96C9F" w:rsidRPr="00BB1359">
              <w:rPr>
                <w:rStyle w:val="Hipervnculo"/>
                <w:rFonts w:ascii="Arial Narrow" w:hAnsi="Arial Narrow"/>
                <w:b/>
                <w:bCs/>
                <w:noProof/>
                <w:sz w:val="24"/>
                <w:szCs w:val="24"/>
              </w:rPr>
              <w:t>3</w:t>
            </w:r>
            <w:r w:rsidR="00D96C9F" w:rsidRPr="00BB1359">
              <w:rPr>
                <w:rFonts w:ascii="Arial Narrow" w:eastAsiaTheme="minorEastAsia" w:hAnsi="Arial Narrow"/>
                <w:noProof/>
                <w:sz w:val="24"/>
                <w:szCs w:val="24"/>
                <w:lang w:val="es-MX" w:eastAsia="es-MX"/>
              </w:rPr>
              <w:t xml:space="preserve">.  </w:t>
            </w:r>
            <w:r w:rsidR="00D96C9F" w:rsidRPr="00BB1359">
              <w:rPr>
                <w:rStyle w:val="Hipervnculo"/>
                <w:rFonts w:ascii="Arial Narrow" w:eastAsia="Arial" w:hAnsi="Arial Narrow" w:cs="Arial"/>
                <w:b/>
                <w:noProof/>
                <w:sz w:val="24"/>
                <w:szCs w:val="24"/>
              </w:rPr>
              <w:t>DIRECCIONAMIENTO</w:t>
            </w:r>
            <w:r w:rsidR="00D96C9F" w:rsidRPr="00BB1359">
              <w:rPr>
                <w:rStyle w:val="Hipervnculo"/>
                <w:rFonts w:ascii="Arial Narrow" w:hAnsi="Arial Narrow"/>
                <w:b/>
                <w:noProof/>
                <w:sz w:val="24"/>
                <w:szCs w:val="24"/>
              </w:rPr>
              <w:t xml:space="preserve"> </w:t>
            </w:r>
            <w:r w:rsidR="00D96C9F" w:rsidRPr="00BB1359">
              <w:rPr>
                <w:rStyle w:val="Hipervnculo"/>
                <w:rFonts w:ascii="Arial Narrow" w:eastAsia="Arial" w:hAnsi="Arial Narrow" w:cs="Arial"/>
                <w:b/>
                <w:noProof/>
                <w:sz w:val="24"/>
                <w:szCs w:val="24"/>
              </w:rPr>
              <w:t>ESTRATÉGICO</w:t>
            </w:r>
            <w:r w:rsidR="00D96C9F" w:rsidRPr="00BB1359">
              <w:rPr>
                <w:rStyle w:val="Hipervnculo"/>
                <w:rFonts w:ascii="Arial Narrow" w:hAnsi="Arial Narrow"/>
                <w:b/>
                <w:noProof/>
                <w:sz w:val="24"/>
                <w:szCs w:val="24"/>
              </w:rPr>
              <w:t xml:space="preserve"> </w:t>
            </w:r>
            <w:r w:rsidR="00D96C9F" w:rsidRPr="00BB1359">
              <w:rPr>
                <w:rStyle w:val="Hipervnculo"/>
                <w:rFonts w:ascii="Arial Narrow" w:eastAsia="Arial" w:hAnsi="Arial Narrow" w:cs="Arial"/>
                <w:b/>
                <w:noProof/>
                <w:sz w:val="24"/>
                <w:szCs w:val="24"/>
              </w:rPr>
              <w:t>DEL</w:t>
            </w:r>
            <w:r w:rsidR="00D96C9F" w:rsidRPr="00BB1359">
              <w:rPr>
                <w:rStyle w:val="Hipervnculo"/>
                <w:rFonts w:ascii="Arial Narrow" w:hAnsi="Arial Narrow"/>
                <w:b/>
                <w:noProof/>
                <w:sz w:val="24"/>
                <w:szCs w:val="24"/>
              </w:rPr>
              <w:t xml:space="preserve"> </w:t>
            </w:r>
            <w:r w:rsidR="00D96C9F" w:rsidRPr="00BB1359">
              <w:rPr>
                <w:rStyle w:val="Hipervnculo"/>
                <w:rFonts w:ascii="Arial Narrow" w:eastAsia="Arial" w:hAnsi="Arial Narrow" w:cs="Arial"/>
                <w:b/>
                <w:noProof/>
                <w:sz w:val="24"/>
                <w:szCs w:val="24"/>
              </w:rPr>
              <w:t>INSTITUTO</w:t>
            </w:r>
            <w:r w:rsidR="00D96C9F" w:rsidRPr="00BB1359">
              <w:rPr>
                <w:rStyle w:val="Hipervnculo"/>
                <w:rFonts w:ascii="Arial Narrow" w:hAnsi="Arial Narrow"/>
                <w:b/>
                <w:noProof/>
                <w:sz w:val="24"/>
                <w:szCs w:val="24"/>
              </w:rPr>
              <w:t xml:space="preserve"> </w:t>
            </w:r>
            <w:r w:rsidR="00D96C9F" w:rsidRPr="00BB1359">
              <w:rPr>
                <w:rStyle w:val="Hipervnculo"/>
                <w:rFonts w:ascii="Arial Narrow" w:eastAsia="Arial" w:hAnsi="Arial Narrow" w:cs="Arial"/>
                <w:b/>
                <w:noProof/>
                <w:sz w:val="24"/>
                <w:szCs w:val="24"/>
              </w:rPr>
              <w:t>DE</w:t>
            </w:r>
            <w:r w:rsidR="00D96C9F" w:rsidRPr="00BB1359">
              <w:rPr>
                <w:rStyle w:val="Hipervnculo"/>
                <w:rFonts w:ascii="Arial Narrow" w:hAnsi="Arial Narrow"/>
                <w:b/>
                <w:noProof/>
                <w:sz w:val="24"/>
                <w:szCs w:val="24"/>
              </w:rPr>
              <w:t xml:space="preserve"> </w:t>
            </w:r>
            <w:r w:rsidR="00D96C9F" w:rsidRPr="00BB1359">
              <w:rPr>
                <w:rStyle w:val="Hipervnculo"/>
                <w:rFonts w:ascii="Arial Narrow" w:eastAsia="Arial" w:hAnsi="Arial Narrow" w:cs="Arial"/>
                <w:b/>
                <w:noProof/>
                <w:sz w:val="24"/>
                <w:szCs w:val="24"/>
              </w:rPr>
              <w:t>HIDROLOGÍA,</w:t>
            </w:r>
            <w:r w:rsidR="00D96C9F" w:rsidRPr="00BB1359">
              <w:rPr>
                <w:rStyle w:val="Hipervnculo"/>
                <w:rFonts w:ascii="Arial Narrow" w:hAnsi="Arial Narrow"/>
                <w:b/>
                <w:noProof/>
                <w:sz w:val="24"/>
                <w:szCs w:val="24"/>
              </w:rPr>
              <w:t xml:space="preserve"> </w:t>
            </w:r>
            <w:r w:rsidR="00D96C9F" w:rsidRPr="00BB1359">
              <w:rPr>
                <w:rStyle w:val="Hipervnculo"/>
                <w:rFonts w:ascii="Arial Narrow" w:eastAsia="Arial" w:hAnsi="Arial Narrow" w:cs="Arial"/>
                <w:b/>
                <w:noProof/>
                <w:sz w:val="24"/>
                <w:szCs w:val="24"/>
              </w:rPr>
              <w:t>METEOROLOGÍA</w:t>
            </w:r>
            <w:r w:rsidR="00D96C9F" w:rsidRPr="00BB1359">
              <w:rPr>
                <w:rStyle w:val="Hipervnculo"/>
                <w:rFonts w:ascii="Arial Narrow" w:hAnsi="Arial Narrow"/>
                <w:b/>
                <w:noProof/>
                <w:sz w:val="24"/>
                <w:szCs w:val="24"/>
              </w:rPr>
              <w:t xml:space="preserve"> </w:t>
            </w:r>
            <w:r w:rsidR="00D96C9F" w:rsidRPr="00BB1359">
              <w:rPr>
                <w:rStyle w:val="Hipervnculo"/>
                <w:rFonts w:ascii="Arial Narrow" w:eastAsia="Arial" w:hAnsi="Arial Narrow" w:cs="Arial"/>
                <w:b/>
                <w:noProof/>
                <w:sz w:val="24"/>
                <w:szCs w:val="24"/>
              </w:rPr>
              <w:t>Y</w:t>
            </w:r>
            <w:r w:rsidR="00D96C9F" w:rsidRPr="00BB1359">
              <w:rPr>
                <w:rStyle w:val="Hipervnculo"/>
                <w:rFonts w:ascii="Arial Narrow" w:hAnsi="Arial Narrow"/>
                <w:b/>
                <w:noProof/>
                <w:sz w:val="24"/>
                <w:szCs w:val="24"/>
              </w:rPr>
              <w:t xml:space="preserve"> </w:t>
            </w:r>
            <w:r w:rsidR="00D96C9F" w:rsidRPr="00BB1359">
              <w:rPr>
                <w:rStyle w:val="Hipervnculo"/>
                <w:rFonts w:ascii="Arial Narrow" w:eastAsia="Arial" w:hAnsi="Arial Narrow" w:cs="Arial"/>
                <w:b/>
                <w:noProof/>
                <w:sz w:val="24"/>
                <w:szCs w:val="24"/>
              </w:rPr>
              <w:t>ESTUDIOS</w:t>
            </w:r>
            <w:r w:rsidR="00D96C9F" w:rsidRPr="00BB1359">
              <w:rPr>
                <w:rStyle w:val="Hipervnculo"/>
                <w:rFonts w:ascii="Arial Narrow" w:hAnsi="Arial Narrow"/>
                <w:b/>
                <w:noProof/>
                <w:sz w:val="24"/>
                <w:szCs w:val="24"/>
              </w:rPr>
              <w:t xml:space="preserve"> </w:t>
            </w:r>
            <w:r w:rsidR="00D96C9F" w:rsidRPr="00BB1359">
              <w:rPr>
                <w:rStyle w:val="Hipervnculo"/>
                <w:rFonts w:ascii="Arial Narrow" w:eastAsia="Arial" w:hAnsi="Arial Narrow" w:cs="Arial"/>
                <w:b/>
                <w:noProof/>
                <w:sz w:val="24"/>
                <w:szCs w:val="24"/>
              </w:rPr>
              <w:t>AMBIENTALES - IDEAM.</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_Toc520786593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5</w:t>
            </w:r>
            <w:r w:rsidR="00D96C9F" w:rsidRPr="00BB1359">
              <w:rPr>
                <w:rFonts w:ascii="Arial Narrow" w:hAnsi="Arial Narrow"/>
                <w:noProof/>
                <w:webHidden/>
                <w:sz w:val="24"/>
                <w:szCs w:val="24"/>
              </w:rPr>
              <w:fldChar w:fldCharType="end"/>
            </w:r>
          </w:hyperlink>
        </w:p>
        <w:p w14:paraId="5053083A" w14:textId="77777777" w:rsidR="00D96C9F" w:rsidRPr="00BB1359" w:rsidRDefault="00820C3E" w:rsidP="001D5297">
          <w:pPr>
            <w:pStyle w:val="TDC2"/>
            <w:tabs>
              <w:tab w:val="right" w:leader="dot" w:pos="9414"/>
            </w:tabs>
            <w:spacing w:after="0"/>
            <w:rPr>
              <w:rFonts w:ascii="Arial Narrow" w:eastAsiaTheme="minorEastAsia" w:hAnsi="Arial Narrow" w:cstheme="minorBidi"/>
              <w:noProof/>
              <w:sz w:val="24"/>
              <w:szCs w:val="24"/>
              <w:lang w:val="es-MX" w:eastAsia="es-MX"/>
            </w:rPr>
          </w:pPr>
          <w:hyperlink w:anchor="_Toc520786594" w:history="1">
            <w:r w:rsidR="00D96C9F" w:rsidRPr="00BB1359">
              <w:rPr>
                <w:rStyle w:val="Hipervnculo"/>
                <w:rFonts w:ascii="Arial Narrow" w:hAnsi="Arial Narrow"/>
                <w:noProof/>
                <w:sz w:val="24"/>
                <w:szCs w:val="24"/>
                <w:shd w:val="clear" w:color="auto" w:fill="FFFFFF"/>
                <w:lang w:val="es-CO"/>
              </w:rPr>
              <w:t>3.1 Misión</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_Toc520786594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5</w:t>
            </w:r>
            <w:r w:rsidR="00D96C9F" w:rsidRPr="00BB1359">
              <w:rPr>
                <w:rFonts w:ascii="Arial Narrow" w:hAnsi="Arial Narrow"/>
                <w:noProof/>
                <w:webHidden/>
                <w:sz w:val="24"/>
                <w:szCs w:val="24"/>
              </w:rPr>
              <w:fldChar w:fldCharType="end"/>
            </w:r>
          </w:hyperlink>
        </w:p>
        <w:p w14:paraId="1C6F81BF" w14:textId="77777777" w:rsidR="00D96C9F" w:rsidRPr="00BB1359" w:rsidRDefault="00820C3E" w:rsidP="001D5297">
          <w:pPr>
            <w:pStyle w:val="TDC2"/>
            <w:tabs>
              <w:tab w:val="right" w:leader="dot" w:pos="9414"/>
            </w:tabs>
            <w:spacing w:after="0"/>
            <w:rPr>
              <w:rFonts w:ascii="Arial Narrow" w:eastAsiaTheme="minorEastAsia" w:hAnsi="Arial Narrow" w:cstheme="minorBidi"/>
              <w:noProof/>
              <w:sz w:val="24"/>
              <w:szCs w:val="24"/>
              <w:lang w:val="es-MX" w:eastAsia="es-MX"/>
            </w:rPr>
          </w:pPr>
          <w:hyperlink w:anchor="_Toc520786595" w:history="1">
            <w:r w:rsidR="00D96C9F" w:rsidRPr="00BB1359">
              <w:rPr>
                <w:rStyle w:val="Hipervnculo"/>
                <w:rFonts w:ascii="Arial Narrow" w:eastAsia="Arial" w:hAnsi="Arial Narrow"/>
                <w:noProof/>
                <w:sz w:val="24"/>
                <w:szCs w:val="24"/>
                <w:lang w:val="es-CO"/>
              </w:rPr>
              <w:t>3.2 Visión</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_Toc520786595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5</w:t>
            </w:r>
            <w:r w:rsidR="00D96C9F" w:rsidRPr="00BB1359">
              <w:rPr>
                <w:rFonts w:ascii="Arial Narrow" w:hAnsi="Arial Narrow"/>
                <w:noProof/>
                <w:webHidden/>
                <w:sz w:val="24"/>
                <w:szCs w:val="24"/>
              </w:rPr>
              <w:fldChar w:fldCharType="end"/>
            </w:r>
          </w:hyperlink>
        </w:p>
        <w:p w14:paraId="7CD14CB5" w14:textId="77777777" w:rsidR="00D96C9F" w:rsidRPr="00BB1359" w:rsidRDefault="00820C3E" w:rsidP="001D5297">
          <w:pPr>
            <w:pStyle w:val="TDC2"/>
            <w:tabs>
              <w:tab w:val="right" w:leader="dot" w:pos="9414"/>
            </w:tabs>
            <w:spacing w:after="0"/>
            <w:rPr>
              <w:rFonts w:ascii="Arial Narrow" w:eastAsiaTheme="minorEastAsia" w:hAnsi="Arial Narrow" w:cstheme="minorBidi"/>
              <w:noProof/>
              <w:sz w:val="24"/>
              <w:szCs w:val="24"/>
              <w:lang w:val="es-MX" w:eastAsia="es-MX"/>
            </w:rPr>
          </w:pPr>
          <w:hyperlink w:anchor="_Toc520786596" w:history="1">
            <w:r w:rsidR="00D96C9F" w:rsidRPr="00BB1359">
              <w:rPr>
                <w:rStyle w:val="Hipervnculo"/>
                <w:rFonts w:ascii="Arial Narrow" w:eastAsia="Arial" w:hAnsi="Arial Narrow"/>
                <w:noProof/>
                <w:sz w:val="24"/>
                <w:szCs w:val="24"/>
                <w:lang w:val="es-CO"/>
              </w:rPr>
              <w:t>3.3 Objetivos Misionales del IDEAM</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_Toc520786596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6</w:t>
            </w:r>
            <w:r w:rsidR="00D96C9F" w:rsidRPr="00BB1359">
              <w:rPr>
                <w:rFonts w:ascii="Arial Narrow" w:hAnsi="Arial Narrow"/>
                <w:noProof/>
                <w:webHidden/>
                <w:sz w:val="24"/>
                <w:szCs w:val="24"/>
              </w:rPr>
              <w:fldChar w:fldCharType="end"/>
            </w:r>
          </w:hyperlink>
        </w:p>
        <w:p w14:paraId="0478B12C" w14:textId="77777777" w:rsidR="00D96C9F" w:rsidRPr="00BB1359" w:rsidRDefault="00820C3E" w:rsidP="001D5297">
          <w:pPr>
            <w:pStyle w:val="TDC2"/>
            <w:tabs>
              <w:tab w:val="right" w:leader="dot" w:pos="9414"/>
            </w:tabs>
            <w:spacing w:after="0"/>
            <w:rPr>
              <w:rFonts w:ascii="Arial Narrow" w:eastAsiaTheme="minorEastAsia" w:hAnsi="Arial Narrow" w:cstheme="minorBidi"/>
              <w:noProof/>
              <w:sz w:val="24"/>
              <w:szCs w:val="24"/>
              <w:lang w:val="es-MX" w:eastAsia="es-MX"/>
            </w:rPr>
          </w:pPr>
          <w:hyperlink w:anchor="_Toc520786597" w:history="1">
            <w:r w:rsidR="00D96C9F" w:rsidRPr="00BB1359">
              <w:rPr>
                <w:rStyle w:val="Hipervnculo"/>
                <w:rFonts w:ascii="Arial Narrow" w:eastAsia="Arial" w:hAnsi="Arial Narrow"/>
                <w:noProof/>
                <w:sz w:val="24"/>
                <w:szCs w:val="24"/>
                <w:lang w:val="es-CO"/>
              </w:rPr>
              <w:t>3.4 Objetivos estratégicos del IDEAM</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_Toc520786597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6</w:t>
            </w:r>
            <w:r w:rsidR="00D96C9F" w:rsidRPr="00BB1359">
              <w:rPr>
                <w:rFonts w:ascii="Arial Narrow" w:hAnsi="Arial Narrow"/>
                <w:noProof/>
                <w:webHidden/>
                <w:sz w:val="24"/>
                <w:szCs w:val="24"/>
              </w:rPr>
              <w:fldChar w:fldCharType="end"/>
            </w:r>
          </w:hyperlink>
        </w:p>
        <w:p w14:paraId="25318A60" w14:textId="77777777" w:rsidR="00D96C9F" w:rsidRPr="00BB1359" w:rsidRDefault="00820C3E" w:rsidP="001D5297">
          <w:pPr>
            <w:pStyle w:val="TDC2"/>
            <w:tabs>
              <w:tab w:val="right" w:leader="dot" w:pos="9414"/>
            </w:tabs>
            <w:spacing w:after="0"/>
            <w:rPr>
              <w:rFonts w:ascii="Arial Narrow" w:eastAsiaTheme="minorEastAsia" w:hAnsi="Arial Narrow" w:cstheme="minorBidi"/>
              <w:noProof/>
              <w:sz w:val="24"/>
              <w:szCs w:val="24"/>
              <w:lang w:val="es-MX" w:eastAsia="es-MX"/>
            </w:rPr>
          </w:pPr>
          <w:hyperlink w:anchor="_Toc520786598" w:history="1">
            <w:r w:rsidR="00D96C9F" w:rsidRPr="00BB1359">
              <w:rPr>
                <w:rStyle w:val="Hipervnculo"/>
                <w:rFonts w:ascii="Arial Narrow" w:eastAsia="Arial" w:hAnsi="Arial Narrow"/>
                <w:noProof/>
                <w:sz w:val="24"/>
                <w:szCs w:val="24"/>
                <w:lang w:val="es-CO"/>
              </w:rPr>
              <w:t>3.5 Reseña Histórica IDEAM</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_Toc520786598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6</w:t>
            </w:r>
            <w:r w:rsidR="00D96C9F" w:rsidRPr="00BB1359">
              <w:rPr>
                <w:rFonts w:ascii="Arial Narrow" w:hAnsi="Arial Narrow"/>
                <w:noProof/>
                <w:webHidden/>
                <w:sz w:val="24"/>
                <w:szCs w:val="24"/>
              </w:rPr>
              <w:fldChar w:fldCharType="end"/>
            </w:r>
          </w:hyperlink>
        </w:p>
        <w:p w14:paraId="789650D9" w14:textId="77777777" w:rsidR="00D96C9F" w:rsidRPr="00BB1359" w:rsidRDefault="00820C3E" w:rsidP="001D5297">
          <w:pPr>
            <w:pStyle w:val="TDC2"/>
            <w:tabs>
              <w:tab w:val="right" w:leader="dot" w:pos="9414"/>
            </w:tabs>
            <w:spacing w:after="0"/>
            <w:rPr>
              <w:rFonts w:ascii="Arial Narrow" w:eastAsiaTheme="minorEastAsia" w:hAnsi="Arial Narrow" w:cstheme="minorBidi"/>
              <w:noProof/>
              <w:sz w:val="24"/>
              <w:szCs w:val="24"/>
              <w:lang w:val="es-MX" w:eastAsia="es-MX"/>
            </w:rPr>
          </w:pPr>
          <w:hyperlink w:anchor="_Toc520786599" w:history="1">
            <w:r w:rsidR="00D96C9F" w:rsidRPr="00BB1359">
              <w:rPr>
                <w:rStyle w:val="Hipervnculo"/>
                <w:rFonts w:ascii="Arial Narrow" w:hAnsi="Arial Narrow"/>
                <w:noProof/>
                <w:sz w:val="24"/>
                <w:szCs w:val="24"/>
                <w:lang w:val="es-MX" w:eastAsia="es-MX"/>
              </w:rPr>
              <w:t>3.6 Funciones del Instituto de Hidrología, Meteorología y Estudios Ambientales:</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_Toc520786599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7</w:t>
            </w:r>
            <w:r w:rsidR="00D96C9F" w:rsidRPr="00BB1359">
              <w:rPr>
                <w:rFonts w:ascii="Arial Narrow" w:hAnsi="Arial Narrow"/>
                <w:noProof/>
                <w:webHidden/>
                <w:sz w:val="24"/>
                <w:szCs w:val="24"/>
              </w:rPr>
              <w:fldChar w:fldCharType="end"/>
            </w:r>
          </w:hyperlink>
        </w:p>
        <w:p w14:paraId="39A89C14" w14:textId="77777777" w:rsidR="00D96C9F" w:rsidRPr="00BB1359" w:rsidRDefault="00820C3E" w:rsidP="001D5297">
          <w:pPr>
            <w:pStyle w:val="TDC2"/>
            <w:tabs>
              <w:tab w:val="right" w:leader="dot" w:pos="9414"/>
            </w:tabs>
            <w:spacing w:after="0"/>
            <w:rPr>
              <w:rFonts w:ascii="Arial Narrow" w:eastAsiaTheme="minorEastAsia" w:hAnsi="Arial Narrow" w:cstheme="minorBidi"/>
              <w:noProof/>
              <w:sz w:val="24"/>
              <w:szCs w:val="24"/>
              <w:lang w:val="es-MX" w:eastAsia="es-MX"/>
            </w:rPr>
          </w:pPr>
          <w:hyperlink w:anchor="_Toc520786600" w:history="1">
            <w:r w:rsidR="00D96C9F" w:rsidRPr="00BB1359">
              <w:rPr>
                <w:rStyle w:val="Hipervnculo"/>
                <w:rFonts w:ascii="Arial Narrow" w:eastAsia="Arial" w:hAnsi="Arial Narrow"/>
                <w:noProof/>
                <w:sz w:val="24"/>
                <w:szCs w:val="24"/>
                <w:lang w:val="es-CO"/>
              </w:rPr>
              <w:t xml:space="preserve"> 3.7 Estructura Organizacional IDEAM</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_Toc520786600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8</w:t>
            </w:r>
            <w:r w:rsidR="00D96C9F" w:rsidRPr="00BB1359">
              <w:rPr>
                <w:rFonts w:ascii="Arial Narrow" w:hAnsi="Arial Narrow"/>
                <w:noProof/>
                <w:webHidden/>
                <w:sz w:val="24"/>
                <w:szCs w:val="24"/>
              </w:rPr>
              <w:fldChar w:fldCharType="end"/>
            </w:r>
          </w:hyperlink>
        </w:p>
        <w:p w14:paraId="14787FDD" w14:textId="77777777" w:rsidR="00D96C9F" w:rsidRPr="00BB1359" w:rsidRDefault="00820C3E" w:rsidP="001D5297">
          <w:pPr>
            <w:pStyle w:val="TDC3"/>
            <w:spacing w:after="0" w:line="240" w:lineRule="auto"/>
            <w:ind w:left="0"/>
            <w:rPr>
              <w:rFonts w:ascii="Arial Narrow" w:eastAsiaTheme="minorEastAsia" w:hAnsi="Arial Narrow"/>
              <w:noProof/>
              <w:sz w:val="24"/>
              <w:szCs w:val="24"/>
              <w:lang w:val="es-MX" w:eastAsia="es-MX"/>
            </w:rPr>
          </w:pPr>
          <w:hyperlink w:anchor="_Toc520786601" w:history="1">
            <w:r w:rsidR="00D96C9F" w:rsidRPr="00BB1359">
              <w:rPr>
                <w:rStyle w:val="Hipervnculo"/>
                <w:rFonts w:ascii="Arial Narrow" w:hAnsi="Arial Narrow"/>
                <w:b/>
                <w:bCs/>
                <w:noProof/>
                <w:sz w:val="24"/>
                <w:szCs w:val="24"/>
              </w:rPr>
              <w:t>4</w:t>
            </w:r>
            <w:r w:rsidR="00D96C9F" w:rsidRPr="00BB1359">
              <w:rPr>
                <w:rFonts w:ascii="Arial Narrow" w:eastAsiaTheme="minorEastAsia" w:hAnsi="Arial Narrow"/>
                <w:noProof/>
                <w:sz w:val="24"/>
                <w:szCs w:val="24"/>
                <w:lang w:val="es-MX" w:eastAsia="es-MX"/>
              </w:rPr>
              <w:t xml:space="preserve">.  </w:t>
            </w:r>
            <w:r w:rsidR="00D96C9F" w:rsidRPr="00BB1359">
              <w:rPr>
                <w:rStyle w:val="Hipervnculo"/>
                <w:rFonts w:ascii="Arial Narrow" w:hAnsi="Arial Narrow"/>
                <w:b/>
                <w:noProof/>
                <w:sz w:val="24"/>
                <w:szCs w:val="24"/>
              </w:rPr>
              <w:t>MARCO CONCEPTUAL DE LA PLANEACIÓN ESTRATÉGICA DEL TALENTO HUMANO</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_Toc520786601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9</w:t>
            </w:r>
            <w:r w:rsidR="00D96C9F" w:rsidRPr="00BB1359">
              <w:rPr>
                <w:rFonts w:ascii="Arial Narrow" w:hAnsi="Arial Narrow"/>
                <w:noProof/>
                <w:webHidden/>
                <w:sz w:val="24"/>
                <w:szCs w:val="24"/>
              </w:rPr>
              <w:fldChar w:fldCharType="end"/>
            </w:r>
          </w:hyperlink>
        </w:p>
        <w:p w14:paraId="6DCDF788" w14:textId="77777777" w:rsidR="00D96C9F" w:rsidRPr="00BB1359" w:rsidRDefault="00820C3E" w:rsidP="001D5297">
          <w:pPr>
            <w:pStyle w:val="TDC3"/>
            <w:spacing w:after="0" w:line="240" w:lineRule="auto"/>
            <w:rPr>
              <w:rFonts w:ascii="Arial Narrow" w:eastAsiaTheme="minorEastAsia" w:hAnsi="Arial Narrow"/>
              <w:noProof/>
              <w:sz w:val="24"/>
              <w:szCs w:val="24"/>
              <w:lang w:val="es-MX" w:eastAsia="es-MX"/>
            </w:rPr>
          </w:pPr>
          <w:hyperlink w:anchor="_Toc520786602" w:history="1">
            <w:r w:rsidR="00D96C9F" w:rsidRPr="00BB1359">
              <w:rPr>
                <w:rStyle w:val="Hipervnculo"/>
                <w:rFonts w:ascii="Arial Narrow" w:hAnsi="Arial Narrow"/>
                <w:noProof/>
                <w:sz w:val="24"/>
                <w:szCs w:val="24"/>
              </w:rPr>
              <w:t>4.1</w:t>
            </w:r>
            <w:r w:rsidR="00D96C9F" w:rsidRPr="00BB1359">
              <w:rPr>
                <w:rFonts w:ascii="Arial Narrow" w:eastAsiaTheme="minorEastAsia" w:hAnsi="Arial Narrow"/>
                <w:noProof/>
                <w:sz w:val="24"/>
                <w:szCs w:val="24"/>
                <w:lang w:val="es-MX" w:eastAsia="es-MX"/>
              </w:rPr>
              <w:tab/>
            </w:r>
            <w:r w:rsidR="00D96C9F" w:rsidRPr="00BB1359">
              <w:rPr>
                <w:rStyle w:val="Hipervnculo"/>
                <w:rFonts w:ascii="Arial Narrow" w:hAnsi="Arial Narrow"/>
                <w:noProof/>
                <w:sz w:val="24"/>
                <w:szCs w:val="24"/>
              </w:rPr>
              <w:t>Misión del Grupo de Administración y Desarrollo del Talento Humano</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_Toc520786602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9</w:t>
            </w:r>
            <w:r w:rsidR="00D96C9F" w:rsidRPr="00BB1359">
              <w:rPr>
                <w:rFonts w:ascii="Arial Narrow" w:hAnsi="Arial Narrow"/>
                <w:noProof/>
                <w:webHidden/>
                <w:sz w:val="24"/>
                <w:szCs w:val="24"/>
              </w:rPr>
              <w:fldChar w:fldCharType="end"/>
            </w:r>
          </w:hyperlink>
        </w:p>
        <w:p w14:paraId="119E09BB" w14:textId="77777777" w:rsidR="00D96C9F" w:rsidRPr="00BB1359" w:rsidRDefault="00820C3E" w:rsidP="001D5297">
          <w:pPr>
            <w:pStyle w:val="TDC3"/>
            <w:spacing w:after="0" w:line="240" w:lineRule="auto"/>
            <w:rPr>
              <w:rFonts w:ascii="Arial Narrow" w:eastAsiaTheme="minorEastAsia" w:hAnsi="Arial Narrow"/>
              <w:noProof/>
              <w:sz w:val="24"/>
              <w:szCs w:val="24"/>
              <w:lang w:val="es-MX" w:eastAsia="es-MX"/>
            </w:rPr>
          </w:pPr>
          <w:hyperlink w:anchor="_Toc520786603" w:history="1">
            <w:r w:rsidR="00D96C9F" w:rsidRPr="00BB1359">
              <w:rPr>
                <w:rStyle w:val="Hipervnculo"/>
                <w:rFonts w:ascii="Arial Narrow" w:hAnsi="Arial Narrow"/>
                <w:noProof/>
                <w:sz w:val="24"/>
                <w:szCs w:val="24"/>
              </w:rPr>
              <w:t>4.2</w:t>
            </w:r>
            <w:r w:rsidR="00D96C9F" w:rsidRPr="00BB1359">
              <w:rPr>
                <w:rFonts w:ascii="Arial Narrow" w:eastAsiaTheme="minorEastAsia" w:hAnsi="Arial Narrow"/>
                <w:noProof/>
                <w:sz w:val="24"/>
                <w:szCs w:val="24"/>
                <w:lang w:val="es-MX" w:eastAsia="es-MX"/>
              </w:rPr>
              <w:tab/>
            </w:r>
            <w:r w:rsidR="00D96C9F" w:rsidRPr="00BB1359">
              <w:rPr>
                <w:rStyle w:val="Hipervnculo"/>
                <w:rFonts w:ascii="Arial Narrow" w:hAnsi="Arial Narrow"/>
                <w:noProof/>
                <w:sz w:val="24"/>
                <w:szCs w:val="24"/>
              </w:rPr>
              <w:t>Visión del Grupo de Administración y Desarrollo del Talento Humano</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_Toc520786603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9</w:t>
            </w:r>
            <w:r w:rsidR="00D96C9F" w:rsidRPr="00BB1359">
              <w:rPr>
                <w:rFonts w:ascii="Arial Narrow" w:hAnsi="Arial Narrow"/>
                <w:noProof/>
                <w:webHidden/>
                <w:sz w:val="24"/>
                <w:szCs w:val="24"/>
              </w:rPr>
              <w:fldChar w:fldCharType="end"/>
            </w:r>
          </w:hyperlink>
        </w:p>
        <w:p w14:paraId="76E7FF01" w14:textId="77777777" w:rsidR="00D96C9F" w:rsidRPr="00BB1359" w:rsidRDefault="00820C3E" w:rsidP="001D5297">
          <w:pPr>
            <w:pStyle w:val="TDC3"/>
            <w:spacing w:after="0" w:line="240" w:lineRule="auto"/>
            <w:rPr>
              <w:rFonts w:ascii="Arial Narrow" w:eastAsiaTheme="minorEastAsia" w:hAnsi="Arial Narrow"/>
              <w:noProof/>
              <w:sz w:val="24"/>
              <w:szCs w:val="24"/>
              <w:lang w:val="es-MX" w:eastAsia="es-MX"/>
            </w:rPr>
          </w:pPr>
          <w:hyperlink w:anchor="_Toc520786604" w:history="1">
            <w:r w:rsidR="00D96C9F" w:rsidRPr="00BB1359">
              <w:rPr>
                <w:rStyle w:val="Hipervnculo"/>
                <w:rFonts w:ascii="Arial Narrow" w:hAnsi="Arial Narrow"/>
                <w:noProof/>
                <w:sz w:val="24"/>
                <w:szCs w:val="24"/>
              </w:rPr>
              <w:t>4.3</w:t>
            </w:r>
            <w:r w:rsidR="00D96C9F" w:rsidRPr="00BB1359">
              <w:rPr>
                <w:rFonts w:ascii="Arial Narrow" w:eastAsiaTheme="minorEastAsia" w:hAnsi="Arial Narrow"/>
                <w:noProof/>
                <w:sz w:val="24"/>
                <w:szCs w:val="24"/>
                <w:lang w:val="es-MX" w:eastAsia="es-MX"/>
              </w:rPr>
              <w:tab/>
            </w:r>
            <w:r w:rsidR="00D96C9F" w:rsidRPr="00BB1359">
              <w:rPr>
                <w:rStyle w:val="Hipervnculo"/>
                <w:rFonts w:ascii="Arial Narrow" w:hAnsi="Arial Narrow"/>
                <w:noProof/>
                <w:sz w:val="24"/>
                <w:szCs w:val="24"/>
              </w:rPr>
              <w:t>Política de Talento Humano</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_Toc520786604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9</w:t>
            </w:r>
            <w:r w:rsidR="00D96C9F" w:rsidRPr="00BB1359">
              <w:rPr>
                <w:rFonts w:ascii="Arial Narrow" w:hAnsi="Arial Narrow"/>
                <w:noProof/>
                <w:webHidden/>
                <w:sz w:val="24"/>
                <w:szCs w:val="24"/>
              </w:rPr>
              <w:fldChar w:fldCharType="end"/>
            </w:r>
          </w:hyperlink>
        </w:p>
        <w:p w14:paraId="3D2ED2C8" w14:textId="77777777" w:rsidR="00D96C9F" w:rsidRPr="00BB1359" w:rsidRDefault="00820C3E" w:rsidP="001D5297">
          <w:pPr>
            <w:pStyle w:val="TDC3"/>
            <w:spacing w:after="0" w:line="240" w:lineRule="auto"/>
            <w:rPr>
              <w:rFonts w:ascii="Arial Narrow" w:eastAsiaTheme="minorEastAsia" w:hAnsi="Arial Narrow"/>
              <w:noProof/>
              <w:sz w:val="24"/>
              <w:szCs w:val="24"/>
              <w:lang w:val="es-MX" w:eastAsia="es-MX"/>
            </w:rPr>
          </w:pPr>
          <w:hyperlink w:anchor="_Toc520786605" w:history="1">
            <w:r w:rsidR="00D96C9F" w:rsidRPr="00BB1359">
              <w:rPr>
                <w:rStyle w:val="Hipervnculo"/>
                <w:rFonts w:ascii="Arial Narrow" w:hAnsi="Arial Narrow"/>
                <w:noProof/>
                <w:sz w:val="24"/>
                <w:szCs w:val="24"/>
              </w:rPr>
              <w:t>4.4</w:t>
            </w:r>
            <w:r w:rsidR="00D96C9F" w:rsidRPr="00BB1359">
              <w:rPr>
                <w:rFonts w:ascii="Arial Narrow" w:eastAsiaTheme="minorEastAsia" w:hAnsi="Arial Narrow"/>
                <w:noProof/>
                <w:sz w:val="24"/>
                <w:szCs w:val="24"/>
                <w:lang w:val="es-MX" w:eastAsia="es-MX"/>
              </w:rPr>
              <w:tab/>
            </w:r>
            <w:r w:rsidR="00D96C9F" w:rsidRPr="00BB1359">
              <w:rPr>
                <w:rStyle w:val="Hipervnculo"/>
                <w:rFonts w:ascii="Arial Narrow" w:eastAsia="Arial" w:hAnsi="Arial Narrow" w:cs="Arial"/>
                <w:noProof/>
                <w:sz w:val="24"/>
                <w:szCs w:val="24"/>
              </w:rPr>
              <w:t>Funciones Grupo</w:t>
            </w:r>
            <w:r w:rsidR="00D96C9F" w:rsidRPr="00BB1359">
              <w:rPr>
                <w:rStyle w:val="Hipervnculo"/>
                <w:rFonts w:ascii="Arial Narrow" w:hAnsi="Arial Narrow"/>
                <w:noProof/>
                <w:sz w:val="24"/>
                <w:szCs w:val="24"/>
              </w:rPr>
              <w:t xml:space="preserve"> </w:t>
            </w:r>
            <w:r w:rsidR="00D96C9F" w:rsidRPr="00BB1359">
              <w:rPr>
                <w:rStyle w:val="Hipervnculo"/>
                <w:rFonts w:ascii="Arial Narrow" w:eastAsia="Arial" w:hAnsi="Arial Narrow" w:cs="Arial"/>
                <w:noProof/>
                <w:sz w:val="24"/>
                <w:szCs w:val="24"/>
              </w:rPr>
              <w:t>de</w:t>
            </w:r>
            <w:r w:rsidR="00D96C9F" w:rsidRPr="00BB1359">
              <w:rPr>
                <w:rStyle w:val="Hipervnculo"/>
                <w:rFonts w:ascii="Arial Narrow" w:hAnsi="Arial Narrow"/>
                <w:noProof/>
                <w:sz w:val="24"/>
                <w:szCs w:val="24"/>
              </w:rPr>
              <w:t xml:space="preserve"> Administración y Desarrollo del Talento Humano</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_Toc520786605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9</w:t>
            </w:r>
            <w:r w:rsidR="00D96C9F" w:rsidRPr="00BB1359">
              <w:rPr>
                <w:rFonts w:ascii="Arial Narrow" w:hAnsi="Arial Narrow"/>
                <w:noProof/>
                <w:webHidden/>
                <w:sz w:val="24"/>
                <w:szCs w:val="24"/>
              </w:rPr>
              <w:fldChar w:fldCharType="end"/>
            </w:r>
          </w:hyperlink>
        </w:p>
        <w:p w14:paraId="48592197" w14:textId="77777777" w:rsidR="00D96C9F" w:rsidRPr="00BB1359" w:rsidRDefault="00820C3E" w:rsidP="001D5297">
          <w:pPr>
            <w:pStyle w:val="TDC2"/>
            <w:tabs>
              <w:tab w:val="right" w:leader="dot" w:pos="9414"/>
            </w:tabs>
            <w:spacing w:after="0"/>
            <w:rPr>
              <w:rFonts w:ascii="Arial Narrow" w:eastAsiaTheme="minorEastAsia" w:hAnsi="Arial Narrow"/>
              <w:noProof/>
              <w:sz w:val="24"/>
              <w:szCs w:val="24"/>
              <w:lang w:val="es-MX" w:eastAsia="es-MX"/>
            </w:rPr>
          </w:pPr>
          <w:hyperlink w:anchor="_Toc520786606" w:history="1">
            <w:r w:rsidR="00D96C9F" w:rsidRPr="00BB1359">
              <w:rPr>
                <w:rStyle w:val="Hipervnculo"/>
                <w:rFonts w:ascii="Arial Narrow" w:eastAsia="Arial Unicode MS" w:hAnsi="Arial Narrow"/>
                <w:noProof/>
                <w:sz w:val="24"/>
                <w:szCs w:val="24"/>
                <w:lang w:val="es-CO" w:eastAsia="es-CO"/>
              </w:rPr>
              <w:t xml:space="preserve">4.5. </w:t>
            </w:r>
            <w:r w:rsidR="00D96C9F" w:rsidRPr="00BB1359">
              <w:rPr>
                <w:rStyle w:val="Hipervnculo"/>
                <w:rFonts w:ascii="Arial Narrow" w:hAnsi="Arial Narrow"/>
                <w:noProof/>
                <w:sz w:val="24"/>
                <w:szCs w:val="24"/>
                <w:lang w:val="es-CO" w:eastAsia="es-CO"/>
              </w:rPr>
              <w:t>Planta de personal actual</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_Toc520786606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12</w:t>
            </w:r>
            <w:r w:rsidR="00D96C9F" w:rsidRPr="00BB1359">
              <w:rPr>
                <w:rFonts w:ascii="Arial Narrow" w:hAnsi="Arial Narrow"/>
                <w:noProof/>
                <w:webHidden/>
                <w:sz w:val="24"/>
                <w:szCs w:val="24"/>
              </w:rPr>
              <w:fldChar w:fldCharType="end"/>
            </w:r>
          </w:hyperlink>
        </w:p>
        <w:p w14:paraId="1E6A7D04" w14:textId="77777777" w:rsidR="00D96C9F" w:rsidRPr="00BB1359" w:rsidRDefault="00820C3E" w:rsidP="001D5297">
          <w:pPr>
            <w:pStyle w:val="TDC2"/>
            <w:tabs>
              <w:tab w:val="left" w:pos="660"/>
              <w:tab w:val="right" w:leader="dot" w:pos="9414"/>
            </w:tabs>
            <w:spacing w:after="0"/>
            <w:rPr>
              <w:rFonts w:ascii="Arial Narrow" w:eastAsiaTheme="minorEastAsia" w:hAnsi="Arial Narrow" w:cstheme="minorBidi"/>
              <w:noProof/>
              <w:sz w:val="24"/>
              <w:szCs w:val="24"/>
              <w:lang w:val="es-MX" w:eastAsia="es-MX"/>
            </w:rPr>
          </w:pPr>
          <w:hyperlink w:anchor="_Toc520786608" w:history="1">
            <w:r w:rsidR="00D96C9F" w:rsidRPr="00BB1359">
              <w:rPr>
                <w:rStyle w:val="Hipervnculo"/>
                <w:rFonts w:ascii="Arial Narrow" w:hAnsi="Arial Narrow"/>
                <w:noProof/>
                <w:sz w:val="24"/>
                <w:szCs w:val="24"/>
                <w:lang w:val="es-CO" w:eastAsia="es-CO"/>
              </w:rPr>
              <w:t>4.6</w:t>
            </w:r>
            <w:r w:rsidR="00D96C9F" w:rsidRPr="00BB1359">
              <w:rPr>
                <w:rFonts w:ascii="Arial Narrow" w:eastAsiaTheme="minorEastAsia" w:hAnsi="Arial Narrow" w:cstheme="minorBidi"/>
                <w:noProof/>
                <w:sz w:val="24"/>
                <w:szCs w:val="24"/>
                <w:lang w:val="es-MX" w:eastAsia="es-MX"/>
              </w:rPr>
              <w:tab/>
            </w:r>
            <w:r w:rsidR="00D96C9F" w:rsidRPr="00BB1359">
              <w:rPr>
                <w:rStyle w:val="Hipervnculo"/>
                <w:rFonts w:ascii="Arial Narrow" w:hAnsi="Arial Narrow"/>
                <w:noProof/>
                <w:sz w:val="24"/>
                <w:szCs w:val="24"/>
                <w:lang w:val="es-CO" w:eastAsia="es-CO"/>
              </w:rPr>
              <w:t>Acuerdos sindicales</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_Toc520786608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13</w:t>
            </w:r>
            <w:r w:rsidR="00D96C9F" w:rsidRPr="00BB1359">
              <w:rPr>
                <w:rFonts w:ascii="Arial Narrow" w:hAnsi="Arial Narrow"/>
                <w:noProof/>
                <w:webHidden/>
                <w:sz w:val="24"/>
                <w:szCs w:val="24"/>
              </w:rPr>
              <w:fldChar w:fldCharType="end"/>
            </w:r>
          </w:hyperlink>
        </w:p>
        <w:p w14:paraId="764AD027" w14:textId="77777777" w:rsidR="00D96C9F" w:rsidRPr="00BB1359" w:rsidRDefault="00820C3E" w:rsidP="001D5297">
          <w:pPr>
            <w:pStyle w:val="TDC2"/>
            <w:tabs>
              <w:tab w:val="left" w:pos="660"/>
              <w:tab w:val="right" w:leader="dot" w:pos="9414"/>
            </w:tabs>
            <w:spacing w:after="0"/>
            <w:rPr>
              <w:rFonts w:ascii="Arial Narrow" w:eastAsiaTheme="minorEastAsia" w:hAnsi="Arial Narrow" w:cstheme="minorBidi"/>
              <w:noProof/>
              <w:sz w:val="24"/>
              <w:szCs w:val="24"/>
              <w:lang w:val="es-MX" w:eastAsia="es-MX"/>
            </w:rPr>
          </w:pPr>
          <w:hyperlink w:anchor="_Toc520786609" w:history="1">
            <w:r w:rsidR="00D96C9F" w:rsidRPr="00BB1359">
              <w:rPr>
                <w:rStyle w:val="Hipervnculo"/>
                <w:rFonts w:ascii="Arial Narrow" w:hAnsi="Arial Narrow"/>
                <w:noProof/>
                <w:sz w:val="24"/>
                <w:szCs w:val="24"/>
                <w:lang w:val="es-CO" w:eastAsia="es-CO"/>
              </w:rPr>
              <w:t>4.7</w:t>
            </w:r>
            <w:r w:rsidR="00D96C9F" w:rsidRPr="00BB1359">
              <w:rPr>
                <w:rFonts w:ascii="Arial Narrow" w:eastAsiaTheme="minorEastAsia" w:hAnsi="Arial Narrow" w:cstheme="minorBidi"/>
                <w:noProof/>
                <w:sz w:val="24"/>
                <w:szCs w:val="24"/>
                <w:lang w:val="es-MX" w:eastAsia="es-MX"/>
              </w:rPr>
              <w:tab/>
            </w:r>
            <w:r w:rsidR="00D96C9F" w:rsidRPr="00BB1359">
              <w:rPr>
                <w:rStyle w:val="Hipervnculo"/>
                <w:rFonts w:ascii="Arial Narrow" w:hAnsi="Arial Narrow"/>
                <w:noProof/>
                <w:sz w:val="24"/>
                <w:szCs w:val="24"/>
                <w:lang w:val="es-CO" w:eastAsia="es-CO"/>
              </w:rPr>
              <w:t>Manual de funciones y Competencias Laborales</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_Toc520786609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25</w:t>
            </w:r>
            <w:r w:rsidR="00D96C9F" w:rsidRPr="00BB1359">
              <w:rPr>
                <w:rFonts w:ascii="Arial Narrow" w:hAnsi="Arial Narrow"/>
                <w:noProof/>
                <w:webHidden/>
                <w:sz w:val="24"/>
                <w:szCs w:val="24"/>
              </w:rPr>
              <w:fldChar w:fldCharType="end"/>
            </w:r>
          </w:hyperlink>
        </w:p>
        <w:p w14:paraId="2F204FDF" w14:textId="77777777" w:rsidR="00D96C9F" w:rsidRPr="00BB1359" w:rsidRDefault="00820C3E" w:rsidP="001D5297">
          <w:pPr>
            <w:pStyle w:val="TDC1"/>
            <w:spacing w:after="0"/>
            <w:rPr>
              <w:rFonts w:eastAsiaTheme="minorEastAsia" w:cstheme="minorBidi"/>
              <w:lang w:val="es-MX" w:eastAsia="es-MX"/>
            </w:rPr>
          </w:pPr>
          <w:hyperlink w:anchor="_Toc520786610" w:history="1">
            <w:r w:rsidR="00D96C9F" w:rsidRPr="00BB1359">
              <w:rPr>
                <w:rStyle w:val="Hipervnculo"/>
              </w:rPr>
              <w:t>5. DIAGNÓSTICO DE LA GESTIÓN ESTRATÉGICA DE TALENTO HUMANO</w:t>
            </w:r>
            <w:r w:rsidR="00D96C9F" w:rsidRPr="00BB1359">
              <w:rPr>
                <w:webHidden/>
              </w:rPr>
              <w:tab/>
            </w:r>
            <w:r w:rsidR="00D96C9F" w:rsidRPr="00BB1359">
              <w:rPr>
                <w:webHidden/>
              </w:rPr>
              <w:fldChar w:fldCharType="begin"/>
            </w:r>
            <w:r w:rsidR="00D96C9F" w:rsidRPr="00BB1359">
              <w:rPr>
                <w:webHidden/>
              </w:rPr>
              <w:instrText xml:space="preserve"> PAGEREF _Toc520786610 \h </w:instrText>
            </w:r>
            <w:r w:rsidR="00D96C9F" w:rsidRPr="00BB1359">
              <w:rPr>
                <w:webHidden/>
              </w:rPr>
            </w:r>
            <w:r w:rsidR="00D96C9F" w:rsidRPr="00BB1359">
              <w:rPr>
                <w:webHidden/>
              </w:rPr>
              <w:fldChar w:fldCharType="separate"/>
            </w:r>
            <w:r w:rsidR="006B144E" w:rsidRPr="00BB1359">
              <w:rPr>
                <w:webHidden/>
              </w:rPr>
              <w:t>26</w:t>
            </w:r>
            <w:r w:rsidR="00D96C9F" w:rsidRPr="00BB1359">
              <w:rPr>
                <w:webHidden/>
              </w:rPr>
              <w:fldChar w:fldCharType="end"/>
            </w:r>
          </w:hyperlink>
        </w:p>
        <w:p w14:paraId="05A4E07A" w14:textId="77777777" w:rsidR="00D96C9F" w:rsidRPr="00BB1359" w:rsidRDefault="00820C3E" w:rsidP="001D5297">
          <w:pPr>
            <w:pStyle w:val="TDC2"/>
            <w:tabs>
              <w:tab w:val="right" w:leader="dot" w:pos="9414"/>
            </w:tabs>
            <w:spacing w:after="0"/>
            <w:rPr>
              <w:rFonts w:ascii="Arial Narrow" w:eastAsiaTheme="minorEastAsia" w:hAnsi="Arial Narrow" w:cstheme="minorBidi"/>
              <w:noProof/>
              <w:sz w:val="24"/>
              <w:szCs w:val="24"/>
              <w:lang w:val="es-MX" w:eastAsia="es-MX"/>
            </w:rPr>
          </w:pPr>
          <w:hyperlink w:anchor="_Toc520786611" w:history="1">
            <w:r w:rsidR="00D96C9F" w:rsidRPr="00BB1359">
              <w:rPr>
                <w:rStyle w:val="Hipervnculo"/>
                <w:rFonts w:ascii="Arial Narrow" w:hAnsi="Arial Narrow"/>
                <w:noProof/>
                <w:sz w:val="24"/>
                <w:szCs w:val="24"/>
                <w:lang w:val="es-CO"/>
              </w:rPr>
              <w:t>5.1 Matriz de la Gestion Estretégica de Talento Humano</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_Toc520786611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26</w:t>
            </w:r>
            <w:r w:rsidR="00D96C9F" w:rsidRPr="00BB1359">
              <w:rPr>
                <w:rFonts w:ascii="Arial Narrow" w:hAnsi="Arial Narrow"/>
                <w:noProof/>
                <w:webHidden/>
                <w:sz w:val="24"/>
                <w:szCs w:val="24"/>
              </w:rPr>
              <w:fldChar w:fldCharType="end"/>
            </w:r>
          </w:hyperlink>
        </w:p>
        <w:p w14:paraId="21446038" w14:textId="77777777" w:rsidR="00D96C9F" w:rsidRPr="00BB1359" w:rsidRDefault="00820C3E" w:rsidP="001D5297">
          <w:pPr>
            <w:pStyle w:val="TDC3"/>
            <w:spacing w:after="0" w:line="240" w:lineRule="auto"/>
            <w:rPr>
              <w:rFonts w:ascii="Arial Narrow" w:eastAsiaTheme="minorEastAsia" w:hAnsi="Arial Narrow"/>
              <w:noProof/>
              <w:sz w:val="24"/>
              <w:szCs w:val="24"/>
              <w:lang w:val="es-MX" w:eastAsia="es-MX"/>
            </w:rPr>
          </w:pPr>
          <w:hyperlink w:anchor="_Toc520786612" w:history="1">
            <w:r w:rsidR="00D96C9F" w:rsidRPr="00BB1359">
              <w:rPr>
                <w:rStyle w:val="Hipervnculo"/>
                <w:rFonts w:ascii="Arial Narrow" w:hAnsi="Arial Narrow"/>
                <w:noProof/>
                <w:sz w:val="24"/>
                <w:szCs w:val="24"/>
              </w:rPr>
              <w:t>Calificación total de la GETH 2018.</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_Toc520786612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26</w:t>
            </w:r>
            <w:r w:rsidR="00D96C9F" w:rsidRPr="00BB1359">
              <w:rPr>
                <w:rFonts w:ascii="Arial Narrow" w:hAnsi="Arial Narrow"/>
                <w:noProof/>
                <w:webHidden/>
                <w:sz w:val="24"/>
                <w:szCs w:val="24"/>
              </w:rPr>
              <w:fldChar w:fldCharType="end"/>
            </w:r>
          </w:hyperlink>
        </w:p>
        <w:p w14:paraId="572C0B26" w14:textId="77777777" w:rsidR="00D96C9F" w:rsidRPr="00BB1359" w:rsidRDefault="00820C3E" w:rsidP="001D5297">
          <w:pPr>
            <w:pStyle w:val="TDC2"/>
            <w:tabs>
              <w:tab w:val="right" w:leader="dot" w:pos="9414"/>
            </w:tabs>
            <w:spacing w:after="0"/>
            <w:rPr>
              <w:rFonts w:ascii="Arial Narrow" w:eastAsiaTheme="minorEastAsia" w:hAnsi="Arial Narrow" w:cstheme="minorBidi"/>
              <w:noProof/>
              <w:sz w:val="24"/>
              <w:szCs w:val="24"/>
              <w:lang w:val="es-MX" w:eastAsia="es-MX"/>
            </w:rPr>
          </w:pPr>
          <w:hyperlink w:anchor="_Toc520786613" w:history="1">
            <w:r w:rsidR="00D96C9F" w:rsidRPr="00BB1359">
              <w:rPr>
                <w:rStyle w:val="Hipervnculo"/>
                <w:rFonts w:ascii="Arial Narrow" w:hAnsi="Arial Narrow"/>
                <w:noProof/>
                <w:sz w:val="24"/>
                <w:szCs w:val="24"/>
                <w:lang w:val="es-CO"/>
              </w:rPr>
              <w:t>5.2 Rutas de creación de valor</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_Toc520786613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26</w:t>
            </w:r>
            <w:r w:rsidR="00D96C9F" w:rsidRPr="00BB1359">
              <w:rPr>
                <w:rFonts w:ascii="Arial Narrow" w:hAnsi="Arial Narrow"/>
                <w:noProof/>
                <w:webHidden/>
                <w:sz w:val="24"/>
                <w:szCs w:val="24"/>
              </w:rPr>
              <w:fldChar w:fldCharType="end"/>
            </w:r>
          </w:hyperlink>
        </w:p>
        <w:p w14:paraId="4FB4A398" w14:textId="77777777" w:rsidR="00D96C9F" w:rsidRPr="00BB1359" w:rsidRDefault="00820C3E" w:rsidP="001D5297">
          <w:pPr>
            <w:pStyle w:val="TDC2"/>
            <w:tabs>
              <w:tab w:val="left" w:pos="660"/>
              <w:tab w:val="right" w:leader="dot" w:pos="9414"/>
            </w:tabs>
            <w:spacing w:after="0"/>
            <w:rPr>
              <w:rFonts w:ascii="Arial Narrow" w:eastAsiaTheme="minorEastAsia" w:hAnsi="Arial Narrow" w:cstheme="minorBidi"/>
              <w:noProof/>
              <w:sz w:val="24"/>
              <w:szCs w:val="24"/>
              <w:lang w:val="es-MX" w:eastAsia="es-MX"/>
            </w:rPr>
          </w:pPr>
          <w:hyperlink w:anchor="_Toc520786614" w:history="1">
            <w:r w:rsidR="00D96C9F" w:rsidRPr="00BB1359">
              <w:rPr>
                <w:rStyle w:val="Hipervnculo"/>
                <w:rFonts w:ascii="Arial Narrow" w:hAnsi="Arial Narrow"/>
                <w:noProof/>
                <w:sz w:val="24"/>
                <w:szCs w:val="24"/>
                <w:lang w:val="es-CO"/>
              </w:rPr>
              <w:t>a)</w:t>
            </w:r>
            <w:r w:rsidR="00D96C9F" w:rsidRPr="00BB1359">
              <w:rPr>
                <w:rFonts w:ascii="Arial Narrow" w:eastAsiaTheme="minorEastAsia" w:hAnsi="Arial Narrow" w:cstheme="minorBidi"/>
                <w:noProof/>
                <w:sz w:val="24"/>
                <w:szCs w:val="24"/>
                <w:lang w:val="es-MX" w:eastAsia="es-MX"/>
              </w:rPr>
              <w:tab/>
            </w:r>
            <w:r w:rsidR="00D96C9F" w:rsidRPr="00BB1359">
              <w:rPr>
                <w:rStyle w:val="Hipervnculo"/>
                <w:rFonts w:ascii="Arial Narrow" w:hAnsi="Arial Narrow"/>
                <w:noProof/>
                <w:sz w:val="24"/>
                <w:szCs w:val="24"/>
                <w:lang w:val="es-CO"/>
              </w:rPr>
              <w:t>Ruta de la Felicidad: la felicidad nos hace productivos</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_Toc520786614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28</w:t>
            </w:r>
            <w:r w:rsidR="00D96C9F" w:rsidRPr="00BB1359">
              <w:rPr>
                <w:rFonts w:ascii="Arial Narrow" w:hAnsi="Arial Narrow"/>
                <w:noProof/>
                <w:webHidden/>
                <w:sz w:val="24"/>
                <w:szCs w:val="24"/>
              </w:rPr>
              <w:fldChar w:fldCharType="end"/>
            </w:r>
          </w:hyperlink>
        </w:p>
        <w:p w14:paraId="5FF4E28C" w14:textId="77777777" w:rsidR="00D96C9F" w:rsidRPr="00BB1359" w:rsidRDefault="00820C3E" w:rsidP="001D5297">
          <w:pPr>
            <w:pStyle w:val="TDC2"/>
            <w:tabs>
              <w:tab w:val="left" w:pos="660"/>
              <w:tab w:val="right" w:leader="dot" w:pos="9414"/>
            </w:tabs>
            <w:spacing w:after="0"/>
            <w:rPr>
              <w:rFonts w:ascii="Arial Narrow" w:eastAsiaTheme="minorEastAsia" w:hAnsi="Arial Narrow" w:cstheme="minorBidi"/>
              <w:noProof/>
              <w:sz w:val="24"/>
              <w:szCs w:val="24"/>
              <w:lang w:val="es-MX" w:eastAsia="es-MX"/>
            </w:rPr>
          </w:pPr>
          <w:hyperlink w:anchor="_Toc520786615" w:history="1">
            <w:r w:rsidR="00D96C9F" w:rsidRPr="00BB1359">
              <w:rPr>
                <w:rStyle w:val="Hipervnculo"/>
                <w:rFonts w:ascii="Arial Narrow" w:hAnsi="Arial Narrow"/>
                <w:noProof/>
                <w:sz w:val="24"/>
                <w:szCs w:val="24"/>
                <w:lang w:val="es-CO"/>
              </w:rPr>
              <w:t>b)</w:t>
            </w:r>
            <w:r w:rsidR="00D96C9F" w:rsidRPr="00BB1359">
              <w:rPr>
                <w:rFonts w:ascii="Arial Narrow" w:eastAsiaTheme="minorEastAsia" w:hAnsi="Arial Narrow" w:cstheme="minorBidi"/>
                <w:noProof/>
                <w:sz w:val="24"/>
                <w:szCs w:val="24"/>
                <w:lang w:val="es-MX" w:eastAsia="es-MX"/>
              </w:rPr>
              <w:tab/>
            </w:r>
            <w:r w:rsidR="00D96C9F" w:rsidRPr="00BB1359">
              <w:rPr>
                <w:rStyle w:val="Hipervnculo"/>
                <w:rFonts w:ascii="Arial Narrow" w:hAnsi="Arial Narrow"/>
                <w:noProof/>
                <w:sz w:val="24"/>
                <w:szCs w:val="24"/>
                <w:lang w:val="es-CO"/>
              </w:rPr>
              <w:t>Ruta del Análisis de Datos: conociendo el talento</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_Toc520786615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28</w:t>
            </w:r>
            <w:r w:rsidR="00D96C9F" w:rsidRPr="00BB1359">
              <w:rPr>
                <w:rFonts w:ascii="Arial Narrow" w:hAnsi="Arial Narrow"/>
                <w:noProof/>
                <w:webHidden/>
                <w:sz w:val="24"/>
                <w:szCs w:val="24"/>
              </w:rPr>
              <w:fldChar w:fldCharType="end"/>
            </w:r>
          </w:hyperlink>
        </w:p>
        <w:p w14:paraId="50A3F704" w14:textId="77777777" w:rsidR="00D96C9F" w:rsidRPr="00BB1359" w:rsidRDefault="00820C3E" w:rsidP="001D5297">
          <w:pPr>
            <w:pStyle w:val="TDC2"/>
            <w:tabs>
              <w:tab w:val="left" w:pos="660"/>
              <w:tab w:val="right" w:leader="dot" w:pos="9414"/>
            </w:tabs>
            <w:spacing w:after="0"/>
            <w:rPr>
              <w:rFonts w:ascii="Arial Narrow" w:eastAsiaTheme="minorEastAsia" w:hAnsi="Arial Narrow" w:cstheme="minorBidi"/>
              <w:noProof/>
              <w:sz w:val="24"/>
              <w:szCs w:val="24"/>
              <w:lang w:val="es-MX" w:eastAsia="es-MX"/>
            </w:rPr>
          </w:pPr>
          <w:hyperlink w:anchor="_Toc520786616" w:history="1">
            <w:r w:rsidR="00D96C9F" w:rsidRPr="00BB1359">
              <w:rPr>
                <w:rStyle w:val="Hipervnculo"/>
                <w:rFonts w:ascii="Arial Narrow" w:hAnsi="Arial Narrow"/>
                <w:noProof/>
                <w:sz w:val="24"/>
                <w:szCs w:val="24"/>
                <w:lang w:val="es-CO"/>
              </w:rPr>
              <w:t>c)</w:t>
            </w:r>
            <w:r w:rsidR="00D96C9F" w:rsidRPr="00BB1359">
              <w:rPr>
                <w:rFonts w:ascii="Arial Narrow" w:eastAsiaTheme="minorEastAsia" w:hAnsi="Arial Narrow" w:cstheme="minorBidi"/>
                <w:noProof/>
                <w:sz w:val="24"/>
                <w:szCs w:val="24"/>
                <w:lang w:val="es-MX" w:eastAsia="es-MX"/>
              </w:rPr>
              <w:tab/>
            </w:r>
            <w:r w:rsidR="00D96C9F" w:rsidRPr="00BB1359">
              <w:rPr>
                <w:rStyle w:val="Hipervnculo"/>
                <w:rFonts w:ascii="Arial Narrow" w:hAnsi="Arial Narrow"/>
                <w:noProof/>
                <w:sz w:val="24"/>
                <w:szCs w:val="24"/>
                <w:lang w:val="es-CO"/>
              </w:rPr>
              <w:t>Ruta del Crecimiento: liderando talento</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_Toc520786616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28</w:t>
            </w:r>
            <w:r w:rsidR="00D96C9F" w:rsidRPr="00BB1359">
              <w:rPr>
                <w:rFonts w:ascii="Arial Narrow" w:hAnsi="Arial Narrow"/>
                <w:noProof/>
                <w:webHidden/>
                <w:sz w:val="24"/>
                <w:szCs w:val="24"/>
              </w:rPr>
              <w:fldChar w:fldCharType="end"/>
            </w:r>
          </w:hyperlink>
        </w:p>
        <w:p w14:paraId="3D482C58" w14:textId="77777777" w:rsidR="00D96C9F" w:rsidRPr="00BB1359" w:rsidRDefault="00820C3E" w:rsidP="001D5297">
          <w:pPr>
            <w:pStyle w:val="TDC2"/>
            <w:tabs>
              <w:tab w:val="left" w:pos="660"/>
              <w:tab w:val="right" w:leader="dot" w:pos="9414"/>
            </w:tabs>
            <w:spacing w:after="0"/>
            <w:rPr>
              <w:rFonts w:ascii="Arial Narrow" w:eastAsiaTheme="minorEastAsia" w:hAnsi="Arial Narrow" w:cstheme="minorBidi"/>
              <w:noProof/>
              <w:sz w:val="24"/>
              <w:szCs w:val="24"/>
              <w:lang w:val="es-MX" w:eastAsia="es-MX"/>
            </w:rPr>
          </w:pPr>
          <w:hyperlink w:anchor="_Toc520786617" w:history="1">
            <w:r w:rsidR="00D96C9F" w:rsidRPr="00BB1359">
              <w:rPr>
                <w:rStyle w:val="Hipervnculo"/>
                <w:rFonts w:ascii="Arial Narrow" w:hAnsi="Arial Narrow"/>
                <w:noProof/>
                <w:sz w:val="24"/>
                <w:szCs w:val="24"/>
                <w:lang w:val="es-CO"/>
              </w:rPr>
              <w:t>d)</w:t>
            </w:r>
            <w:r w:rsidR="00D96C9F" w:rsidRPr="00BB1359">
              <w:rPr>
                <w:rFonts w:ascii="Arial Narrow" w:eastAsiaTheme="minorEastAsia" w:hAnsi="Arial Narrow" w:cstheme="minorBidi"/>
                <w:noProof/>
                <w:sz w:val="24"/>
                <w:szCs w:val="24"/>
                <w:lang w:val="es-MX" w:eastAsia="es-MX"/>
              </w:rPr>
              <w:tab/>
            </w:r>
            <w:r w:rsidR="00D96C9F" w:rsidRPr="00BB1359">
              <w:rPr>
                <w:rStyle w:val="Hipervnculo"/>
                <w:rFonts w:ascii="Arial Narrow" w:hAnsi="Arial Narrow"/>
                <w:noProof/>
                <w:sz w:val="24"/>
                <w:szCs w:val="24"/>
                <w:lang w:val="es-CO"/>
              </w:rPr>
              <w:t>Ruta del Servicio: al servicio de los ciudadanos</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_Toc520786617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29</w:t>
            </w:r>
            <w:r w:rsidR="00D96C9F" w:rsidRPr="00BB1359">
              <w:rPr>
                <w:rFonts w:ascii="Arial Narrow" w:hAnsi="Arial Narrow"/>
                <w:noProof/>
                <w:webHidden/>
                <w:sz w:val="24"/>
                <w:szCs w:val="24"/>
              </w:rPr>
              <w:fldChar w:fldCharType="end"/>
            </w:r>
          </w:hyperlink>
        </w:p>
        <w:p w14:paraId="14DA0849" w14:textId="77777777" w:rsidR="00D96C9F" w:rsidRPr="00BB1359" w:rsidRDefault="002254AD" w:rsidP="001D5297">
          <w:pPr>
            <w:pStyle w:val="TDC2"/>
            <w:tabs>
              <w:tab w:val="left" w:pos="660"/>
              <w:tab w:val="right" w:leader="dot" w:pos="9414"/>
            </w:tabs>
            <w:spacing w:after="0"/>
            <w:rPr>
              <w:rFonts w:ascii="Arial Narrow" w:eastAsiaTheme="minorEastAsia" w:hAnsi="Arial Narrow" w:cstheme="minorBidi"/>
              <w:noProof/>
              <w:sz w:val="24"/>
              <w:szCs w:val="24"/>
              <w:lang w:val="es-MX" w:eastAsia="es-MX"/>
            </w:rPr>
          </w:pPr>
          <w:r w:rsidRPr="00BB1359">
            <w:rPr>
              <w:rFonts w:ascii="Arial Narrow" w:hAnsi="Arial Narrow"/>
              <w:noProof/>
              <w:sz w:val="24"/>
              <w:szCs w:val="24"/>
              <w:lang w:val="es-CO" w:eastAsia="es-CO"/>
            </w:rPr>
            <w:drawing>
              <wp:anchor distT="0" distB="0" distL="114300" distR="114300" simplePos="0" relativeHeight="251657216" behindDoc="1" locked="0" layoutInCell="0" allowOverlap="1" wp14:anchorId="54F9FA7D" wp14:editId="150B6441">
                <wp:simplePos x="0" y="0"/>
                <wp:positionH relativeFrom="page">
                  <wp:posOffset>186055</wp:posOffset>
                </wp:positionH>
                <wp:positionV relativeFrom="margin">
                  <wp:posOffset>10795</wp:posOffset>
                </wp:positionV>
                <wp:extent cx="7610475" cy="9177020"/>
                <wp:effectExtent l="0" t="0" r="9525" b="5080"/>
                <wp:wrapNone/>
                <wp:docPr id="25" name="Imagen 25" descr="-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6058314" descr="-2-0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0378"/>
                        <a:stretch/>
                      </pic:blipFill>
                      <pic:spPr bwMode="auto">
                        <a:xfrm>
                          <a:off x="0" y="0"/>
                          <a:ext cx="7610475" cy="9177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w:anchor="_Toc520786618" w:history="1">
            <w:r w:rsidR="00D96C9F" w:rsidRPr="00BB1359">
              <w:rPr>
                <w:rStyle w:val="Hipervnculo"/>
                <w:rFonts w:ascii="Arial Narrow" w:hAnsi="Arial Narrow"/>
                <w:noProof/>
                <w:sz w:val="24"/>
                <w:szCs w:val="24"/>
                <w:lang w:val="es-CO"/>
              </w:rPr>
              <w:t>e)</w:t>
            </w:r>
            <w:r w:rsidR="00D96C9F" w:rsidRPr="00BB1359">
              <w:rPr>
                <w:rFonts w:ascii="Arial Narrow" w:eastAsiaTheme="minorEastAsia" w:hAnsi="Arial Narrow" w:cstheme="minorBidi"/>
                <w:noProof/>
                <w:sz w:val="24"/>
                <w:szCs w:val="24"/>
                <w:lang w:val="es-MX" w:eastAsia="es-MX"/>
              </w:rPr>
              <w:tab/>
            </w:r>
            <w:r w:rsidR="00D96C9F" w:rsidRPr="00BB1359">
              <w:rPr>
                <w:rStyle w:val="Hipervnculo"/>
                <w:rFonts w:ascii="Arial Narrow" w:hAnsi="Arial Narrow"/>
                <w:noProof/>
                <w:sz w:val="24"/>
                <w:szCs w:val="24"/>
                <w:lang w:val="es-CO"/>
              </w:rPr>
              <w:t>Ruta de la Calidad: la cultura de hacer las cosas bien</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_Toc520786618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29</w:t>
            </w:r>
            <w:r w:rsidR="00D96C9F" w:rsidRPr="00BB1359">
              <w:rPr>
                <w:rFonts w:ascii="Arial Narrow" w:hAnsi="Arial Narrow"/>
                <w:noProof/>
                <w:webHidden/>
                <w:sz w:val="24"/>
                <w:szCs w:val="24"/>
              </w:rPr>
              <w:fldChar w:fldCharType="end"/>
            </w:r>
          </w:hyperlink>
        </w:p>
        <w:p w14:paraId="0B7C839B" w14:textId="77777777" w:rsidR="00D96C9F" w:rsidRPr="00BB1359" w:rsidRDefault="00820C3E" w:rsidP="001D5297">
          <w:pPr>
            <w:pStyle w:val="TDC2"/>
            <w:tabs>
              <w:tab w:val="right" w:leader="dot" w:pos="9414"/>
            </w:tabs>
            <w:spacing w:after="0"/>
            <w:rPr>
              <w:rFonts w:ascii="Arial Narrow" w:eastAsiaTheme="minorEastAsia" w:hAnsi="Arial Narrow" w:cstheme="minorBidi"/>
              <w:noProof/>
              <w:sz w:val="24"/>
              <w:szCs w:val="24"/>
              <w:lang w:val="es-MX" w:eastAsia="es-MX"/>
            </w:rPr>
          </w:pPr>
          <w:hyperlink w:anchor="_Toc520786619" w:history="1">
            <w:r w:rsidR="00D96C9F" w:rsidRPr="00BB1359">
              <w:rPr>
                <w:rStyle w:val="Hipervnculo"/>
                <w:rFonts w:ascii="Arial Narrow" w:eastAsia="Arial" w:hAnsi="Arial Narrow"/>
                <w:noProof/>
                <w:sz w:val="24"/>
                <w:szCs w:val="24"/>
                <w:lang w:val="es-CO"/>
              </w:rPr>
              <w:t>5.3 Necesidades de capacitación</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_Toc520786619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29</w:t>
            </w:r>
            <w:r w:rsidR="00D96C9F" w:rsidRPr="00BB1359">
              <w:rPr>
                <w:rFonts w:ascii="Arial Narrow" w:hAnsi="Arial Narrow"/>
                <w:noProof/>
                <w:webHidden/>
                <w:sz w:val="24"/>
                <w:szCs w:val="24"/>
              </w:rPr>
              <w:fldChar w:fldCharType="end"/>
            </w:r>
          </w:hyperlink>
        </w:p>
        <w:p w14:paraId="42D195CB" w14:textId="77777777" w:rsidR="00D96C9F" w:rsidRPr="00BB1359" w:rsidRDefault="00820C3E" w:rsidP="001D5297">
          <w:pPr>
            <w:pStyle w:val="TDC2"/>
            <w:tabs>
              <w:tab w:val="right" w:leader="dot" w:pos="9414"/>
            </w:tabs>
            <w:spacing w:after="0"/>
            <w:rPr>
              <w:rFonts w:ascii="Arial Narrow" w:eastAsiaTheme="minorEastAsia" w:hAnsi="Arial Narrow" w:cstheme="minorBidi"/>
              <w:noProof/>
              <w:sz w:val="24"/>
              <w:szCs w:val="24"/>
              <w:lang w:val="es-MX" w:eastAsia="es-MX"/>
            </w:rPr>
          </w:pPr>
          <w:hyperlink w:anchor="_Toc520786620" w:history="1">
            <w:r w:rsidR="00D96C9F" w:rsidRPr="00BB1359">
              <w:rPr>
                <w:rStyle w:val="Hipervnculo"/>
                <w:rFonts w:ascii="Arial Narrow" w:eastAsia="Arial" w:hAnsi="Arial Narrow"/>
                <w:noProof/>
                <w:sz w:val="24"/>
                <w:szCs w:val="24"/>
                <w:lang w:val="es-CO"/>
              </w:rPr>
              <w:t>5.4 Necesidades de bienestar</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_Toc520786620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30</w:t>
            </w:r>
            <w:r w:rsidR="00D96C9F" w:rsidRPr="00BB1359">
              <w:rPr>
                <w:rFonts w:ascii="Arial Narrow" w:hAnsi="Arial Narrow"/>
                <w:noProof/>
                <w:webHidden/>
                <w:sz w:val="24"/>
                <w:szCs w:val="24"/>
              </w:rPr>
              <w:fldChar w:fldCharType="end"/>
            </w:r>
          </w:hyperlink>
        </w:p>
        <w:p w14:paraId="7D6C6755" w14:textId="77777777" w:rsidR="00D96C9F" w:rsidRPr="00BB1359" w:rsidRDefault="00820C3E" w:rsidP="001D5297">
          <w:pPr>
            <w:pStyle w:val="TDC2"/>
            <w:tabs>
              <w:tab w:val="right" w:leader="dot" w:pos="9414"/>
            </w:tabs>
            <w:spacing w:after="0"/>
            <w:rPr>
              <w:rFonts w:ascii="Arial Narrow" w:eastAsiaTheme="minorEastAsia" w:hAnsi="Arial Narrow" w:cstheme="minorBidi"/>
              <w:noProof/>
              <w:sz w:val="24"/>
              <w:szCs w:val="24"/>
              <w:lang w:val="es-MX" w:eastAsia="es-MX"/>
            </w:rPr>
          </w:pPr>
          <w:hyperlink w:anchor="_Toc520786621" w:history="1">
            <w:r w:rsidR="00D96C9F" w:rsidRPr="00BB1359">
              <w:rPr>
                <w:rStyle w:val="Hipervnculo"/>
                <w:rFonts w:ascii="Arial Narrow" w:eastAsia="Arial" w:hAnsi="Arial Narrow"/>
                <w:noProof/>
                <w:sz w:val="24"/>
                <w:szCs w:val="24"/>
                <w:lang w:val="es-CO"/>
              </w:rPr>
              <w:t>5.5 Resultados de la Evaluacion de Desempeño Laboral</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_Toc520786621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31</w:t>
            </w:r>
            <w:r w:rsidR="00D96C9F" w:rsidRPr="00BB1359">
              <w:rPr>
                <w:rFonts w:ascii="Arial Narrow" w:hAnsi="Arial Narrow"/>
                <w:noProof/>
                <w:webHidden/>
                <w:sz w:val="24"/>
                <w:szCs w:val="24"/>
              </w:rPr>
              <w:fldChar w:fldCharType="end"/>
            </w:r>
          </w:hyperlink>
        </w:p>
        <w:p w14:paraId="42C518DF" w14:textId="77777777" w:rsidR="00D96C9F" w:rsidRPr="00BB1359" w:rsidRDefault="00820C3E" w:rsidP="001D5297">
          <w:pPr>
            <w:pStyle w:val="TDC2"/>
            <w:tabs>
              <w:tab w:val="right" w:leader="dot" w:pos="9414"/>
            </w:tabs>
            <w:spacing w:after="0"/>
            <w:rPr>
              <w:rFonts w:ascii="Arial Narrow" w:eastAsiaTheme="minorEastAsia" w:hAnsi="Arial Narrow" w:cstheme="minorBidi"/>
              <w:noProof/>
              <w:sz w:val="24"/>
              <w:szCs w:val="24"/>
              <w:lang w:val="es-MX" w:eastAsia="es-MX"/>
            </w:rPr>
          </w:pPr>
          <w:hyperlink w:anchor="_Toc520786622" w:history="1">
            <w:r w:rsidR="00D96C9F" w:rsidRPr="00BB1359">
              <w:rPr>
                <w:rStyle w:val="Hipervnculo"/>
                <w:rFonts w:ascii="Arial Narrow" w:eastAsia="Arial" w:hAnsi="Arial Narrow"/>
                <w:noProof/>
                <w:sz w:val="24"/>
                <w:szCs w:val="24"/>
                <w:lang w:val="es-CO"/>
              </w:rPr>
              <w:t>5.6 Medición del clima oganizacional</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_Toc520786622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32</w:t>
            </w:r>
            <w:r w:rsidR="00D96C9F" w:rsidRPr="00BB1359">
              <w:rPr>
                <w:rFonts w:ascii="Arial Narrow" w:hAnsi="Arial Narrow"/>
                <w:noProof/>
                <w:webHidden/>
                <w:sz w:val="24"/>
                <w:szCs w:val="24"/>
              </w:rPr>
              <w:fldChar w:fldCharType="end"/>
            </w:r>
          </w:hyperlink>
        </w:p>
        <w:p w14:paraId="1E57F98E" w14:textId="77777777" w:rsidR="00D96C9F" w:rsidRPr="00BB1359" w:rsidRDefault="00820C3E" w:rsidP="001D5297">
          <w:pPr>
            <w:pStyle w:val="TDC1"/>
            <w:spacing w:after="0"/>
            <w:rPr>
              <w:rFonts w:eastAsiaTheme="minorEastAsia" w:cstheme="minorBidi"/>
              <w:lang w:val="es-MX" w:eastAsia="es-MX"/>
            </w:rPr>
          </w:pPr>
          <w:hyperlink w:anchor="_Toc520786623" w:history="1">
            <w:r w:rsidR="00D96C9F" w:rsidRPr="00BB1359">
              <w:rPr>
                <w:rStyle w:val="Hipervnculo"/>
              </w:rPr>
              <w:t>6.</w:t>
            </w:r>
            <w:r w:rsidR="00D96C9F" w:rsidRPr="00BB1359">
              <w:rPr>
                <w:rFonts w:eastAsiaTheme="minorEastAsia" w:cstheme="minorBidi"/>
                <w:lang w:val="es-MX" w:eastAsia="es-MX"/>
              </w:rPr>
              <w:t xml:space="preserve"> </w:t>
            </w:r>
            <w:r w:rsidR="00D96C9F" w:rsidRPr="00BB1359">
              <w:rPr>
                <w:rStyle w:val="Hipervnculo"/>
              </w:rPr>
              <w:t xml:space="preserve"> PLANEACIÓN DE LA GESTIÓN ESTRATÉGICA DEL TALENTO HUMANO</w:t>
            </w:r>
            <w:r w:rsidR="00D96C9F" w:rsidRPr="00BB1359">
              <w:rPr>
                <w:webHidden/>
              </w:rPr>
              <w:tab/>
            </w:r>
            <w:r w:rsidR="00D96C9F" w:rsidRPr="00BB1359">
              <w:rPr>
                <w:webHidden/>
              </w:rPr>
              <w:fldChar w:fldCharType="begin"/>
            </w:r>
            <w:r w:rsidR="00D96C9F" w:rsidRPr="00BB1359">
              <w:rPr>
                <w:webHidden/>
              </w:rPr>
              <w:instrText xml:space="preserve"> PAGEREF _Toc520786623 \h </w:instrText>
            </w:r>
            <w:r w:rsidR="00D96C9F" w:rsidRPr="00BB1359">
              <w:rPr>
                <w:webHidden/>
              </w:rPr>
            </w:r>
            <w:r w:rsidR="00D96C9F" w:rsidRPr="00BB1359">
              <w:rPr>
                <w:webHidden/>
              </w:rPr>
              <w:fldChar w:fldCharType="separate"/>
            </w:r>
            <w:r w:rsidR="006B144E" w:rsidRPr="00BB1359">
              <w:rPr>
                <w:webHidden/>
              </w:rPr>
              <w:t>34</w:t>
            </w:r>
            <w:r w:rsidR="00D96C9F" w:rsidRPr="00BB1359">
              <w:rPr>
                <w:webHidden/>
              </w:rPr>
              <w:fldChar w:fldCharType="end"/>
            </w:r>
          </w:hyperlink>
        </w:p>
        <w:p w14:paraId="300D8E8F" w14:textId="77777777" w:rsidR="00D96C9F" w:rsidRPr="00BB1359" w:rsidRDefault="00820C3E" w:rsidP="001D5297">
          <w:pPr>
            <w:pStyle w:val="TDC2"/>
            <w:tabs>
              <w:tab w:val="left" w:pos="660"/>
              <w:tab w:val="right" w:leader="dot" w:pos="9414"/>
            </w:tabs>
            <w:spacing w:after="0"/>
            <w:rPr>
              <w:rFonts w:ascii="Arial Narrow" w:eastAsiaTheme="minorEastAsia" w:hAnsi="Arial Narrow" w:cstheme="minorBidi"/>
              <w:noProof/>
              <w:sz w:val="24"/>
              <w:szCs w:val="24"/>
              <w:lang w:val="es-MX" w:eastAsia="es-MX"/>
            </w:rPr>
          </w:pPr>
          <w:hyperlink w:anchor="_Toc520786624" w:history="1">
            <w:r w:rsidR="00D96C9F" w:rsidRPr="00BB1359">
              <w:rPr>
                <w:rStyle w:val="Hipervnculo"/>
                <w:rFonts w:ascii="Arial Narrow" w:hAnsi="Arial Narrow"/>
                <w:noProof/>
                <w:sz w:val="24"/>
                <w:szCs w:val="24"/>
                <w:lang w:val="es-CO"/>
              </w:rPr>
              <w:t>6.1</w:t>
            </w:r>
            <w:r w:rsidR="00D96C9F" w:rsidRPr="00BB1359">
              <w:rPr>
                <w:rFonts w:ascii="Arial Narrow" w:eastAsiaTheme="minorEastAsia" w:hAnsi="Arial Narrow" w:cstheme="minorBidi"/>
                <w:noProof/>
                <w:sz w:val="24"/>
                <w:szCs w:val="24"/>
                <w:lang w:val="es-MX" w:eastAsia="es-MX"/>
              </w:rPr>
              <w:tab/>
            </w:r>
            <w:r w:rsidR="00D96C9F" w:rsidRPr="00BB1359">
              <w:rPr>
                <w:rStyle w:val="Hipervnculo"/>
                <w:rFonts w:ascii="Arial Narrow" w:hAnsi="Arial Narrow"/>
                <w:noProof/>
                <w:sz w:val="24"/>
                <w:szCs w:val="24"/>
                <w:lang w:val="es-CO"/>
              </w:rPr>
              <w:t>Estructura del Plan Estratégico del Talento Humano.</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_Toc520786624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34</w:t>
            </w:r>
            <w:r w:rsidR="00D96C9F" w:rsidRPr="00BB1359">
              <w:rPr>
                <w:rFonts w:ascii="Arial Narrow" w:hAnsi="Arial Narrow"/>
                <w:noProof/>
                <w:webHidden/>
                <w:sz w:val="24"/>
                <w:szCs w:val="24"/>
              </w:rPr>
              <w:fldChar w:fldCharType="end"/>
            </w:r>
          </w:hyperlink>
        </w:p>
        <w:p w14:paraId="1322D2DA" w14:textId="77777777" w:rsidR="00D96C9F" w:rsidRPr="00BB1359" w:rsidRDefault="00820C3E" w:rsidP="001D5297">
          <w:pPr>
            <w:pStyle w:val="TDC3"/>
            <w:spacing w:after="0" w:line="240" w:lineRule="auto"/>
            <w:rPr>
              <w:rFonts w:ascii="Arial Narrow" w:eastAsiaTheme="minorEastAsia" w:hAnsi="Arial Narrow"/>
              <w:noProof/>
              <w:sz w:val="24"/>
              <w:szCs w:val="24"/>
              <w:lang w:val="es-MX" w:eastAsia="es-MX"/>
            </w:rPr>
          </w:pPr>
          <w:hyperlink w:anchor="_Toc520786625" w:history="1">
            <w:r w:rsidR="00D96C9F" w:rsidRPr="00BB1359">
              <w:rPr>
                <w:rStyle w:val="Hipervnculo"/>
                <w:rFonts w:ascii="Arial Narrow" w:hAnsi="Arial Narrow"/>
                <w:noProof/>
                <w:sz w:val="24"/>
                <w:szCs w:val="24"/>
              </w:rPr>
              <w:t>6.1.1</w:t>
            </w:r>
            <w:r w:rsidR="00D96C9F" w:rsidRPr="00BB1359">
              <w:rPr>
                <w:rFonts w:ascii="Arial Narrow" w:eastAsiaTheme="minorEastAsia" w:hAnsi="Arial Narrow"/>
                <w:noProof/>
                <w:sz w:val="24"/>
                <w:szCs w:val="24"/>
                <w:lang w:val="es-MX" w:eastAsia="es-MX"/>
              </w:rPr>
              <w:tab/>
            </w:r>
            <w:r w:rsidR="00D96C9F" w:rsidRPr="00BB1359">
              <w:rPr>
                <w:rStyle w:val="Hipervnculo"/>
                <w:rFonts w:ascii="Arial Narrow" w:hAnsi="Arial Narrow"/>
                <w:noProof/>
                <w:sz w:val="24"/>
                <w:szCs w:val="24"/>
              </w:rPr>
              <w:t>Plan Institucional de Capacitación.</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_Toc520786625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34</w:t>
            </w:r>
            <w:r w:rsidR="00D96C9F" w:rsidRPr="00BB1359">
              <w:rPr>
                <w:rFonts w:ascii="Arial Narrow" w:hAnsi="Arial Narrow"/>
                <w:noProof/>
                <w:webHidden/>
                <w:sz w:val="24"/>
                <w:szCs w:val="24"/>
              </w:rPr>
              <w:fldChar w:fldCharType="end"/>
            </w:r>
          </w:hyperlink>
        </w:p>
        <w:p w14:paraId="39FFB2F0" w14:textId="77777777" w:rsidR="00D96C9F" w:rsidRPr="00BB1359" w:rsidRDefault="00820C3E" w:rsidP="001D5297">
          <w:pPr>
            <w:pStyle w:val="TDC3"/>
            <w:spacing w:after="0" w:line="240" w:lineRule="auto"/>
            <w:rPr>
              <w:rFonts w:ascii="Arial Narrow" w:eastAsiaTheme="minorEastAsia" w:hAnsi="Arial Narrow"/>
              <w:noProof/>
              <w:sz w:val="24"/>
              <w:szCs w:val="24"/>
              <w:lang w:val="es-MX" w:eastAsia="es-MX"/>
            </w:rPr>
          </w:pPr>
          <w:hyperlink w:anchor="_Toc520786626" w:history="1">
            <w:r w:rsidR="00D96C9F" w:rsidRPr="00BB1359">
              <w:rPr>
                <w:rStyle w:val="Hipervnculo"/>
                <w:rFonts w:ascii="Arial Narrow" w:hAnsi="Arial Narrow"/>
                <w:noProof/>
                <w:sz w:val="24"/>
                <w:szCs w:val="24"/>
              </w:rPr>
              <w:t>6.1.2</w:t>
            </w:r>
            <w:r w:rsidR="00D96C9F" w:rsidRPr="00BB1359">
              <w:rPr>
                <w:rFonts w:ascii="Arial Narrow" w:eastAsiaTheme="minorEastAsia" w:hAnsi="Arial Narrow"/>
                <w:noProof/>
                <w:sz w:val="24"/>
                <w:szCs w:val="24"/>
                <w:lang w:val="es-MX" w:eastAsia="es-MX"/>
              </w:rPr>
              <w:tab/>
            </w:r>
            <w:r w:rsidR="00D96C9F" w:rsidRPr="00BB1359">
              <w:rPr>
                <w:rStyle w:val="Hipervnculo"/>
                <w:rFonts w:ascii="Arial Narrow" w:hAnsi="Arial Narrow"/>
                <w:noProof/>
                <w:sz w:val="24"/>
                <w:szCs w:val="24"/>
              </w:rPr>
              <w:t>Plan de Bienestar Social e Incentivos.</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_Toc520786626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34</w:t>
            </w:r>
            <w:r w:rsidR="00D96C9F" w:rsidRPr="00BB1359">
              <w:rPr>
                <w:rFonts w:ascii="Arial Narrow" w:hAnsi="Arial Narrow"/>
                <w:noProof/>
                <w:webHidden/>
                <w:sz w:val="24"/>
                <w:szCs w:val="24"/>
              </w:rPr>
              <w:fldChar w:fldCharType="end"/>
            </w:r>
          </w:hyperlink>
        </w:p>
        <w:p w14:paraId="21806E71" w14:textId="77777777" w:rsidR="00D96C9F" w:rsidRPr="00BB1359" w:rsidRDefault="00820C3E" w:rsidP="001D5297">
          <w:pPr>
            <w:pStyle w:val="TDC3"/>
            <w:spacing w:after="0" w:line="240" w:lineRule="auto"/>
            <w:rPr>
              <w:rFonts w:ascii="Arial Narrow" w:eastAsiaTheme="minorEastAsia" w:hAnsi="Arial Narrow"/>
              <w:noProof/>
              <w:sz w:val="24"/>
              <w:szCs w:val="24"/>
              <w:lang w:val="es-MX" w:eastAsia="es-MX"/>
            </w:rPr>
          </w:pPr>
          <w:hyperlink w:anchor="_Toc520786627" w:history="1">
            <w:r w:rsidR="00D96C9F" w:rsidRPr="00BB1359">
              <w:rPr>
                <w:rStyle w:val="Hipervnculo"/>
                <w:rFonts w:ascii="Arial Narrow" w:hAnsi="Arial Narrow"/>
                <w:noProof/>
                <w:sz w:val="24"/>
                <w:szCs w:val="24"/>
              </w:rPr>
              <w:t>6.1.3</w:t>
            </w:r>
            <w:r w:rsidR="00D96C9F" w:rsidRPr="00BB1359">
              <w:rPr>
                <w:rFonts w:ascii="Arial Narrow" w:eastAsiaTheme="minorEastAsia" w:hAnsi="Arial Narrow"/>
                <w:noProof/>
                <w:sz w:val="24"/>
                <w:szCs w:val="24"/>
                <w:lang w:val="es-MX" w:eastAsia="es-MX"/>
              </w:rPr>
              <w:tab/>
            </w:r>
            <w:r w:rsidR="00D96C9F" w:rsidRPr="00BB1359">
              <w:rPr>
                <w:rStyle w:val="Hipervnculo"/>
                <w:rFonts w:ascii="Arial Narrow" w:hAnsi="Arial Narrow"/>
                <w:noProof/>
                <w:sz w:val="24"/>
                <w:szCs w:val="24"/>
              </w:rPr>
              <w:t>Plan Anual de Vacantes y Previsión del Recursos Humanos.</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_Toc520786627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34</w:t>
            </w:r>
            <w:r w:rsidR="00D96C9F" w:rsidRPr="00BB1359">
              <w:rPr>
                <w:rFonts w:ascii="Arial Narrow" w:hAnsi="Arial Narrow"/>
                <w:noProof/>
                <w:webHidden/>
                <w:sz w:val="24"/>
                <w:szCs w:val="24"/>
              </w:rPr>
              <w:fldChar w:fldCharType="end"/>
            </w:r>
          </w:hyperlink>
        </w:p>
        <w:p w14:paraId="5719A2F1" w14:textId="77777777" w:rsidR="00D96C9F" w:rsidRPr="00BB1359" w:rsidRDefault="00820C3E" w:rsidP="001D5297">
          <w:pPr>
            <w:pStyle w:val="TDC3"/>
            <w:spacing w:after="0" w:line="240" w:lineRule="auto"/>
            <w:rPr>
              <w:rFonts w:ascii="Arial Narrow" w:eastAsiaTheme="minorEastAsia" w:hAnsi="Arial Narrow"/>
              <w:noProof/>
              <w:sz w:val="24"/>
              <w:szCs w:val="24"/>
              <w:lang w:val="es-MX" w:eastAsia="es-MX"/>
            </w:rPr>
          </w:pPr>
          <w:hyperlink w:anchor="_Toc520786628" w:history="1">
            <w:r w:rsidR="00D96C9F" w:rsidRPr="00BB1359">
              <w:rPr>
                <w:rStyle w:val="Hipervnculo"/>
                <w:rFonts w:ascii="Arial Narrow" w:hAnsi="Arial Narrow"/>
                <w:noProof/>
                <w:sz w:val="24"/>
                <w:szCs w:val="24"/>
              </w:rPr>
              <w:t>6.1.4</w:t>
            </w:r>
            <w:r w:rsidR="00D96C9F" w:rsidRPr="00BB1359">
              <w:rPr>
                <w:rFonts w:ascii="Arial Narrow" w:eastAsiaTheme="minorEastAsia" w:hAnsi="Arial Narrow"/>
                <w:noProof/>
                <w:sz w:val="24"/>
                <w:szCs w:val="24"/>
                <w:lang w:val="es-MX" w:eastAsia="es-MX"/>
              </w:rPr>
              <w:tab/>
            </w:r>
            <w:r w:rsidR="00D96C9F" w:rsidRPr="00BB1359">
              <w:rPr>
                <w:rStyle w:val="Hipervnculo"/>
                <w:rFonts w:ascii="Arial Narrow" w:hAnsi="Arial Narrow"/>
                <w:noProof/>
                <w:sz w:val="24"/>
                <w:szCs w:val="24"/>
              </w:rPr>
              <w:t>Plan del Sistema de Seguridad y Salud en el Trabajo.</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_Toc520786628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34</w:t>
            </w:r>
            <w:r w:rsidR="00D96C9F" w:rsidRPr="00BB1359">
              <w:rPr>
                <w:rFonts w:ascii="Arial Narrow" w:hAnsi="Arial Narrow"/>
                <w:noProof/>
                <w:webHidden/>
                <w:sz w:val="24"/>
                <w:szCs w:val="24"/>
              </w:rPr>
              <w:fldChar w:fldCharType="end"/>
            </w:r>
          </w:hyperlink>
        </w:p>
        <w:p w14:paraId="0D8CD2BE" w14:textId="77777777" w:rsidR="00D96C9F" w:rsidRPr="00BB1359" w:rsidRDefault="00820C3E" w:rsidP="001D5297">
          <w:pPr>
            <w:pStyle w:val="TDC3"/>
            <w:spacing w:after="0" w:line="240" w:lineRule="auto"/>
            <w:rPr>
              <w:rFonts w:ascii="Arial Narrow" w:eastAsiaTheme="minorEastAsia" w:hAnsi="Arial Narrow"/>
              <w:noProof/>
              <w:sz w:val="24"/>
              <w:szCs w:val="24"/>
              <w:lang w:val="es-MX" w:eastAsia="es-MX"/>
            </w:rPr>
          </w:pPr>
          <w:hyperlink w:anchor="_Toc520786629" w:history="1">
            <w:r w:rsidR="00D96C9F" w:rsidRPr="00BB1359">
              <w:rPr>
                <w:rStyle w:val="Hipervnculo"/>
                <w:rFonts w:ascii="Arial Narrow" w:hAnsi="Arial Narrow"/>
                <w:noProof/>
                <w:sz w:val="24"/>
                <w:szCs w:val="24"/>
              </w:rPr>
              <w:t>6.1.5</w:t>
            </w:r>
            <w:r w:rsidR="00D96C9F" w:rsidRPr="00BB1359">
              <w:rPr>
                <w:rFonts w:ascii="Arial Narrow" w:eastAsiaTheme="minorEastAsia" w:hAnsi="Arial Narrow"/>
                <w:noProof/>
                <w:sz w:val="24"/>
                <w:szCs w:val="24"/>
                <w:lang w:val="es-MX" w:eastAsia="es-MX"/>
              </w:rPr>
              <w:tab/>
            </w:r>
            <w:r w:rsidR="00D96C9F" w:rsidRPr="00BB1359">
              <w:rPr>
                <w:rStyle w:val="Hipervnculo"/>
                <w:rFonts w:ascii="Arial Narrow" w:hAnsi="Arial Narrow"/>
                <w:noProof/>
                <w:sz w:val="24"/>
                <w:szCs w:val="24"/>
              </w:rPr>
              <w:t>Proceso de Inducción, entrenamiento en el puesto de trabajo y reinducción, actividades incluidas en el Plan Institucional de Capacitación.</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_Toc520786629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34</w:t>
            </w:r>
            <w:r w:rsidR="00D96C9F" w:rsidRPr="00BB1359">
              <w:rPr>
                <w:rFonts w:ascii="Arial Narrow" w:hAnsi="Arial Narrow"/>
                <w:noProof/>
                <w:webHidden/>
                <w:sz w:val="24"/>
                <w:szCs w:val="24"/>
              </w:rPr>
              <w:fldChar w:fldCharType="end"/>
            </w:r>
          </w:hyperlink>
        </w:p>
        <w:p w14:paraId="6E7D78AB" w14:textId="77777777" w:rsidR="00D96C9F" w:rsidRPr="00BB1359" w:rsidRDefault="00820C3E" w:rsidP="001D5297">
          <w:pPr>
            <w:pStyle w:val="TDC3"/>
            <w:spacing w:after="0" w:line="240" w:lineRule="auto"/>
            <w:rPr>
              <w:rFonts w:ascii="Arial Narrow" w:eastAsiaTheme="minorEastAsia" w:hAnsi="Arial Narrow"/>
              <w:noProof/>
              <w:sz w:val="24"/>
              <w:szCs w:val="24"/>
              <w:lang w:val="es-MX" w:eastAsia="es-MX"/>
            </w:rPr>
          </w:pPr>
          <w:hyperlink w:anchor="_Toc520786630" w:history="1">
            <w:r w:rsidR="00D96C9F" w:rsidRPr="00BB1359">
              <w:rPr>
                <w:rStyle w:val="Hipervnculo"/>
                <w:rFonts w:ascii="Arial Narrow" w:hAnsi="Arial Narrow"/>
                <w:noProof/>
                <w:sz w:val="24"/>
                <w:szCs w:val="24"/>
              </w:rPr>
              <w:t>6.1.6</w:t>
            </w:r>
            <w:r w:rsidR="00D96C9F" w:rsidRPr="00BB1359">
              <w:rPr>
                <w:rFonts w:ascii="Arial Narrow" w:eastAsiaTheme="minorEastAsia" w:hAnsi="Arial Narrow"/>
                <w:noProof/>
                <w:sz w:val="24"/>
                <w:szCs w:val="24"/>
                <w:lang w:val="es-MX" w:eastAsia="es-MX"/>
              </w:rPr>
              <w:tab/>
            </w:r>
            <w:r w:rsidR="00D96C9F" w:rsidRPr="00BB1359">
              <w:rPr>
                <w:rStyle w:val="Hipervnculo"/>
                <w:rFonts w:ascii="Arial Narrow" w:hAnsi="Arial Narrow"/>
                <w:noProof/>
                <w:sz w:val="24"/>
                <w:szCs w:val="24"/>
              </w:rPr>
              <w:t>Informe de seguimiento y monitoreo SIGEP</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_Toc520786630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34</w:t>
            </w:r>
            <w:r w:rsidR="00D96C9F" w:rsidRPr="00BB1359">
              <w:rPr>
                <w:rFonts w:ascii="Arial Narrow" w:hAnsi="Arial Narrow"/>
                <w:noProof/>
                <w:webHidden/>
                <w:sz w:val="24"/>
                <w:szCs w:val="24"/>
              </w:rPr>
              <w:fldChar w:fldCharType="end"/>
            </w:r>
          </w:hyperlink>
        </w:p>
        <w:p w14:paraId="5E8B3A6B" w14:textId="77777777" w:rsidR="00D96C9F" w:rsidRPr="00BB1359" w:rsidRDefault="00820C3E" w:rsidP="001D5297">
          <w:pPr>
            <w:pStyle w:val="TDC3"/>
            <w:spacing w:after="0" w:line="240" w:lineRule="auto"/>
            <w:rPr>
              <w:rFonts w:ascii="Arial Narrow" w:eastAsiaTheme="minorEastAsia" w:hAnsi="Arial Narrow"/>
              <w:noProof/>
              <w:sz w:val="24"/>
              <w:szCs w:val="24"/>
              <w:lang w:val="es-MX" w:eastAsia="es-MX"/>
            </w:rPr>
          </w:pPr>
          <w:hyperlink w:anchor="_Toc520786631" w:history="1">
            <w:r w:rsidR="00D96C9F" w:rsidRPr="00BB1359">
              <w:rPr>
                <w:rStyle w:val="Hipervnculo"/>
                <w:rFonts w:ascii="Arial Narrow" w:hAnsi="Arial Narrow"/>
                <w:noProof/>
                <w:sz w:val="24"/>
                <w:szCs w:val="24"/>
              </w:rPr>
              <w:t>6.1.7</w:t>
            </w:r>
            <w:r w:rsidR="00D96C9F" w:rsidRPr="00BB1359">
              <w:rPr>
                <w:rFonts w:ascii="Arial Narrow" w:eastAsiaTheme="minorEastAsia" w:hAnsi="Arial Narrow"/>
                <w:noProof/>
                <w:sz w:val="24"/>
                <w:szCs w:val="24"/>
                <w:lang w:val="es-MX" w:eastAsia="es-MX"/>
              </w:rPr>
              <w:tab/>
            </w:r>
            <w:r w:rsidR="00D96C9F" w:rsidRPr="00BB1359">
              <w:rPr>
                <w:rStyle w:val="Hipervnculo"/>
                <w:rFonts w:ascii="Arial Narrow" w:hAnsi="Arial Narrow"/>
                <w:noProof/>
                <w:sz w:val="24"/>
                <w:szCs w:val="24"/>
              </w:rPr>
              <w:t>Informe de Medición, análisis y mejoramiento del clima organizacional.</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_Toc520786631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34</w:t>
            </w:r>
            <w:r w:rsidR="00D96C9F" w:rsidRPr="00BB1359">
              <w:rPr>
                <w:rFonts w:ascii="Arial Narrow" w:hAnsi="Arial Narrow"/>
                <w:noProof/>
                <w:webHidden/>
                <w:sz w:val="24"/>
                <w:szCs w:val="24"/>
              </w:rPr>
              <w:fldChar w:fldCharType="end"/>
            </w:r>
          </w:hyperlink>
        </w:p>
        <w:p w14:paraId="1E4D1648" w14:textId="77777777" w:rsidR="00D96C9F" w:rsidRPr="00BB1359" w:rsidRDefault="00820C3E" w:rsidP="001D5297">
          <w:pPr>
            <w:pStyle w:val="TDC2"/>
            <w:tabs>
              <w:tab w:val="left" w:pos="660"/>
              <w:tab w:val="right" w:leader="dot" w:pos="9414"/>
            </w:tabs>
            <w:spacing w:after="0"/>
            <w:rPr>
              <w:rFonts w:ascii="Arial Narrow" w:eastAsiaTheme="minorEastAsia" w:hAnsi="Arial Narrow" w:cstheme="minorBidi"/>
              <w:noProof/>
              <w:sz w:val="24"/>
              <w:szCs w:val="24"/>
              <w:lang w:val="es-MX" w:eastAsia="es-MX"/>
            </w:rPr>
          </w:pPr>
          <w:hyperlink w:anchor="_Toc520786632" w:history="1">
            <w:r w:rsidR="00D96C9F" w:rsidRPr="00BB1359">
              <w:rPr>
                <w:rStyle w:val="Hipervnculo"/>
                <w:rFonts w:ascii="Arial Narrow" w:hAnsi="Arial Narrow"/>
                <w:noProof/>
                <w:sz w:val="24"/>
                <w:szCs w:val="24"/>
                <w:lang w:val="es-CO"/>
              </w:rPr>
              <w:t>6.2</w:t>
            </w:r>
            <w:r w:rsidR="00D96C9F" w:rsidRPr="00BB1359">
              <w:rPr>
                <w:rFonts w:ascii="Arial Narrow" w:eastAsiaTheme="minorEastAsia" w:hAnsi="Arial Narrow" w:cstheme="minorBidi"/>
                <w:noProof/>
                <w:sz w:val="24"/>
                <w:szCs w:val="24"/>
                <w:lang w:val="es-MX" w:eastAsia="es-MX"/>
              </w:rPr>
              <w:tab/>
            </w:r>
            <w:r w:rsidR="00D96C9F" w:rsidRPr="00BB1359">
              <w:rPr>
                <w:rStyle w:val="Hipervnculo"/>
                <w:rFonts w:ascii="Arial Narrow" w:hAnsi="Arial Narrow"/>
                <w:noProof/>
                <w:sz w:val="24"/>
                <w:szCs w:val="24"/>
                <w:lang w:val="es-CO"/>
              </w:rPr>
              <w:t>Estratégias de Planeación para la Gestión Estratégica de Talento Humano.</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_Toc520786632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34</w:t>
            </w:r>
            <w:r w:rsidR="00D96C9F" w:rsidRPr="00BB1359">
              <w:rPr>
                <w:rFonts w:ascii="Arial Narrow" w:hAnsi="Arial Narrow"/>
                <w:noProof/>
                <w:webHidden/>
                <w:sz w:val="24"/>
                <w:szCs w:val="24"/>
              </w:rPr>
              <w:fldChar w:fldCharType="end"/>
            </w:r>
          </w:hyperlink>
        </w:p>
        <w:p w14:paraId="0E5C81DB" w14:textId="77777777" w:rsidR="00D96C9F" w:rsidRPr="00BB1359" w:rsidRDefault="00820C3E" w:rsidP="001D5297">
          <w:pPr>
            <w:pStyle w:val="TDC2"/>
            <w:tabs>
              <w:tab w:val="right" w:leader="dot" w:pos="9414"/>
            </w:tabs>
            <w:spacing w:after="0"/>
            <w:rPr>
              <w:rFonts w:ascii="Arial Narrow" w:eastAsiaTheme="minorEastAsia" w:hAnsi="Arial Narrow" w:cstheme="minorBidi"/>
              <w:noProof/>
              <w:sz w:val="24"/>
              <w:szCs w:val="24"/>
              <w:lang w:val="es-MX" w:eastAsia="es-MX"/>
            </w:rPr>
          </w:pPr>
          <w:hyperlink w:anchor="_Toc520786633" w:history="1">
            <w:r w:rsidR="00D96C9F" w:rsidRPr="00BB1359">
              <w:rPr>
                <w:rStyle w:val="Hipervnculo"/>
                <w:rFonts w:ascii="Arial Narrow" w:hAnsi="Arial Narrow"/>
                <w:noProof/>
                <w:sz w:val="24"/>
                <w:szCs w:val="24"/>
                <w:lang w:val="es-CO"/>
              </w:rPr>
              <w:t>6.3 Seguimiento de la Gestión Estratégica de Talento Humano.</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_Toc520786633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36</w:t>
            </w:r>
            <w:r w:rsidR="00D96C9F" w:rsidRPr="00BB1359">
              <w:rPr>
                <w:rFonts w:ascii="Arial Narrow" w:hAnsi="Arial Narrow"/>
                <w:noProof/>
                <w:webHidden/>
                <w:sz w:val="24"/>
                <w:szCs w:val="24"/>
              </w:rPr>
              <w:fldChar w:fldCharType="end"/>
            </w:r>
          </w:hyperlink>
        </w:p>
        <w:p w14:paraId="0DEE5CCB" w14:textId="77777777" w:rsidR="00D96C9F" w:rsidRPr="00BB1359" w:rsidRDefault="00820C3E" w:rsidP="001D5297">
          <w:pPr>
            <w:pStyle w:val="TDC2"/>
            <w:tabs>
              <w:tab w:val="right" w:leader="dot" w:pos="9414"/>
            </w:tabs>
            <w:spacing w:after="0"/>
            <w:rPr>
              <w:rFonts w:ascii="Arial Narrow" w:eastAsiaTheme="minorEastAsia" w:hAnsi="Arial Narrow" w:cstheme="minorBidi"/>
              <w:noProof/>
              <w:sz w:val="24"/>
              <w:szCs w:val="24"/>
              <w:lang w:val="es-MX" w:eastAsia="es-MX"/>
            </w:rPr>
          </w:pPr>
          <w:hyperlink w:anchor="_Toc520786634" w:history="1">
            <w:r w:rsidR="00D96C9F" w:rsidRPr="00BB1359">
              <w:rPr>
                <w:rStyle w:val="Hipervnculo"/>
                <w:rFonts w:ascii="Arial Narrow" w:hAnsi="Arial Narrow"/>
                <w:bCs/>
                <w:noProof/>
                <w:sz w:val="24"/>
                <w:szCs w:val="24"/>
                <w:lang w:val="es-MX" w:eastAsia="es-MX"/>
              </w:rPr>
              <w:t xml:space="preserve">6.4 </w:t>
            </w:r>
            <w:r w:rsidR="00D96C9F" w:rsidRPr="00BB1359">
              <w:rPr>
                <w:rStyle w:val="Hipervnculo"/>
                <w:rFonts w:ascii="Arial Narrow" w:hAnsi="Arial Narrow"/>
                <w:noProof/>
                <w:sz w:val="24"/>
                <w:szCs w:val="24"/>
                <w:lang w:val="es-MX" w:eastAsia="es-MX"/>
              </w:rPr>
              <w:t>Cronograma de actividades</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_Toc520786634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37</w:t>
            </w:r>
            <w:r w:rsidR="00D96C9F" w:rsidRPr="00BB1359">
              <w:rPr>
                <w:rFonts w:ascii="Arial Narrow" w:hAnsi="Arial Narrow"/>
                <w:noProof/>
                <w:webHidden/>
                <w:sz w:val="24"/>
                <w:szCs w:val="24"/>
              </w:rPr>
              <w:fldChar w:fldCharType="end"/>
            </w:r>
          </w:hyperlink>
        </w:p>
        <w:p w14:paraId="0C6A8DFF" w14:textId="77777777" w:rsidR="00D96C9F" w:rsidRPr="00BB1359" w:rsidRDefault="00820C3E" w:rsidP="001D5297">
          <w:pPr>
            <w:pStyle w:val="TDC2"/>
            <w:tabs>
              <w:tab w:val="right" w:leader="dot" w:pos="9414"/>
            </w:tabs>
            <w:spacing w:after="0"/>
            <w:rPr>
              <w:rFonts w:ascii="Arial Narrow" w:eastAsiaTheme="minorEastAsia" w:hAnsi="Arial Narrow" w:cstheme="minorBidi"/>
              <w:noProof/>
              <w:sz w:val="24"/>
              <w:szCs w:val="24"/>
              <w:lang w:val="es-MX" w:eastAsia="es-MX"/>
            </w:rPr>
          </w:pPr>
          <w:hyperlink w:anchor="_Toc520786635" w:history="1">
            <w:r w:rsidR="00D96C9F" w:rsidRPr="00BB1359">
              <w:rPr>
                <w:rStyle w:val="Hipervnculo"/>
                <w:rFonts w:ascii="Arial Narrow" w:hAnsi="Arial Narrow"/>
                <w:noProof/>
                <w:sz w:val="24"/>
                <w:szCs w:val="24"/>
                <w:shd w:val="clear" w:color="auto" w:fill="FFFFFF"/>
                <w:lang w:val="es-CO"/>
              </w:rPr>
              <w:t>6.4 Herramientas de seguimiento</w:t>
            </w:r>
            <w:r w:rsidR="00D96C9F" w:rsidRPr="00BB1359">
              <w:rPr>
                <w:rFonts w:ascii="Arial Narrow" w:hAnsi="Arial Narrow"/>
                <w:noProof/>
                <w:webHidden/>
                <w:sz w:val="24"/>
                <w:szCs w:val="24"/>
              </w:rPr>
              <w:tab/>
            </w:r>
            <w:r w:rsidR="00D96C9F" w:rsidRPr="00BB1359">
              <w:rPr>
                <w:rFonts w:ascii="Arial Narrow" w:hAnsi="Arial Narrow"/>
                <w:noProof/>
                <w:webHidden/>
                <w:sz w:val="24"/>
                <w:szCs w:val="24"/>
              </w:rPr>
              <w:fldChar w:fldCharType="begin"/>
            </w:r>
            <w:r w:rsidR="00D96C9F" w:rsidRPr="00BB1359">
              <w:rPr>
                <w:rFonts w:ascii="Arial Narrow" w:hAnsi="Arial Narrow"/>
                <w:noProof/>
                <w:webHidden/>
                <w:sz w:val="24"/>
                <w:szCs w:val="24"/>
              </w:rPr>
              <w:instrText xml:space="preserve"> PAGEREF _Toc520786635 \h </w:instrText>
            </w:r>
            <w:r w:rsidR="00D96C9F" w:rsidRPr="00BB1359">
              <w:rPr>
                <w:rFonts w:ascii="Arial Narrow" w:hAnsi="Arial Narrow"/>
                <w:noProof/>
                <w:webHidden/>
                <w:sz w:val="24"/>
                <w:szCs w:val="24"/>
              </w:rPr>
            </w:r>
            <w:r w:rsidR="00D96C9F" w:rsidRPr="00BB1359">
              <w:rPr>
                <w:rFonts w:ascii="Arial Narrow" w:hAnsi="Arial Narrow"/>
                <w:noProof/>
                <w:webHidden/>
                <w:sz w:val="24"/>
                <w:szCs w:val="24"/>
              </w:rPr>
              <w:fldChar w:fldCharType="separate"/>
            </w:r>
            <w:r w:rsidR="006B144E" w:rsidRPr="00BB1359">
              <w:rPr>
                <w:rFonts w:ascii="Arial Narrow" w:hAnsi="Arial Narrow"/>
                <w:noProof/>
                <w:webHidden/>
                <w:sz w:val="24"/>
                <w:szCs w:val="24"/>
              </w:rPr>
              <w:t>38</w:t>
            </w:r>
            <w:r w:rsidR="00D96C9F" w:rsidRPr="00BB1359">
              <w:rPr>
                <w:rFonts w:ascii="Arial Narrow" w:hAnsi="Arial Narrow"/>
                <w:noProof/>
                <w:webHidden/>
                <w:sz w:val="24"/>
                <w:szCs w:val="24"/>
              </w:rPr>
              <w:fldChar w:fldCharType="end"/>
            </w:r>
          </w:hyperlink>
        </w:p>
        <w:p w14:paraId="6ED63697" w14:textId="77777777" w:rsidR="00A67ABF" w:rsidRPr="00BB1359" w:rsidRDefault="00A67ABF" w:rsidP="001D5297">
          <w:pPr>
            <w:rPr>
              <w:rFonts w:ascii="Arial Narrow" w:hAnsi="Arial Narrow"/>
              <w:sz w:val="24"/>
              <w:szCs w:val="24"/>
              <w:lang w:val="es-CO"/>
            </w:rPr>
          </w:pPr>
          <w:r w:rsidRPr="00BB1359">
            <w:rPr>
              <w:rFonts w:ascii="Arial Narrow" w:hAnsi="Arial Narrow"/>
              <w:bCs/>
              <w:sz w:val="24"/>
              <w:szCs w:val="24"/>
              <w:lang w:val="es-CO"/>
            </w:rPr>
            <w:fldChar w:fldCharType="end"/>
          </w:r>
        </w:p>
      </w:sdtContent>
    </w:sdt>
    <w:p w14:paraId="2AF93F95" w14:textId="77777777" w:rsidR="00A67ABF" w:rsidRPr="00BB1359" w:rsidRDefault="00A67ABF" w:rsidP="001D5297">
      <w:pPr>
        <w:rPr>
          <w:rStyle w:val="Textoennegrita"/>
          <w:rFonts w:ascii="Arial Narrow" w:hAnsi="Arial Narrow"/>
          <w:b w:val="0"/>
          <w:color w:val="000000"/>
          <w:sz w:val="24"/>
          <w:szCs w:val="24"/>
          <w:shd w:val="clear" w:color="auto" w:fill="FFFFFF"/>
          <w:lang w:val="es-CO"/>
        </w:rPr>
      </w:pPr>
    </w:p>
    <w:p w14:paraId="3709135E" w14:textId="77777777" w:rsidR="00A67ABF" w:rsidRPr="00BB1359" w:rsidRDefault="00A67ABF" w:rsidP="001D5297">
      <w:pPr>
        <w:rPr>
          <w:rStyle w:val="Textoennegrita"/>
          <w:rFonts w:ascii="Arial Narrow" w:hAnsi="Arial Narrow"/>
          <w:b w:val="0"/>
          <w:color w:val="000000"/>
          <w:sz w:val="24"/>
          <w:szCs w:val="24"/>
          <w:shd w:val="clear" w:color="auto" w:fill="FFFFFF"/>
          <w:lang w:val="es-CO"/>
        </w:rPr>
      </w:pPr>
    </w:p>
    <w:p w14:paraId="7238C7A0" w14:textId="77777777" w:rsidR="0097541B" w:rsidRPr="00BB1359" w:rsidRDefault="0097541B" w:rsidP="001D5297">
      <w:pPr>
        <w:rPr>
          <w:rFonts w:ascii="Arial Narrow" w:hAnsi="Arial Narrow"/>
          <w:sz w:val="24"/>
          <w:szCs w:val="24"/>
          <w:lang w:val="es-CO"/>
        </w:rPr>
        <w:sectPr w:rsidR="0097541B" w:rsidRPr="00BB1359" w:rsidSect="00074C0A">
          <w:headerReference w:type="default" r:id="rId12"/>
          <w:pgSz w:w="12260" w:h="15860"/>
          <w:pgMar w:top="1701" w:right="1418" w:bottom="1418" w:left="1418" w:header="567" w:footer="851" w:gutter="0"/>
          <w:pgNumType w:start="0"/>
          <w:cols w:space="720"/>
          <w:titlePg/>
          <w:docGrid w:linePitch="272"/>
        </w:sectPr>
      </w:pPr>
    </w:p>
    <w:p w14:paraId="074F3419" w14:textId="77777777" w:rsidR="003E0B62" w:rsidRPr="00BB1359" w:rsidRDefault="008A2398" w:rsidP="001D5297">
      <w:pPr>
        <w:pStyle w:val="Prrafodelista"/>
        <w:tabs>
          <w:tab w:val="left" w:pos="7587"/>
        </w:tabs>
        <w:spacing w:after="0" w:line="240" w:lineRule="auto"/>
        <w:ind w:left="0"/>
        <w:outlineLvl w:val="2"/>
        <w:rPr>
          <w:rStyle w:val="Textoennegrita"/>
          <w:rFonts w:ascii="Arial Narrow" w:hAnsi="Arial Narrow" w:cs="Arial"/>
          <w:color w:val="000000"/>
          <w:sz w:val="24"/>
          <w:szCs w:val="24"/>
          <w:shd w:val="clear" w:color="auto" w:fill="FFFFFF"/>
        </w:rPr>
      </w:pPr>
      <w:bookmarkStart w:id="1" w:name="_Toc520786589"/>
      <w:r w:rsidRPr="00BB1359">
        <w:rPr>
          <w:rStyle w:val="Textoennegrita"/>
          <w:rFonts w:ascii="Arial Narrow" w:hAnsi="Arial Narrow" w:cs="Arial"/>
          <w:color w:val="000000"/>
          <w:sz w:val="24"/>
          <w:szCs w:val="24"/>
          <w:shd w:val="clear" w:color="auto" w:fill="FFFFFF"/>
        </w:rPr>
        <w:lastRenderedPageBreak/>
        <w:tab/>
      </w:r>
    </w:p>
    <w:p w14:paraId="048E5703" w14:textId="77777777" w:rsidR="00A67ABF" w:rsidRPr="00BB1359" w:rsidRDefault="00A67ABF" w:rsidP="00162384">
      <w:pPr>
        <w:pStyle w:val="Prrafodelista"/>
        <w:numPr>
          <w:ilvl w:val="0"/>
          <w:numId w:val="9"/>
        </w:numPr>
        <w:spacing w:after="0" w:line="240" w:lineRule="auto"/>
        <w:jc w:val="center"/>
        <w:outlineLvl w:val="2"/>
        <w:rPr>
          <w:rStyle w:val="Textoennegrita"/>
          <w:rFonts w:ascii="Arial Narrow" w:hAnsi="Arial Narrow" w:cs="Arial"/>
          <w:color w:val="000000"/>
          <w:sz w:val="24"/>
          <w:szCs w:val="24"/>
          <w:shd w:val="clear" w:color="auto" w:fill="FFFFFF"/>
        </w:rPr>
      </w:pPr>
      <w:r w:rsidRPr="00BB1359">
        <w:rPr>
          <w:rStyle w:val="Textoennegrita"/>
          <w:rFonts w:ascii="Arial Narrow" w:hAnsi="Arial Narrow" w:cs="Arial"/>
          <w:color w:val="000000"/>
          <w:sz w:val="24"/>
          <w:szCs w:val="24"/>
          <w:shd w:val="clear" w:color="auto" w:fill="FFFFFF"/>
        </w:rPr>
        <w:t>INTRODUCCIÓN</w:t>
      </w:r>
      <w:bookmarkEnd w:id="1"/>
    </w:p>
    <w:p w14:paraId="63ACBCD8" w14:textId="77777777" w:rsidR="001A13C2" w:rsidRPr="00BB1359" w:rsidRDefault="001A13C2" w:rsidP="001D5297">
      <w:pPr>
        <w:jc w:val="both"/>
        <w:rPr>
          <w:rFonts w:ascii="Arial Narrow" w:eastAsia="Arial" w:hAnsi="Arial Narrow" w:cs="Arial"/>
          <w:sz w:val="24"/>
          <w:szCs w:val="24"/>
          <w:lang w:val="es-CO"/>
        </w:rPr>
      </w:pPr>
    </w:p>
    <w:p w14:paraId="74D5917E" w14:textId="77777777" w:rsidR="00E32F6A" w:rsidRPr="00BB1359" w:rsidRDefault="00E32F6A" w:rsidP="001D5297">
      <w:pPr>
        <w:jc w:val="both"/>
        <w:rPr>
          <w:rFonts w:ascii="Arial Narrow" w:eastAsia="Arial" w:hAnsi="Arial Narrow" w:cs="Arial"/>
          <w:sz w:val="24"/>
          <w:szCs w:val="24"/>
          <w:lang w:val="es-CO"/>
        </w:rPr>
      </w:pPr>
      <w:r w:rsidRPr="00BB1359">
        <w:rPr>
          <w:rFonts w:ascii="Arial Narrow" w:eastAsia="Arial" w:hAnsi="Arial Narrow" w:cs="Arial"/>
          <w:sz w:val="24"/>
          <w:szCs w:val="24"/>
          <w:lang w:val="es-CO"/>
        </w:rPr>
        <w:t>Las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nuevas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políticas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w:t>
      </w:r>
      <w:r w:rsidRPr="00BB1359">
        <w:rPr>
          <w:rFonts w:ascii="Arial Narrow" w:hAnsi="Arial Narrow" w:cs="Arial"/>
          <w:sz w:val="24"/>
          <w:szCs w:val="24"/>
          <w:lang w:val="es-CO"/>
        </w:rPr>
        <w:t xml:space="preserve"> </w:t>
      </w:r>
      <w:r w:rsidR="00AD7947" w:rsidRPr="00BB1359">
        <w:rPr>
          <w:rFonts w:ascii="Arial Narrow" w:eastAsia="Arial" w:hAnsi="Arial Narrow" w:cs="Arial"/>
          <w:sz w:val="24"/>
          <w:szCs w:val="24"/>
          <w:lang w:val="es-CO"/>
        </w:rPr>
        <w:t>modernización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del</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Estado,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buscan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generar</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un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cambio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en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el</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fortalecimiento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institucional</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y</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modernización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la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administración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pública,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donde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no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sólo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se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dé</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cumplimiento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la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normativa</w:t>
      </w:r>
      <w:r w:rsidRPr="00BB1359">
        <w:rPr>
          <w:rFonts w:ascii="Arial Narrow" w:hAnsi="Arial Narrow" w:cs="Arial"/>
          <w:sz w:val="24"/>
          <w:szCs w:val="24"/>
          <w:lang w:val="es-CO"/>
        </w:rPr>
        <w:t xml:space="preserve"> vigente</w:t>
      </w:r>
      <w:r w:rsidRPr="00BB1359">
        <w:rPr>
          <w:rFonts w:ascii="Arial Narrow" w:eastAsia="Arial" w:hAnsi="Arial Narrow" w:cs="Arial"/>
          <w:sz w:val="24"/>
          <w:szCs w:val="24"/>
          <w:lang w:val="es-CO"/>
        </w:rPr>
        <w:t>,</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sino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que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se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lleven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cabo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procesos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donde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se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optimicen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y</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fortalezcan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las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competencias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personales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y</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laborales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los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servidores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públicos,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con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el</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fin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alcanzar</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estándares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calidad,</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eficiencia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y</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efectividad</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en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la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gestión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institucional.</w:t>
      </w:r>
    </w:p>
    <w:p w14:paraId="403B859C" w14:textId="77777777" w:rsidR="00123228" w:rsidRPr="00BB1359" w:rsidRDefault="00123228" w:rsidP="001D5297">
      <w:pPr>
        <w:jc w:val="both"/>
        <w:rPr>
          <w:rFonts w:ascii="Arial Narrow" w:hAnsi="Arial Narrow" w:cs="Arial"/>
          <w:sz w:val="24"/>
          <w:szCs w:val="24"/>
          <w:lang w:val="es-CO"/>
        </w:rPr>
      </w:pPr>
    </w:p>
    <w:p w14:paraId="46818ECF" w14:textId="77777777" w:rsidR="009D71D6" w:rsidRPr="00BB1359" w:rsidRDefault="00123228" w:rsidP="001D5297">
      <w:pPr>
        <w:jc w:val="both"/>
        <w:rPr>
          <w:rFonts w:ascii="Arial Narrow" w:hAnsi="Arial Narrow" w:cs="Arial"/>
          <w:sz w:val="24"/>
          <w:szCs w:val="24"/>
          <w:lang w:val="es-CO"/>
        </w:rPr>
      </w:pPr>
      <w:r w:rsidRPr="00BB1359">
        <w:rPr>
          <w:rFonts w:ascii="Arial Narrow" w:hAnsi="Arial Narrow" w:cs="Arial"/>
          <w:sz w:val="24"/>
          <w:szCs w:val="24"/>
          <w:lang w:val="es-CO"/>
        </w:rPr>
        <w:t>El propósito del Plan Estratégico de Talento</w:t>
      </w:r>
      <w:r w:rsidR="009D71D6" w:rsidRPr="00BB1359">
        <w:rPr>
          <w:rFonts w:ascii="Arial Narrow" w:hAnsi="Arial Narrow" w:cs="Arial"/>
          <w:sz w:val="24"/>
          <w:szCs w:val="24"/>
          <w:lang w:val="es-CO"/>
        </w:rPr>
        <w:t xml:space="preserve"> Humano es establecer la línea estratégica</w:t>
      </w:r>
      <w:r w:rsidRPr="00BB1359">
        <w:rPr>
          <w:rFonts w:ascii="Arial Narrow" w:hAnsi="Arial Narrow" w:cs="Arial"/>
          <w:sz w:val="24"/>
          <w:szCs w:val="24"/>
          <w:lang w:val="es-CO"/>
        </w:rPr>
        <w:t xml:space="preserve"> </w:t>
      </w:r>
      <w:r w:rsidR="009D71D6" w:rsidRPr="00BB1359">
        <w:rPr>
          <w:rFonts w:ascii="Arial Narrow" w:hAnsi="Arial Narrow" w:cs="Arial"/>
          <w:sz w:val="24"/>
          <w:szCs w:val="24"/>
          <w:lang w:val="es-CO"/>
        </w:rPr>
        <w:t>del Instituto</w:t>
      </w:r>
      <w:r w:rsidRPr="00BB1359">
        <w:rPr>
          <w:rFonts w:ascii="Arial Narrow" w:hAnsi="Arial Narrow" w:cs="Arial"/>
          <w:sz w:val="24"/>
          <w:szCs w:val="24"/>
          <w:lang w:val="es-CO"/>
        </w:rPr>
        <w:t xml:space="preserve">, es decir la secuencia de acciones que se realizan, el tiempo y los recursos para desarrollar los planes, programas y proyectos que permiten la gestión del </w:t>
      </w:r>
      <w:r w:rsidR="009D71D6" w:rsidRPr="00BB1359">
        <w:rPr>
          <w:rFonts w:ascii="Arial Narrow" w:hAnsi="Arial Narrow" w:cs="Arial"/>
          <w:sz w:val="24"/>
          <w:szCs w:val="24"/>
          <w:lang w:val="es-CO"/>
        </w:rPr>
        <w:t xml:space="preserve">desarrollo del </w:t>
      </w:r>
      <w:r w:rsidRPr="00BB1359">
        <w:rPr>
          <w:rFonts w:ascii="Arial Narrow" w:hAnsi="Arial Narrow" w:cs="Arial"/>
          <w:sz w:val="24"/>
          <w:szCs w:val="24"/>
          <w:lang w:val="es-CO"/>
        </w:rPr>
        <w:t>talento humano del Instituto</w:t>
      </w:r>
      <w:r w:rsidR="009D71D6" w:rsidRPr="00BB1359">
        <w:rPr>
          <w:rFonts w:ascii="Arial Narrow" w:hAnsi="Arial Narrow" w:cs="Arial"/>
          <w:sz w:val="24"/>
          <w:szCs w:val="24"/>
          <w:lang w:val="es-CO"/>
        </w:rPr>
        <w:t xml:space="preserve"> de Hidrología, Meteorología y Estudios Ambientales</w:t>
      </w:r>
      <w:r w:rsidRPr="00BB1359">
        <w:rPr>
          <w:rFonts w:ascii="Arial Narrow" w:hAnsi="Arial Narrow" w:cs="Arial"/>
          <w:sz w:val="24"/>
          <w:szCs w:val="24"/>
          <w:lang w:val="es-CO"/>
        </w:rPr>
        <w:t>, enfocado a cumplir el objetivo planteado en el Modelo Integrado de Planeación y Gestión</w:t>
      </w:r>
      <w:r w:rsidR="009D71D6" w:rsidRPr="00BB1359">
        <w:rPr>
          <w:rFonts w:ascii="Arial Narrow" w:hAnsi="Arial Narrow" w:cs="Arial"/>
          <w:sz w:val="24"/>
          <w:szCs w:val="24"/>
          <w:lang w:val="es-CO"/>
        </w:rPr>
        <w:t xml:space="preserve"> - MIPG</w:t>
      </w:r>
      <w:r w:rsidRPr="00BB1359">
        <w:rPr>
          <w:rFonts w:ascii="Arial Narrow" w:hAnsi="Arial Narrow" w:cs="Arial"/>
          <w:sz w:val="24"/>
          <w:szCs w:val="24"/>
          <w:lang w:val="es-CO"/>
        </w:rPr>
        <w:t>.</w:t>
      </w:r>
    </w:p>
    <w:p w14:paraId="73506C92" w14:textId="77777777" w:rsidR="009D71D6" w:rsidRPr="00BB1359" w:rsidRDefault="009D71D6" w:rsidP="001D5297">
      <w:pPr>
        <w:jc w:val="both"/>
        <w:rPr>
          <w:rFonts w:ascii="Arial Narrow" w:hAnsi="Arial Narrow" w:cs="Arial"/>
          <w:sz w:val="24"/>
          <w:szCs w:val="24"/>
          <w:lang w:val="es-CO"/>
        </w:rPr>
      </w:pPr>
    </w:p>
    <w:p w14:paraId="6F6200EA" w14:textId="77777777" w:rsidR="00123228" w:rsidRPr="00BB1359" w:rsidRDefault="00123228" w:rsidP="001D5297">
      <w:pPr>
        <w:jc w:val="both"/>
        <w:rPr>
          <w:rFonts w:ascii="Arial Narrow" w:eastAsia="Arial" w:hAnsi="Arial Narrow" w:cs="Arial"/>
          <w:sz w:val="24"/>
          <w:szCs w:val="24"/>
          <w:lang w:val="es-CO"/>
        </w:rPr>
      </w:pPr>
      <w:r w:rsidRPr="00BB1359">
        <w:rPr>
          <w:rFonts w:ascii="Arial Narrow" w:hAnsi="Arial Narrow" w:cs="Arial"/>
          <w:sz w:val="24"/>
          <w:szCs w:val="24"/>
          <w:lang w:val="es-CO"/>
        </w:rPr>
        <w:t>Con esta orientación es que el I</w:t>
      </w:r>
      <w:r w:rsidR="009D71D6" w:rsidRPr="00BB1359">
        <w:rPr>
          <w:rFonts w:ascii="Arial Narrow" w:hAnsi="Arial Narrow" w:cs="Arial"/>
          <w:sz w:val="24"/>
          <w:szCs w:val="24"/>
          <w:lang w:val="es-CO"/>
        </w:rPr>
        <w:t>DEAM</w:t>
      </w:r>
      <w:r w:rsidRPr="00BB1359">
        <w:rPr>
          <w:rFonts w:ascii="Arial Narrow" w:hAnsi="Arial Narrow" w:cs="Arial"/>
          <w:sz w:val="24"/>
          <w:szCs w:val="24"/>
          <w:lang w:val="es-CO"/>
        </w:rPr>
        <w:t>, elabora el Plan Estratégico de Talento Humano, cumpliendo con lo establecido por MIPG, alineando los objetivos y propósitos fundamentales de</w:t>
      </w:r>
      <w:r w:rsidR="009D71D6" w:rsidRPr="00BB1359">
        <w:rPr>
          <w:rFonts w:ascii="Arial Narrow" w:hAnsi="Arial Narrow" w:cs="Arial"/>
          <w:sz w:val="24"/>
          <w:szCs w:val="24"/>
          <w:lang w:val="es-CO"/>
        </w:rPr>
        <w:t>l Instituto,</w:t>
      </w:r>
      <w:r w:rsidRPr="00BB1359">
        <w:rPr>
          <w:rFonts w:ascii="Arial Narrow" w:hAnsi="Arial Narrow" w:cs="Arial"/>
          <w:sz w:val="24"/>
          <w:szCs w:val="24"/>
          <w:lang w:val="es-CO"/>
        </w:rPr>
        <w:t xml:space="preserve"> con la satisfacción y el bienestar de sus </w:t>
      </w:r>
      <w:r w:rsidR="009D71D6" w:rsidRPr="00BB1359">
        <w:rPr>
          <w:rFonts w:ascii="Arial Narrow" w:hAnsi="Arial Narrow" w:cs="Arial"/>
          <w:sz w:val="24"/>
          <w:szCs w:val="24"/>
          <w:lang w:val="es-CO"/>
        </w:rPr>
        <w:t>funcionarios</w:t>
      </w:r>
      <w:r w:rsidRPr="00BB1359">
        <w:rPr>
          <w:rFonts w:ascii="Arial Narrow" w:hAnsi="Arial Narrow" w:cs="Arial"/>
          <w:sz w:val="24"/>
          <w:szCs w:val="24"/>
          <w:lang w:val="es-CO"/>
        </w:rPr>
        <w:t xml:space="preserve"> durante el ciclo de permanencia en la entidad (Ingreso, desarrollo y retiro), tomando como punto de partida los resultados obtenidos en los diagnósticos realizados por la entidad, integrando así mismo su historia, su misión, </w:t>
      </w:r>
      <w:r w:rsidR="00AD7947" w:rsidRPr="00BB1359">
        <w:rPr>
          <w:rFonts w:ascii="Arial Narrow" w:hAnsi="Arial Narrow" w:cs="Arial"/>
          <w:sz w:val="24"/>
          <w:szCs w:val="24"/>
          <w:lang w:val="es-CO"/>
        </w:rPr>
        <w:t>visión</w:t>
      </w:r>
      <w:r w:rsidR="009D71D6" w:rsidRPr="00BB1359">
        <w:rPr>
          <w:rFonts w:ascii="Arial Narrow" w:hAnsi="Arial Narrow" w:cs="Arial"/>
          <w:sz w:val="24"/>
          <w:szCs w:val="24"/>
          <w:lang w:val="es-CO"/>
        </w:rPr>
        <w:t xml:space="preserve">, objetivos </w:t>
      </w:r>
      <w:r w:rsidRPr="00BB1359">
        <w:rPr>
          <w:rFonts w:ascii="Arial Narrow" w:hAnsi="Arial Narrow" w:cs="Arial"/>
          <w:sz w:val="24"/>
          <w:szCs w:val="24"/>
          <w:lang w:val="es-CO"/>
        </w:rPr>
        <w:t>y permitiendo una implementación de la política de gestión eficaz y efectiva desarrollando las cinco etapas de implementación (disponer de la información, diagnosticar la gestión estratégica del Talento Humano, Elaborar el plan de acción, implementar el plan de acción, y evaluar la gestión).</w:t>
      </w:r>
    </w:p>
    <w:p w14:paraId="1DCA1628" w14:textId="77777777" w:rsidR="00123228" w:rsidRPr="00BB1359" w:rsidRDefault="00123228" w:rsidP="001D5297">
      <w:pPr>
        <w:jc w:val="both"/>
        <w:rPr>
          <w:rFonts w:ascii="Arial Narrow" w:eastAsia="Arial" w:hAnsi="Arial Narrow" w:cs="Arial"/>
          <w:sz w:val="24"/>
          <w:szCs w:val="24"/>
          <w:lang w:val="es-CO"/>
        </w:rPr>
      </w:pPr>
    </w:p>
    <w:p w14:paraId="6CC0CDD3" w14:textId="77777777" w:rsidR="000C0643" w:rsidRPr="00BB1359" w:rsidRDefault="000C0643" w:rsidP="001D5297">
      <w:pPr>
        <w:jc w:val="both"/>
        <w:rPr>
          <w:rFonts w:ascii="Arial Narrow" w:hAnsi="Arial Narrow" w:cs="Arial"/>
          <w:sz w:val="24"/>
          <w:szCs w:val="24"/>
          <w:lang w:val="es-CO"/>
        </w:rPr>
      </w:pPr>
      <w:r w:rsidRPr="00BB1359">
        <w:rPr>
          <w:rFonts w:ascii="Arial Narrow" w:hAnsi="Arial Narrow" w:cs="Arial"/>
          <w:sz w:val="24"/>
          <w:szCs w:val="24"/>
          <w:lang w:val="es-CO"/>
        </w:rPr>
        <w:t xml:space="preserve">Por lo anterior en el marco del Modelo Integrado de Planeación y Gestión, la principal dimensión es el Talento Humano, por lo que cobra aún más relevancia adelantar la implementación de la Gestión </w:t>
      </w:r>
      <w:r w:rsidR="00582D5C" w:rsidRPr="00BB1359">
        <w:rPr>
          <w:rFonts w:ascii="Arial Narrow" w:hAnsi="Arial Narrow" w:cs="Arial"/>
          <w:sz w:val="24"/>
          <w:szCs w:val="24"/>
          <w:lang w:val="es-CO"/>
        </w:rPr>
        <w:t>Estratégica del Talento Humano - GETH</w:t>
      </w:r>
      <w:r w:rsidRPr="00BB1359">
        <w:rPr>
          <w:rFonts w:ascii="Arial Narrow" w:hAnsi="Arial Narrow" w:cs="Arial"/>
          <w:sz w:val="24"/>
          <w:szCs w:val="24"/>
          <w:lang w:val="es-CO"/>
        </w:rPr>
        <w:t xml:space="preserve"> y la apuesta por seguir avanzando hacia la consolidación de una mayor eficiencia de la administración pública se convierte en fundamental, de allí el reconocimiento de que el corazón del modelo es el Talento Humano, conformado por los servidores públicos.</w:t>
      </w:r>
      <w:r w:rsidRPr="00BB1359">
        <w:rPr>
          <w:rStyle w:val="Refdenotaalpie"/>
          <w:rFonts w:ascii="Arial Narrow" w:hAnsi="Arial Narrow" w:cs="Arial"/>
          <w:sz w:val="24"/>
          <w:szCs w:val="24"/>
          <w:lang w:val="es-CO"/>
        </w:rPr>
        <w:footnoteReference w:id="1"/>
      </w:r>
    </w:p>
    <w:p w14:paraId="3BA51AED" w14:textId="77777777" w:rsidR="00F33C0B" w:rsidRPr="00BB1359" w:rsidRDefault="00783590" w:rsidP="001D5297">
      <w:pPr>
        <w:tabs>
          <w:tab w:val="left" w:pos="3105"/>
        </w:tabs>
        <w:rPr>
          <w:rFonts w:ascii="Arial Narrow" w:hAnsi="Arial Narrow" w:cs="Arial"/>
          <w:sz w:val="24"/>
          <w:szCs w:val="24"/>
          <w:lang w:val="es-CO"/>
        </w:rPr>
      </w:pPr>
      <w:r w:rsidRPr="00BB1359">
        <w:rPr>
          <w:rFonts w:ascii="Arial Narrow" w:hAnsi="Arial Narrow" w:cs="Arial"/>
          <w:sz w:val="24"/>
          <w:szCs w:val="24"/>
          <w:lang w:val="es-CO"/>
        </w:rPr>
        <w:tab/>
      </w:r>
    </w:p>
    <w:p w14:paraId="4806D8EE" w14:textId="77777777" w:rsidR="000C0643" w:rsidRPr="00BB1359" w:rsidRDefault="000C0643" w:rsidP="001D5297">
      <w:pPr>
        <w:jc w:val="both"/>
        <w:rPr>
          <w:rFonts w:ascii="Arial Narrow" w:eastAsia="Arial" w:hAnsi="Arial Narrow" w:cs="Arial"/>
          <w:sz w:val="24"/>
          <w:szCs w:val="24"/>
          <w:lang w:val="es-CO"/>
        </w:rPr>
      </w:pPr>
      <w:r w:rsidRPr="00BB1359">
        <w:rPr>
          <w:rFonts w:ascii="Arial Narrow" w:eastAsia="Arial" w:hAnsi="Arial Narrow" w:cs="Arial"/>
          <w:sz w:val="24"/>
          <w:szCs w:val="24"/>
          <w:lang w:val="es-CO"/>
        </w:rPr>
        <w:t>La</w:t>
      </w:r>
      <w:r w:rsidRPr="00BB1359">
        <w:rPr>
          <w:rFonts w:ascii="Arial Narrow" w:hAnsi="Arial Narrow" w:cs="Arial"/>
          <w:sz w:val="24"/>
          <w:szCs w:val="24"/>
          <w:lang w:val="es-CO"/>
        </w:rPr>
        <w:t xml:space="preserve"> importancia </w:t>
      </w:r>
      <w:r w:rsidRPr="00BB1359">
        <w:rPr>
          <w:rFonts w:ascii="Arial Narrow" w:eastAsia="Arial" w:hAnsi="Arial Narrow" w:cs="Arial"/>
          <w:sz w:val="24"/>
          <w:szCs w:val="24"/>
          <w:lang w:val="es-CO"/>
        </w:rPr>
        <w:t>de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la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gestión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del</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talento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humano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no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sólo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es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una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necesidad</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organizacional,</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es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también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un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mandato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la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Constitución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(Capítulo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2</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del</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Título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 xml:space="preserve">V). Por lo </w:t>
      </w:r>
      <w:r w:rsidR="00E40AB1" w:rsidRPr="00BB1359">
        <w:rPr>
          <w:rFonts w:ascii="Arial Narrow" w:eastAsia="Arial" w:hAnsi="Arial Narrow" w:cs="Arial"/>
          <w:sz w:val="24"/>
          <w:szCs w:val="24"/>
          <w:lang w:val="es-CO"/>
        </w:rPr>
        <w:t>tanto,</w:t>
      </w:r>
      <w:r w:rsidRPr="00BB1359">
        <w:rPr>
          <w:rFonts w:ascii="Arial Narrow" w:eastAsia="Arial" w:hAnsi="Arial Narrow" w:cs="Arial"/>
          <w:sz w:val="24"/>
          <w:szCs w:val="24"/>
          <w:lang w:val="es-CO"/>
        </w:rPr>
        <w:t xml:space="preserve"> </w:t>
      </w:r>
      <w:r w:rsidR="00E40AB1" w:rsidRPr="00BB1359">
        <w:rPr>
          <w:rFonts w:ascii="Arial Narrow" w:eastAsia="Arial" w:hAnsi="Arial Narrow" w:cs="Arial"/>
          <w:sz w:val="24"/>
          <w:szCs w:val="24"/>
          <w:lang w:val="es-CO"/>
        </w:rPr>
        <w:t>las</w:t>
      </w:r>
      <w:r w:rsidR="00E40AB1" w:rsidRPr="00BB1359">
        <w:rPr>
          <w:rFonts w:ascii="Arial Narrow" w:hAnsi="Arial Narrow" w:cs="Arial"/>
          <w:sz w:val="24"/>
          <w:szCs w:val="24"/>
          <w:lang w:val="es-CO"/>
        </w:rPr>
        <w:t xml:space="preserve"> </w:t>
      </w:r>
      <w:r w:rsidR="00E40AB1" w:rsidRPr="00BB1359">
        <w:rPr>
          <w:rFonts w:ascii="Arial Narrow" w:eastAsia="Arial" w:hAnsi="Arial Narrow" w:cs="Arial"/>
          <w:sz w:val="24"/>
          <w:szCs w:val="24"/>
          <w:lang w:val="es-CO"/>
        </w:rPr>
        <w:t>entidades</w:t>
      </w:r>
      <w:r w:rsidR="00E40AB1" w:rsidRPr="00BB1359">
        <w:rPr>
          <w:rFonts w:ascii="Arial Narrow" w:hAnsi="Arial Narrow" w:cs="Arial"/>
          <w:sz w:val="24"/>
          <w:szCs w:val="24"/>
          <w:lang w:val="es-CO"/>
        </w:rPr>
        <w:t xml:space="preserve"> </w:t>
      </w:r>
      <w:r w:rsidR="00E40AB1" w:rsidRPr="00BB1359">
        <w:rPr>
          <w:rFonts w:ascii="Arial Narrow" w:eastAsia="Arial" w:hAnsi="Arial Narrow" w:cs="Arial"/>
          <w:sz w:val="24"/>
          <w:szCs w:val="24"/>
          <w:lang w:val="es-CO"/>
        </w:rPr>
        <w:t>públicas</w:t>
      </w:r>
      <w:r w:rsidR="00E40AB1" w:rsidRPr="00BB1359">
        <w:rPr>
          <w:rFonts w:ascii="Arial Narrow" w:hAnsi="Arial Narrow" w:cs="Arial"/>
          <w:sz w:val="24"/>
          <w:szCs w:val="24"/>
          <w:lang w:val="es-CO"/>
        </w:rPr>
        <w:t xml:space="preserve"> </w:t>
      </w:r>
      <w:r w:rsidR="00E40AB1" w:rsidRPr="00BB1359">
        <w:rPr>
          <w:rFonts w:ascii="Arial Narrow" w:eastAsia="Arial" w:hAnsi="Arial Narrow" w:cs="Arial"/>
          <w:sz w:val="24"/>
          <w:szCs w:val="24"/>
          <w:lang w:val="es-CO"/>
        </w:rPr>
        <w:t>deben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fundamentar</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su</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gestión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en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el</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proceso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planeación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organizacional</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como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elemento</w:t>
      </w:r>
      <w:r w:rsidRPr="00BB1359">
        <w:rPr>
          <w:rFonts w:ascii="Arial Narrow" w:hAnsi="Arial Narrow" w:cs="Arial"/>
          <w:sz w:val="24"/>
          <w:szCs w:val="24"/>
          <w:lang w:val="es-CO"/>
        </w:rPr>
        <w:t xml:space="preserve"> articulador </w:t>
      </w:r>
      <w:r w:rsidRPr="00BB1359">
        <w:rPr>
          <w:rFonts w:ascii="Arial Narrow" w:eastAsia="Arial" w:hAnsi="Arial Narrow" w:cs="Arial"/>
          <w:sz w:val="24"/>
          <w:szCs w:val="24"/>
          <w:lang w:val="es-CO"/>
        </w:rPr>
        <w:t>de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los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procesos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y</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acciones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encaminadas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al</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cumplimiento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las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funciones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que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le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son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asignadas.</w:t>
      </w:r>
    </w:p>
    <w:p w14:paraId="49BCEC57" w14:textId="77777777" w:rsidR="000C0643" w:rsidRPr="00BB1359" w:rsidRDefault="000C0643" w:rsidP="001D5297">
      <w:pPr>
        <w:rPr>
          <w:rFonts w:ascii="Arial Narrow" w:hAnsi="Arial Narrow" w:cs="Arial"/>
          <w:sz w:val="24"/>
          <w:szCs w:val="24"/>
          <w:lang w:val="es-CO"/>
        </w:rPr>
      </w:pPr>
    </w:p>
    <w:p w14:paraId="3CF295EA" w14:textId="77777777" w:rsidR="000C0643" w:rsidRPr="00BB1359" w:rsidRDefault="000C0643" w:rsidP="001D5297">
      <w:pPr>
        <w:jc w:val="both"/>
        <w:rPr>
          <w:rFonts w:ascii="Arial Narrow" w:eastAsia="Arial" w:hAnsi="Arial Narrow" w:cs="Arial"/>
          <w:sz w:val="24"/>
          <w:szCs w:val="24"/>
          <w:lang w:val="es-CO"/>
        </w:rPr>
      </w:pPr>
      <w:r w:rsidRPr="00BB1359">
        <w:rPr>
          <w:rFonts w:ascii="Arial Narrow" w:eastAsia="Arial" w:hAnsi="Arial Narrow" w:cs="Arial"/>
          <w:sz w:val="24"/>
          <w:szCs w:val="24"/>
          <w:lang w:val="es-CO"/>
        </w:rPr>
        <w:t>Con</w:t>
      </w:r>
      <w:r w:rsidRPr="00BB1359">
        <w:rPr>
          <w:rFonts w:ascii="Arial Narrow" w:hAnsi="Arial Narrow" w:cs="Arial"/>
          <w:sz w:val="24"/>
          <w:szCs w:val="24"/>
          <w:lang w:val="es-CO"/>
        </w:rPr>
        <w:t xml:space="preserve"> </w:t>
      </w:r>
      <w:r w:rsidR="009D71D6" w:rsidRPr="00BB1359">
        <w:rPr>
          <w:rFonts w:ascii="Arial Narrow" w:eastAsia="Arial" w:hAnsi="Arial Narrow" w:cs="Arial"/>
          <w:sz w:val="24"/>
          <w:szCs w:val="24"/>
          <w:lang w:val="es-CO"/>
        </w:rPr>
        <w:t>fundamento</w:t>
      </w:r>
      <w:r w:rsidR="009D71D6" w:rsidRPr="00BB1359">
        <w:rPr>
          <w:rFonts w:ascii="Arial Narrow" w:hAnsi="Arial Narrow" w:cs="Arial"/>
          <w:sz w:val="24"/>
          <w:szCs w:val="24"/>
          <w:lang w:val="es-CO"/>
        </w:rPr>
        <w:t xml:space="preserve"> en la Constitución Política y demás normas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que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reglamentan</w:t>
      </w:r>
      <w:r w:rsidR="00F84BD6"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los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procesos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relacionados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con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la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administración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personal,</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se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elabora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el</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presente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Plan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Estratégico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Recursos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Humanos,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el</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cual</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tiene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la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intención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coadyuvar</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al</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fortalecimiento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las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actuaciones,</w:t>
      </w:r>
      <w:r w:rsidRPr="00BB1359">
        <w:rPr>
          <w:rFonts w:ascii="Arial Narrow" w:hAnsi="Arial Narrow" w:cs="Arial"/>
          <w:sz w:val="24"/>
          <w:szCs w:val="24"/>
          <w:lang w:val="es-CO"/>
        </w:rPr>
        <w:t xml:space="preserve"> </w:t>
      </w:r>
      <w:r w:rsidR="006727DF" w:rsidRPr="00BB1359">
        <w:rPr>
          <w:rFonts w:ascii="Arial Narrow" w:eastAsia="Arial" w:hAnsi="Arial Narrow" w:cs="Arial"/>
          <w:sz w:val="24"/>
          <w:szCs w:val="24"/>
          <w:lang w:val="es-CO"/>
        </w:rPr>
        <w:t>específicamente</w:t>
      </w:r>
      <w:r w:rsidR="00582D5C" w:rsidRPr="00BB1359">
        <w:rPr>
          <w:rFonts w:ascii="Arial Narrow" w:hAnsi="Arial Narrow" w:cs="Arial"/>
          <w:sz w:val="24"/>
          <w:szCs w:val="24"/>
          <w:lang w:val="es-CO"/>
        </w:rPr>
        <w:t xml:space="preserve"> en el</w:t>
      </w:r>
      <w:r w:rsidR="00CE48AF" w:rsidRPr="00BB1359">
        <w:rPr>
          <w:rFonts w:ascii="Arial Narrow" w:hAnsi="Arial Narrow" w:cs="Arial"/>
          <w:sz w:val="24"/>
          <w:szCs w:val="24"/>
          <w:lang w:val="es-CO"/>
        </w:rPr>
        <w:t xml:space="preserve"> ingreso</w:t>
      </w:r>
      <w:r w:rsidR="00CE48AF" w:rsidRPr="00BB1359">
        <w:rPr>
          <w:rFonts w:ascii="Arial Narrow" w:eastAsia="Arial" w:hAnsi="Arial Narrow" w:cs="Arial"/>
          <w:sz w:val="24"/>
          <w:szCs w:val="24"/>
          <w:lang w:val="es-CO"/>
        </w:rPr>
        <w:t>,</w:t>
      </w:r>
      <w:r w:rsidR="00CE48AF" w:rsidRPr="00BB1359">
        <w:rPr>
          <w:rFonts w:ascii="Arial Narrow" w:hAnsi="Arial Narrow" w:cs="Arial"/>
          <w:sz w:val="24"/>
          <w:szCs w:val="24"/>
          <w:lang w:val="es-CO"/>
        </w:rPr>
        <w:t xml:space="preserve"> desarrollo</w:t>
      </w:r>
      <w:r w:rsidRPr="00BB1359">
        <w:rPr>
          <w:rFonts w:ascii="Arial Narrow" w:eastAsia="Arial" w:hAnsi="Arial Narrow" w:cs="Arial"/>
          <w:sz w:val="24"/>
          <w:szCs w:val="24"/>
          <w:lang w:val="es-CO"/>
        </w:rPr>
        <w:t xml:space="preserve"> </w:t>
      </w:r>
      <w:r w:rsidR="009F4025" w:rsidRPr="00BB1359">
        <w:rPr>
          <w:rFonts w:ascii="Arial Narrow" w:eastAsia="Arial" w:hAnsi="Arial Narrow" w:cs="Arial"/>
          <w:sz w:val="24"/>
          <w:szCs w:val="24"/>
          <w:lang w:val="es-CO"/>
        </w:rPr>
        <w:t>y</w:t>
      </w:r>
      <w:r w:rsidR="009F4025" w:rsidRPr="00BB1359">
        <w:rPr>
          <w:rFonts w:ascii="Arial Narrow" w:hAnsi="Arial Narrow" w:cs="Arial"/>
          <w:sz w:val="24"/>
          <w:szCs w:val="24"/>
          <w:lang w:val="es-CO"/>
        </w:rPr>
        <w:t xml:space="preserve"> retiro</w:t>
      </w:r>
      <w:r w:rsidR="00DA4AE0"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del</w:t>
      </w:r>
      <w:r w:rsidR="00DC29B8" w:rsidRPr="00BB1359">
        <w:rPr>
          <w:rFonts w:ascii="Arial Narrow" w:hAnsi="Arial Narrow" w:cs="Arial"/>
          <w:sz w:val="24"/>
          <w:szCs w:val="24"/>
          <w:lang w:val="es-CO"/>
        </w:rPr>
        <w:t xml:space="preserve"> </w:t>
      </w:r>
      <w:r w:rsidR="00651B60" w:rsidRPr="00BB1359">
        <w:rPr>
          <w:rFonts w:ascii="Arial Narrow" w:eastAsia="Arial" w:hAnsi="Arial Narrow" w:cs="Arial"/>
          <w:sz w:val="24"/>
          <w:szCs w:val="24"/>
          <w:lang w:val="es-CO"/>
        </w:rPr>
        <w:t>personal</w:t>
      </w:r>
      <w:r w:rsidR="00651B60" w:rsidRPr="00BB1359">
        <w:rPr>
          <w:rFonts w:ascii="Arial Narrow" w:hAnsi="Arial Narrow" w:cs="Arial"/>
          <w:sz w:val="24"/>
          <w:szCs w:val="24"/>
          <w:lang w:val="es-CO"/>
        </w:rPr>
        <w:t xml:space="preserve"> del</w:t>
      </w:r>
      <w:r w:rsidRPr="00BB1359">
        <w:rPr>
          <w:rFonts w:ascii="Arial Narrow" w:hAnsi="Arial Narrow" w:cs="Arial"/>
          <w:sz w:val="24"/>
          <w:szCs w:val="24"/>
          <w:lang w:val="es-CO"/>
        </w:rPr>
        <w:t xml:space="preserve"> </w:t>
      </w:r>
      <w:r w:rsidR="00651B60" w:rsidRPr="00BB1359">
        <w:rPr>
          <w:rFonts w:ascii="Arial Narrow" w:eastAsia="Arial" w:hAnsi="Arial Narrow" w:cs="Arial"/>
          <w:sz w:val="24"/>
          <w:szCs w:val="24"/>
          <w:lang w:val="es-CO"/>
        </w:rPr>
        <w:t>IDEAM,</w:t>
      </w:r>
      <w:r w:rsidR="00651B60" w:rsidRPr="00BB1359">
        <w:rPr>
          <w:rFonts w:ascii="Arial Narrow" w:hAnsi="Arial Narrow" w:cs="Arial"/>
          <w:sz w:val="24"/>
          <w:szCs w:val="24"/>
          <w:lang w:val="es-CO"/>
        </w:rPr>
        <w:t xml:space="preserve"> además de los esfuerzos por que las condiciones del ambiente de trabajo y de clima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organizacional</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sean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las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óptimas</w:t>
      </w:r>
      <w:r w:rsidR="009D71D6" w:rsidRPr="00BB1359">
        <w:rPr>
          <w:rFonts w:ascii="Arial Narrow" w:eastAsia="Arial" w:hAnsi="Arial Narrow" w:cs="Arial"/>
          <w:sz w:val="24"/>
          <w:szCs w:val="24"/>
          <w:lang w:val="es-CO"/>
        </w:rPr>
        <w:t>.</w:t>
      </w:r>
    </w:p>
    <w:p w14:paraId="7793423B" w14:textId="77777777" w:rsidR="00074C0A" w:rsidRPr="00BB1359" w:rsidRDefault="00074C0A" w:rsidP="00764E4C">
      <w:pPr>
        <w:jc w:val="center"/>
        <w:outlineLvl w:val="2"/>
        <w:rPr>
          <w:rStyle w:val="Textoennegrita"/>
          <w:rFonts w:ascii="Arial Narrow" w:hAnsi="Arial Narrow" w:cs="Arial"/>
          <w:color w:val="000000"/>
          <w:sz w:val="24"/>
          <w:szCs w:val="24"/>
          <w:shd w:val="clear" w:color="auto" w:fill="FFFFFF"/>
        </w:rPr>
      </w:pPr>
      <w:bookmarkStart w:id="2" w:name="_Toc520786590"/>
    </w:p>
    <w:p w14:paraId="6760B8E8" w14:textId="77777777" w:rsidR="00074C0A" w:rsidRPr="00BB1359" w:rsidRDefault="00074C0A" w:rsidP="00764E4C">
      <w:pPr>
        <w:jc w:val="center"/>
        <w:outlineLvl w:val="2"/>
        <w:rPr>
          <w:rStyle w:val="Textoennegrita"/>
          <w:rFonts w:ascii="Arial Narrow" w:hAnsi="Arial Narrow" w:cs="Arial"/>
          <w:color w:val="000000"/>
          <w:sz w:val="24"/>
          <w:szCs w:val="24"/>
          <w:shd w:val="clear" w:color="auto" w:fill="FFFFFF"/>
        </w:rPr>
      </w:pPr>
    </w:p>
    <w:p w14:paraId="04A296A5" w14:textId="77777777" w:rsidR="00074C0A" w:rsidRPr="00BB1359" w:rsidRDefault="00074C0A" w:rsidP="00764E4C">
      <w:pPr>
        <w:jc w:val="center"/>
        <w:outlineLvl w:val="2"/>
        <w:rPr>
          <w:rStyle w:val="Textoennegrita"/>
          <w:rFonts w:ascii="Arial Narrow" w:hAnsi="Arial Narrow" w:cs="Arial"/>
          <w:color w:val="000000"/>
          <w:sz w:val="24"/>
          <w:szCs w:val="24"/>
          <w:shd w:val="clear" w:color="auto" w:fill="FFFFFF"/>
        </w:rPr>
      </w:pPr>
    </w:p>
    <w:p w14:paraId="48889C08" w14:textId="77777777" w:rsidR="00A67ABF" w:rsidRPr="00BB1359" w:rsidRDefault="00300743" w:rsidP="00764E4C">
      <w:pPr>
        <w:jc w:val="center"/>
        <w:outlineLvl w:val="2"/>
        <w:rPr>
          <w:rStyle w:val="Textoennegrita"/>
          <w:rFonts w:ascii="Arial Narrow" w:hAnsi="Arial Narrow" w:cs="Arial"/>
          <w:color w:val="000000"/>
          <w:sz w:val="24"/>
          <w:szCs w:val="24"/>
          <w:shd w:val="clear" w:color="auto" w:fill="FFFFFF"/>
        </w:rPr>
      </w:pPr>
      <w:r w:rsidRPr="00BB1359">
        <w:rPr>
          <w:rStyle w:val="Textoennegrita"/>
          <w:rFonts w:ascii="Arial Narrow" w:hAnsi="Arial Narrow" w:cs="Arial"/>
          <w:color w:val="000000"/>
          <w:sz w:val="24"/>
          <w:szCs w:val="24"/>
          <w:shd w:val="clear" w:color="auto" w:fill="FFFFFF"/>
        </w:rPr>
        <w:lastRenderedPageBreak/>
        <w:t>OBJETIVOS</w:t>
      </w:r>
      <w:bookmarkEnd w:id="2"/>
    </w:p>
    <w:p w14:paraId="3BD6C449" w14:textId="77777777" w:rsidR="008A2398" w:rsidRPr="00BB1359" w:rsidRDefault="008A2398" w:rsidP="001D5297">
      <w:pPr>
        <w:pStyle w:val="Prrafodelista"/>
        <w:spacing w:after="0" w:line="240" w:lineRule="auto"/>
        <w:outlineLvl w:val="2"/>
        <w:rPr>
          <w:rStyle w:val="Textoennegrita"/>
          <w:rFonts w:ascii="Arial Narrow" w:hAnsi="Arial Narrow" w:cs="Arial"/>
          <w:color w:val="000000"/>
          <w:sz w:val="24"/>
          <w:szCs w:val="24"/>
          <w:shd w:val="clear" w:color="auto" w:fill="FFFFFF"/>
        </w:rPr>
      </w:pPr>
    </w:p>
    <w:p w14:paraId="3934F525" w14:textId="77777777" w:rsidR="00300743" w:rsidRPr="00BB1359" w:rsidRDefault="00300743" w:rsidP="001D5297">
      <w:pPr>
        <w:rPr>
          <w:rStyle w:val="Textoennegrita"/>
          <w:rFonts w:ascii="Arial Narrow" w:hAnsi="Arial Narrow" w:cs="Arial"/>
          <w:color w:val="000000"/>
          <w:sz w:val="24"/>
          <w:szCs w:val="24"/>
          <w:shd w:val="clear" w:color="auto" w:fill="FFFFFF"/>
          <w:lang w:val="es-CO"/>
        </w:rPr>
      </w:pPr>
    </w:p>
    <w:p w14:paraId="3FAD5100" w14:textId="77777777" w:rsidR="008A2398" w:rsidRPr="00BB1359" w:rsidRDefault="00FD0C49" w:rsidP="00162384">
      <w:pPr>
        <w:pStyle w:val="Ttulo3"/>
        <w:keepLines/>
        <w:numPr>
          <w:ilvl w:val="1"/>
          <w:numId w:val="10"/>
        </w:numPr>
        <w:spacing w:before="0" w:after="0"/>
        <w:rPr>
          <w:rFonts w:ascii="Arial Narrow" w:hAnsi="Arial Narrow" w:cs="Arial"/>
          <w:sz w:val="24"/>
          <w:szCs w:val="24"/>
          <w:lang w:val="es-CO"/>
        </w:rPr>
      </w:pPr>
      <w:bookmarkStart w:id="3" w:name="_Toc520786591"/>
      <w:r w:rsidRPr="00BB1359">
        <w:rPr>
          <w:rFonts w:ascii="Arial Narrow" w:hAnsi="Arial Narrow" w:cs="Arial"/>
          <w:sz w:val="24"/>
          <w:szCs w:val="24"/>
          <w:lang w:val="es-CO"/>
        </w:rPr>
        <w:t xml:space="preserve"> - OBJETIVO GENERAL</w:t>
      </w:r>
      <w:bookmarkEnd w:id="3"/>
    </w:p>
    <w:p w14:paraId="77094E8E" w14:textId="77777777" w:rsidR="008A2398" w:rsidRPr="00BB1359" w:rsidRDefault="008A2398" w:rsidP="001D5297">
      <w:pPr>
        <w:jc w:val="both"/>
        <w:rPr>
          <w:rFonts w:ascii="Arial Narrow" w:hAnsi="Arial Narrow" w:cs="Arial"/>
          <w:sz w:val="24"/>
          <w:szCs w:val="24"/>
          <w:lang w:val="es-CO"/>
        </w:rPr>
      </w:pPr>
    </w:p>
    <w:p w14:paraId="3B178A75" w14:textId="77777777" w:rsidR="00300743" w:rsidRPr="00BB1359" w:rsidRDefault="00F84BD6" w:rsidP="001D5297">
      <w:pPr>
        <w:jc w:val="both"/>
        <w:rPr>
          <w:rFonts w:ascii="Arial Narrow" w:hAnsi="Arial Narrow" w:cs="Arial"/>
          <w:sz w:val="24"/>
          <w:szCs w:val="24"/>
          <w:lang w:val="es-CO"/>
        </w:rPr>
      </w:pPr>
      <w:r w:rsidRPr="00BB1359">
        <w:rPr>
          <w:rFonts w:ascii="Arial Narrow" w:hAnsi="Arial Narrow" w:cs="Arial"/>
          <w:sz w:val="24"/>
          <w:szCs w:val="24"/>
          <w:lang w:val="es-CO"/>
        </w:rPr>
        <w:t>Desarrollar y evaluar la Gestión del Talento Humano en aras de contribuir al mejoramiento de sus competencias, capacidades, conocimientos, habilidades y calidad de vida.</w:t>
      </w:r>
    </w:p>
    <w:p w14:paraId="11278180" w14:textId="77777777" w:rsidR="008A2398" w:rsidRPr="00BB1359" w:rsidRDefault="008A2398" w:rsidP="001D5297">
      <w:pPr>
        <w:jc w:val="both"/>
        <w:rPr>
          <w:rFonts w:ascii="Arial Narrow" w:hAnsi="Arial Narrow" w:cs="Arial"/>
          <w:sz w:val="24"/>
          <w:szCs w:val="24"/>
          <w:lang w:val="es-CO"/>
        </w:rPr>
      </w:pPr>
    </w:p>
    <w:p w14:paraId="339FBA8E" w14:textId="77777777" w:rsidR="00300743" w:rsidRPr="00BB1359" w:rsidRDefault="00300743" w:rsidP="001D5297">
      <w:pPr>
        <w:jc w:val="both"/>
        <w:rPr>
          <w:rFonts w:ascii="Arial Narrow" w:hAnsi="Arial Narrow" w:cs="Arial"/>
          <w:sz w:val="24"/>
          <w:szCs w:val="24"/>
          <w:lang w:val="es-CO"/>
        </w:rPr>
      </w:pPr>
    </w:p>
    <w:p w14:paraId="11C4B620" w14:textId="77777777" w:rsidR="008A2398" w:rsidRPr="00BB1359" w:rsidRDefault="008A2398" w:rsidP="001D5297">
      <w:pPr>
        <w:jc w:val="both"/>
        <w:rPr>
          <w:rFonts w:ascii="Arial Narrow" w:hAnsi="Arial Narrow" w:cs="Arial"/>
          <w:sz w:val="24"/>
          <w:szCs w:val="24"/>
          <w:lang w:val="es-CO"/>
        </w:rPr>
      </w:pPr>
    </w:p>
    <w:p w14:paraId="428BA99D" w14:textId="77777777" w:rsidR="00300743" w:rsidRPr="00BB1359" w:rsidRDefault="00FD0C49" w:rsidP="00162384">
      <w:pPr>
        <w:pStyle w:val="Ttulo3"/>
        <w:keepLines/>
        <w:numPr>
          <w:ilvl w:val="1"/>
          <w:numId w:val="10"/>
        </w:numPr>
        <w:spacing w:before="0" w:after="0"/>
        <w:jc w:val="both"/>
        <w:rPr>
          <w:rFonts w:ascii="Arial Narrow" w:hAnsi="Arial Narrow" w:cs="Arial"/>
          <w:sz w:val="24"/>
          <w:szCs w:val="24"/>
          <w:lang w:val="es-CO"/>
        </w:rPr>
      </w:pPr>
      <w:bookmarkStart w:id="4" w:name="_Toc520786592"/>
      <w:r w:rsidRPr="00BB1359">
        <w:rPr>
          <w:rFonts w:ascii="Arial Narrow" w:hAnsi="Arial Narrow" w:cs="Arial"/>
          <w:sz w:val="24"/>
          <w:szCs w:val="24"/>
          <w:lang w:val="es-CO"/>
        </w:rPr>
        <w:t xml:space="preserve">- OBJETIVOS </w:t>
      </w:r>
      <w:bookmarkEnd w:id="4"/>
      <w:r w:rsidRPr="00BB1359">
        <w:rPr>
          <w:rFonts w:ascii="Arial Narrow" w:hAnsi="Arial Narrow" w:cs="Arial"/>
          <w:sz w:val="24"/>
          <w:szCs w:val="24"/>
          <w:lang w:val="es-CO"/>
        </w:rPr>
        <w:t>ESPECÍFICOS</w:t>
      </w:r>
    </w:p>
    <w:p w14:paraId="02F6CA86" w14:textId="77777777" w:rsidR="008A2398" w:rsidRPr="00BB1359" w:rsidRDefault="008A2398" w:rsidP="001D5297">
      <w:pPr>
        <w:rPr>
          <w:rFonts w:ascii="Arial Narrow" w:hAnsi="Arial Narrow"/>
          <w:sz w:val="24"/>
          <w:szCs w:val="24"/>
          <w:lang w:val="es-CO"/>
        </w:rPr>
      </w:pPr>
    </w:p>
    <w:p w14:paraId="50C42C07" w14:textId="77777777" w:rsidR="005D78F2" w:rsidRPr="00BB1359" w:rsidRDefault="00524B8B" w:rsidP="00162384">
      <w:pPr>
        <w:pStyle w:val="Prrafodelista"/>
        <w:numPr>
          <w:ilvl w:val="0"/>
          <w:numId w:val="15"/>
        </w:numPr>
        <w:spacing w:after="0" w:line="240" w:lineRule="auto"/>
        <w:jc w:val="both"/>
        <w:rPr>
          <w:rFonts w:ascii="Arial Narrow" w:hAnsi="Arial Narrow" w:cs="Arial"/>
          <w:sz w:val="24"/>
          <w:szCs w:val="24"/>
        </w:rPr>
      </w:pPr>
      <w:r w:rsidRPr="00BB1359">
        <w:rPr>
          <w:rFonts w:ascii="Arial Narrow" w:hAnsi="Arial Narrow" w:cs="Arial"/>
          <w:sz w:val="24"/>
          <w:szCs w:val="24"/>
        </w:rPr>
        <w:t>Fortalecer el liderazgo y el talento humano como motor de la generación de result</w:t>
      </w:r>
      <w:r w:rsidR="000E6429" w:rsidRPr="00BB1359">
        <w:rPr>
          <w:rFonts w:ascii="Arial Narrow" w:hAnsi="Arial Narrow" w:cs="Arial"/>
          <w:sz w:val="24"/>
          <w:szCs w:val="24"/>
        </w:rPr>
        <w:t>ados del Instituto.</w:t>
      </w:r>
    </w:p>
    <w:p w14:paraId="10D9EEFA" w14:textId="77777777" w:rsidR="000E6429" w:rsidRPr="00BB1359" w:rsidRDefault="000E6429" w:rsidP="001D5297">
      <w:pPr>
        <w:pStyle w:val="Prrafodelista"/>
        <w:spacing w:after="0" w:line="240" w:lineRule="auto"/>
        <w:ind w:left="360"/>
        <w:jc w:val="both"/>
        <w:rPr>
          <w:rFonts w:ascii="Arial Narrow" w:hAnsi="Arial Narrow" w:cs="Arial"/>
          <w:sz w:val="24"/>
          <w:szCs w:val="24"/>
        </w:rPr>
      </w:pPr>
    </w:p>
    <w:p w14:paraId="13B19C8D" w14:textId="77777777" w:rsidR="005D78F2" w:rsidRPr="00BB1359" w:rsidRDefault="00524B8B" w:rsidP="00162384">
      <w:pPr>
        <w:pStyle w:val="Prrafodelista"/>
        <w:numPr>
          <w:ilvl w:val="0"/>
          <w:numId w:val="15"/>
        </w:numPr>
        <w:spacing w:after="0" w:line="240" w:lineRule="auto"/>
        <w:jc w:val="both"/>
        <w:rPr>
          <w:rFonts w:ascii="Arial Narrow" w:hAnsi="Arial Narrow" w:cs="Arial"/>
          <w:sz w:val="24"/>
          <w:szCs w:val="24"/>
        </w:rPr>
      </w:pPr>
      <w:r w:rsidRPr="00BB1359">
        <w:rPr>
          <w:rFonts w:ascii="Arial Narrow" w:hAnsi="Arial Narrow" w:cs="Arial"/>
          <w:sz w:val="24"/>
          <w:szCs w:val="24"/>
        </w:rPr>
        <w:t>Desarrollar una cultura organizacional fundamentada en el control, el seguimiento, la evaluación, la gestión del conocimiento, el mejoramiento continuo, la seguridad digital, la calidad y los principios de integridad y legalidad.</w:t>
      </w:r>
    </w:p>
    <w:p w14:paraId="1FCF9BC0" w14:textId="77777777" w:rsidR="00FD0C49" w:rsidRPr="00BB1359" w:rsidRDefault="00FD0C49" w:rsidP="001D5297">
      <w:pPr>
        <w:pStyle w:val="Prrafodelista"/>
        <w:spacing w:after="0" w:line="240" w:lineRule="auto"/>
        <w:ind w:left="360"/>
        <w:jc w:val="both"/>
        <w:rPr>
          <w:rFonts w:ascii="Arial Narrow" w:hAnsi="Arial Narrow" w:cs="Arial"/>
          <w:sz w:val="24"/>
          <w:szCs w:val="24"/>
        </w:rPr>
      </w:pPr>
    </w:p>
    <w:p w14:paraId="7A96D602" w14:textId="77777777" w:rsidR="000E6429" w:rsidRPr="00BB1359" w:rsidRDefault="000E6429" w:rsidP="00162384">
      <w:pPr>
        <w:pStyle w:val="Prrafodelista"/>
        <w:numPr>
          <w:ilvl w:val="0"/>
          <w:numId w:val="15"/>
        </w:numPr>
        <w:spacing w:after="0" w:line="240" w:lineRule="auto"/>
        <w:jc w:val="both"/>
        <w:rPr>
          <w:rFonts w:ascii="Arial Narrow" w:hAnsi="Arial Narrow" w:cs="Arial"/>
          <w:sz w:val="24"/>
          <w:szCs w:val="24"/>
        </w:rPr>
      </w:pPr>
      <w:r w:rsidRPr="00BB1359">
        <w:rPr>
          <w:rFonts w:ascii="Arial Narrow" w:hAnsi="Arial Narrow" w:cs="Arial"/>
          <w:sz w:val="24"/>
          <w:szCs w:val="24"/>
        </w:rPr>
        <w:t xml:space="preserve">Desarrollar el Plan de Bienestar </w:t>
      </w:r>
      <w:r w:rsidR="00503A3B" w:rsidRPr="00BB1359">
        <w:rPr>
          <w:rFonts w:ascii="Arial Narrow" w:hAnsi="Arial Narrow" w:cs="Arial"/>
          <w:sz w:val="24"/>
          <w:szCs w:val="24"/>
        </w:rPr>
        <w:t>Social – PBS</w:t>
      </w:r>
      <w:r w:rsidR="00FD0C49" w:rsidRPr="00BB1359">
        <w:rPr>
          <w:rFonts w:ascii="Arial Narrow" w:hAnsi="Arial Narrow" w:cs="Arial"/>
          <w:sz w:val="24"/>
          <w:szCs w:val="24"/>
        </w:rPr>
        <w:t xml:space="preserve"> -</w:t>
      </w:r>
      <w:r w:rsidR="00503A3B" w:rsidRPr="00BB1359">
        <w:rPr>
          <w:rFonts w:ascii="Arial Narrow" w:hAnsi="Arial Narrow" w:cs="Arial"/>
          <w:sz w:val="24"/>
          <w:szCs w:val="24"/>
        </w:rPr>
        <w:t xml:space="preserve"> </w:t>
      </w:r>
      <w:r w:rsidRPr="00BB1359">
        <w:rPr>
          <w:rFonts w:ascii="Arial Narrow" w:hAnsi="Arial Narrow" w:cs="Arial"/>
          <w:sz w:val="24"/>
          <w:szCs w:val="24"/>
        </w:rPr>
        <w:t>para co</w:t>
      </w:r>
      <w:r w:rsidR="00503A3B" w:rsidRPr="00BB1359">
        <w:rPr>
          <w:rFonts w:ascii="Arial Narrow" w:hAnsi="Arial Narrow" w:cs="Arial"/>
          <w:sz w:val="24"/>
          <w:szCs w:val="24"/>
        </w:rPr>
        <w:t>ntribuir al mejoramiento de la calidad de v</w:t>
      </w:r>
      <w:r w:rsidRPr="00BB1359">
        <w:rPr>
          <w:rFonts w:ascii="Arial Narrow" w:hAnsi="Arial Narrow" w:cs="Arial"/>
          <w:sz w:val="24"/>
          <w:szCs w:val="24"/>
        </w:rPr>
        <w:t>ida de los servidores.</w:t>
      </w:r>
    </w:p>
    <w:p w14:paraId="079D12F3" w14:textId="77777777" w:rsidR="000E6429" w:rsidRPr="00BB1359" w:rsidRDefault="000E6429" w:rsidP="001D5297">
      <w:pPr>
        <w:pStyle w:val="Prrafodelista"/>
        <w:spacing w:after="0" w:line="240" w:lineRule="auto"/>
        <w:jc w:val="both"/>
        <w:rPr>
          <w:rFonts w:ascii="Arial Narrow" w:hAnsi="Arial Narrow" w:cs="Arial"/>
          <w:sz w:val="24"/>
          <w:szCs w:val="24"/>
        </w:rPr>
      </w:pPr>
    </w:p>
    <w:p w14:paraId="2FECB072" w14:textId="77777777" w:rsidR="000E6429" w:rsidRPr="00BB1359" w:rsidRDefault="000E6429" w:rsidP="00162384">
      <w:pPr>
        <w:pStyle w:val="Prrafodelista"/>
        <w:numPr>
          <w:ilvl w:val="0"/>
          <w:numId w:val="15"/>
        </w:numPr>
        <w:spacing w:after="0" w:line="240" w:lineRule="auto"/>
        <w:jc w:val="both"/>
        <w:rPr>
          <w:rFonts w:ascii="Arial Narrow" w:hAnsi="Arial Narrow" w:cs="Arial"/>
          <w:sz w:val="24"/>
          <w:szCs w:val="24"/>
        </w:rPr>
      </w:pPr>
      <w:r w:rsidRPr="00BB1359">
        <w:rPr>
          <w:rFonts w:ascii="Arial Narrow" w:hAnsi="Arial Narrow" w:cs="Arial"/>
          <w:sz w:val="24"/>
          <w:szCs w:val="24"/>
        </w:rPr>
        <w:t xml:space="preserve">Fortalecer las capacidades, conocimientos y habilidades de los </w:t>
      </w:r>
      <w:r w:rsidR="00FB2E65" w:rsidRPr="00BB1359">
        <w:rPr>
          <w:rFonts w:ascii="Arial Narrow" w:hAnsi="Arial Narrow" w:cs="Arial"/>
          <w:sz w:val="24"/>
          <w:szCs w:val="24"/>
        </w:rPr>
        <w:t>funcionarios</w:t>
      </w:r>
      <w:r w:rsidRPr="00BB1359">
        <w:rPr>
          <w:rFonts w:ascii="Arial Narrow" w:hAnsi="Arial Narrow" w:cs="Arial"/>
          <w:sz w:val="24"/>
          <w:szCs w:val="24"/>
        </w:rPr>
        <w:t xml:space="preserve"> en el puesto de trabajo, a través de la implementación del Plan Institucional de Capacitación</w:t>
      </w:r>
      <w:r w:rsidR="00503A3B" w:rsidRPr="00BB1359">
        <w:rPr>
          <w:rFonts w:ascii="Arial Narrow" w:hAnsi="Arial Narrow" w:cs="Arial"/>
          <w:sz w:val="24"/>
          <w:szCs w:val="24"/>
        </w:rPr>
        <w:t xml:space="preserve"> - PIC</w:t>
      </w:r>
      <w:r w:rsidRPr="00BB1359">
        <w:rPr>
          <w:rFonts w:ascii="Arial Narrow" w:hAnsi="Arial Narrow" w:cs="Arial"/>
          <w:sz w:val="24"/>
          <w:szCs w:val="24"/>
        </w:rPr>
        <w:t>.</w:t>
      </w:r>
    </w:p>
    <w:p w14:paraId="2639D9C9" w14:textId="77777777" w:rsidR="000E6429" w:rsidRPr="00BB1359" w:rsidRDefault="000E6429" w:rsidP="001D5297">
      <w:pPr>
        <w:pStyle w:val="Prrafodelista"/>
        <w:spacing w:after="0" w:line="240" w:lineRule="auto"/>
        <w:ind w:left="360"/>
        <w:jc w:val="both"/>
        <w:rPr>
          <w:rFonts w:ascii="Arial Narrow" w:hAnsi="Arial Narrow" w:cs="Arial"/>
          <w:sz w:val="24"/>
          <w:szCs w:val="24"/>
        </w:rPr>
      </w:pPr>
    </w:p>
    <w:p w14:paraId="1464BBBB" w14:textId="77777777" w:rsidR="00300743" w:rsidRPr="00BB1359" w:rsidRDefault="00524B8B" w:rsidP="00162384">
      <w:pPr>
        <w:pStyle w:val="Prrafodelista"/>
        <w:numPr>
          <w:ilvl w:val="0"/>
          <w:numId w:val="15"/>
        </w:numPr>
        <w:spacing w:after="0" w:line="240" w:lineRule="auto"/>
        <w:jc w:val="both"/>
        <w:rPr>
          <w:rFonts w:ascii="Arial Narrow" w:hAnsi="Arial Narrow" w:cs="Arial"/>
          <w:sz w:val="24"/>
          <w:szCs w:val="24"/>
        </w:rPr>
      </w:pPr>
      <w:r w:rsidRPr="00BB1359">
        <w:rPr>
          <w:rFonts w:ascii="Arial Narrow" w:hAnsi="Arial Narrow" w:cs="Arial"/>
          <w:sz w:val="24"/>
          <w:szCs w:val="24"/>
        </w:rPr>
        <w:t xml:space="preserve">Proporcionar información para la oportuna toma de decisiones que permita mejorar la gestión </w:t>
      </w:r>
      <w:r w:rsidR="000E6429" w:rsidRPr="00BB1359">
        <w:rPr>
          <w:rFonts w:ascii="Arial Narrow" w:hAnsi="Arial Narrow" w:cs="Arial"/>
          <w:sz w:val="24"/>
          <w:szCs w:val="24"/>
        </w:rPr>
        <w:t xml:space="preserve">del proceso </w:t>
      </w:r>
      <w:r w:rsidR="00FB2E65" w:rsidRPr="00BB1359">
        <w:rPr>
          <w:rFonts w:ascii="Arial Narrow" w:hAnsi="Arial Narrow" w:cs="Arial"/>
          <w:sz w:val="24"/>
          <w:szCs w:val="24"/>
        </w:rPr>
        <w:t>de Gestión del</w:t>
      </w:r>
      <w:r w:rsidR="000E6429" w:rsidRPr="00BB1359">
        <w:rPr>
          <w:rFonts w:ascii="Arial Narrow" w:hAnsi="Arial Narrow" w:cs="Arial"/>
          <w:sz w:val="24"/>
          <w:szCs w:val="24"/>
        </w:rPr>
        <w:t xml:space="preserve"> De</w:t>
      </w:r>
      <w:r w:rsidR="00503A3B" w:rsidRPr="00BB1359">
        <w:rPr>
          <w:rFonts w:ascii="Arial Narrow" w:hAnsi="Arial Narrow" w:cs="Arial"/>
          <w:sz w:val="24"/>
          <w:szCs w:val="24"/>
        </w:rPr>
        <w:t>s</w:t>
      </w:r>
      <w:r w:rsidR="000E6429" w:rsidRPr="00BB1359">
        <w:rPr>
          <w:rFonts w:ascii="Arial Narrow" w:hAnsi="Arial Narrow" w:cs="Arial"/>
          <w:sz w:val="24"/>
          <w:szCs w:val="24"/>
        </w:rPr>
        <w:t>arrollo del Talento Humano.</w:t>
      </w:r>
    </w:p>
    <w:p w14:paraId="7782A1E3" w14:textId="77777777" w:rsidR="00FB2E65" w:rsidRPr="00BB1359" w:rsidRDefault="00FB2E65" w:rsidP="001D5297">
      <w:pPr>
        <w:pStyle w:val="Prrafodelista"/>
        <w:spacing w:after="0" w:line="240" w:lineRule="auto"/>
        <w:rPr>
          <w:rFonts w:ascii="Arial Narrow" w:hAnsi="Arial Narrow" w:cs="Arial"/>
          <w:sz w:val="24"/>
          <w:szCs w:val="24"/>
        </w:rPr>
      </w:pPr>
    </w:p>
    <w:p w14:paraId="69898111" w14:textId="77777777" w:rsidR="00FB2E65" w:rsidRPr="00BB1359" w:rsidRDefault="00FB2E65" w:rsidP="00162384">
      <w:pPr>
        <w:pStyle w:val="Prrafodelista"/>
        <w:numPr>
          <w:ilvl w:val="0"/>
          <w:numId w:val="15"/>
        </w:numPr>
        <w:spacing w:after="0" w:line="240" w:lineRule="auto"/>
        <w:jc w:val="both"/>
        <w:rPr>
          <w:rFonts w:ascii="Arial Narrow" w:hAnsi="Arial Narrow" w:cs="Arial"/>
          <w:sz w:val="24"/>
          <w:szCs w:val="24"/>
        </w:rPr>
      </w:pPr>
      <w:r w:rsidRPr="00BB1359">
        <w:rPr>
          <w:rFonts w:ascii="Arial Narrow" w:hAnsi="Arial Narrow" w:cs="Arial"/>
          <w:sz w:val="24"/>
          <w:szCs w:val="24"/>
        </w:rPr>
        <w:t xml:space="preserve">Administrar la vinculación, permanencia y retiro de los </w:t>
      </w:r>
      <w:r w:rsidR="00AD7947" w:rsidRPr="00BB1359">
        <w:rPr>
          <w:rFonts w:ascii="Arial Narrow" w:hAnsi="Arial Narrow" w:cs="Arial"/>
          <w:sz w:val="24"/>
          <w:szCs w:val="24"/>
        </w:rPr>
        <w:t>funcionarios</w:t>
      </w:r>
      <w:r w:rsidRPr="00BB1359">
        <w:rPr>
          <w:rFonts w:ascii="Arial Narrow" w:hAnsi="Arial Narrow" w:cs="Arial"/>
          <w:sz w:val="24"/>
          <w:szCs w:val="24"/>
        </w:rPr>
        <w:t xml:space="preserve"> del Instituto.</w:t>
      </w:r>
    </w:p>
    <w:p w14:paraId="5B294FE7" w14:textId="77777777" w:rsidR="00FD0C49" w:rsidRPr="00BB1359" w:rsidRDefault="00FD0C49" w:rsidP="001D5297">
      <w:pPr>
        <w:pStyle w:val="Prrafodelista"/>
        <w:spacing w:after="0" w:line="240" w:lineRule="auto"/>
        <w:rPr>
          <w:rFonts w:ascii="Arial Narrow" w:hAnsi="Arial Narrow" w:cs="Arial"/>
          <w:sz w:val="24"/>
          <w:szCs w:val="24"/>
        </w:rPr>
      </w:pPr>
    </w:p>
    <w:p w14:paraId="5AEB2BE1" w14:textId="77777777" w:rsidR="00FD0C49" w:rsidRPr="00BB1359" w:rsidRDefault="00FD0C49" w:rsidP="001D5297">
      <w:pPr>
        <w:jc w:val="both"/>
        <w:rPr>
          <w:rFonts w:ascii="Arial Narrow" w:hAnsi="Arial Narrow" w:cs="Arial"/>
          <w:sz w:val="24"/>
          <w:szCs w:val="24"/>
          <w:lang w:val="es-CO"/>
        </w:rPr>
      </w:pPr>
    </w:p>
    <w:p w14:paraId="0AFF4436" w14:textId="77777777" w:rsidR="008A2398" w:rsidRPr="00BB1359" w:rsidRDefault="008A2398" w:rsidP="001D5297">
      <w:pPr>
        <w:jc w:val="both"/>
        <w:rPr>
          <w:rFonts w:ascii="Arial Narrow" w:hAnsi="Arial Narrow" w:cs="Arial"/>
          <w:sz w:val="24"/>
          <w:szCs w:val="24"/>
          <w:lang w:val="es-CO"/>
        </w:rPr>
      </w:pPr>
    </w:p>
    <w:p w14:paraId="7DE88D8D" w14:textId="77777777" w:rsidR="008A2398" w:rsidRPr="00BB1359" w:rsidRDefault="004E53EE" w:rsidP="00162384">
      <w:pPr>
        <w:pStyle w:val="Prrafodelista"/>
        <w:numPr>
          <w:ilvl w:val="0"/>
          <w:numId w:val="9"/>
        </w:numPr>
        <w:spacing w:after="0" w:line="240" w:lineRule="auto"/>
        <w:jc w:val="center"/>
        <w:outlineLvl w:val="2"/>
        <w:rPr>
          <w:rFonts w:ascii="Arial Narrow" w:hAnsi="Arial Narrow" w:cs="Arial"/>
          <w:b/>
          <w:bCs/>
          <w:color w:val="000000"/>
          <w:sz w:val="24"/>
          <w:szCs w:val="24"/>
          <w:shd w:val="clear" w:color="auto" w:fill="FFFFFF"/>
        </w:rPr>
      </w:pPr>
      <w:bookmarkStart w:id="5" w:name="_Toc520786593"/>
      <w:r w:rsidRPr="00BB1359">
        <w:rPr>
          <w:rFonts w:ascii="Arial Narrow" w:eastAsia="Arial" w:hAnsi="Arial Narrow" w:cs="Arial"/>
          <w:b/>
          <w:sz w:val="24"/>
          <w:szCs w:val="24"/>
        </w:rPr>
        <w:t>DIRECCIONAMIENTO</w:t>
      </w:r>
      <w:r w:rsidRPr="00BB1359">
        <w:rPr>
          <w:rFonts w:ascii="Arial Narrow" w:hAnsi="Arial Narrow" w:cs="Arial"/>
          <w:b/>
          <w:sz w:val="24"/>
          <w:szCs w:val="24"/>
        </w:rPr>
        <w:t xml:space="preserve"> </w:t>
      </w:r>
      <w:r w:rsidRPr="00BB1359">
        <w:rPr>
          <w:rFonts w:ascii="Arial Narrow" w:eastAsia="Arial" w:hAnsi="Arial Narrow" w:cs="Arial"/>
          <w:b/>
          <w:sz w:val="24"/>
          <w:szCs w:val="24"/>
        </w:rPr>
        <w:t>ESTRATÉGICO</w:t>
      </w:r>
      <w:r w:rsidRPr="00BB1359">
        <w:rPr>
          <w:rFonts w:ascii="Arial Narrow" w:hAnsi="Arial Narrow" w:cs="Arial"/>
          <w:b/>
          <w:sz w:val="24"/>
          <w:szCs w:val="24"/>
        </w:rPr>
        <w:t xml:space="preserve"> </w:t>
      </w:r>
      <w:r w:rsidRPr="00BB1359">
        <w:rPr>
          <w:rFonts w:ascii="Arial Narrow" w:eastAsia="Arial" w:hAnsi="Arial Narrow" w:cs="Arial"/>
          <w:b/>
          <w:sz w:val="24"/>
          <w:szCs w:val="24"/>
        </w:rPr>
        <w:t>DEL</w:t>
      </w:r>
      <w:r w:rsidRPr="00BB1359">
        <w:rPr>
          <w:rFonts w:ascii="Arial Narrow" w:hAnsi="Arial Narrow" w:cs="Arial"/>
          <w:b/>
          <w:sz w:val="24"/>
          <w:szCs w:val="24"/>
        </w:rPr>
        <w:t xml:space="preserve"> </w:t>
      </w:r>
      <w:r w:rsidRPr="00BB1359">
        <w:rPr>
          <w:rFonts w:ascii="Arial Narrow" w:eastAsia="Arial" w:hAnsi="Arial Narrow" w:cs="Arial"/>
          <w:b/>
          <w:sz w:val="24"/>
          <w:szCs w:val="24"/>
        </w:rPr>
        <w:t>INSTITUTO</w:t>
      </w:r>
      <w:r w:rsidRPr="00BB1359">
        <w:rPr>
          <w:rFonts w:ascii="Arial Narrow" w:hAnsi="Arial Narrow" w:cs="Arial"/>
          <w:b/>
          <w:sz w:val="24"/>
          <w:szCs w:val="24"/>
        </w:rPr>
        <w:t xml:space="preserve"> </w:t>
      </w:r>
      <w:r w:rsidRPr="00BB1359">
        <w:rPr>
          <w:rFonts w:ascii="Arial Narrow" w:eastAsia="Arial" w:hAnsi="Arial Narrow" w:cs="Arial"/>
          <w:b/>
          <w:sz w:val="24"/>
          <w:szCs w:val="24"/>
        </w:rPr>
        <w:t>DE</w:t>
      </w:r>
      <w:r w:rsidRPr="00BB1359">
        <w:rPr>
          <w:rFonts w:ascii="Arial Narrow" w:hAnsi="Arial Narrow" w:cs="Arial"/>
          <w:b/>
          <w:sz w:val="24"/>
          <w:szCs w:val="24"/>
        </w:rPr>
        <w:t xml:space="preserve"> </w:t>
      </w:r>
      <w:r w:rsidRPr="00BB1359">
        <w:rPr>
          <w:rFonts w:ascii="Arial Narrow" w:eastAsia="Arial" w:hAnsi="Arial Narrow" w:cs="Arial"/>
          <w:b/>
          <w:sz w:val="24"/>
          <w:szCs w:val="24"/>
        </w:rPr>
        <w:t>HIDROLOGÍA,</w:t>
      </w:r>
      <w:r w:rsidRPr="00BB1359">
        <w:rPr>
          <w:rFonts w:ascii="Arial Narrow" w:hAnsi="Arial Narrow" w:cs="Arial"/>
          <w:b/>
          <w:sz w:val="24"/>
          <w:szCs w:val="24"/>
        </w:rPr>
        <w:t xml:space="preserve"> </w:t>
      </w:r>
      <w:r w:rsidRPr="00BB1359">
        <w:rPr>
          <w:rFonts w:ascii="Arial Narrow" w:eastAsia="Arial" w:hAnsi="Arial Narrow" w:cs="Arial"/>
          <w:b/>
          <w:sz w:val="24"/>
          <w:szCs w:val="24"/>
        </w:rPr>
        <w:t>METEOROLOGÍA</w:t>
      </w:r>
      <w:r w:rsidRPr="00BB1359">
        <w:rPr>
          <w:rFonts w:ascii="Arial Narrow" w:hAnsi="Arial Narrow" w:cs="Arial"/>
          <w:b/>
          <w:sz w:val="24"/>
          <w:szCs w:val="24"/>
        </w:rPr>
        <w:t xml:space="preserve"> </w:t>
      </w:r>
      <w:r w:rsidRPr="00BB1359">
        <w:rPr>
          <w:rFonts w:ascii="Arial Narrow" w:eastAsia="Arial" w:hAnsi="Arial Narrow" w:cs="Arial"/>
          <w:b/>
          <w:sz w:val="24"/>
          <w:szCs w:val="24"/>
        </w:rPr>
        <w:t>Y</w:t>
      </w:r>
      <w:r w:rsidRPr="00BB1359">
        <w:rPr>
          <w:rFonts w:ascii="Arial Narrow" w:hAnsi="Arial Narrow" w:cs="Arial"/>
          <w:b/>
          <w:sz w:val="24"/>
          <w:szCs w:val="24"/>
        </w:rPr>
        <w:t xml:space="preserve"> </w:t>
      </w:r>
      <w:r w:rsidRPr="00BB1359">
        <w:rPr>
          <w:rFonts w:ascii="Arial Narrow" w:eastAsia="Arial" w:hAnsi="Arial Narrow" w:cs="Arial"/>
          <w:b/>
          <w:sz w:val="24"/>
          <w:szCs w:val="24"/>
        </w:rPr>
        <w:t>ESTUDIOS</w:t>
      </w:r>
      <w:r w:rsidRPr="00BB1359">
        <w:rPr>
          <w:rFonts w:ascii="Arial Narrow" w:hAnsi="Arial Narrow" w:cs="Arial"/>
          <w:b/>
          <w:sz w:val="24"/>
          <w:szCs w:val="24"/>
        </w:rPr>
        <w:t xml:space="preserve"> </w:t>
      </w:r>
      <w:r w:rsidRPr="00BB1359">
        <w:rPr>
          <w:rFonts w:ascii="Arial Narrow" w:eastAsia="Arial" w:hAnsi="Arial Narrow" w:cs="Arial"/>
          <w:b/>
          <w:sz w:val="24"/>
          <w:szCs w:val="24"/>
        </w:rPr>
        <w:t>AMBIENTALES</w:t>
      </w:r>
      <w:r w:rsidR="00F84BD6" w:rsidRPr="00BB1359">
        <w:rPr>
          <w:rFonts w:ascii="Arial Narrow" w:eastAsia="Arial" w:hAnsi="Arial Narrow" w:cs="Arial"/>
          <w:b/>
          <w:sz w:val="24"/>
          <w:szCs w:val="24"/>
        </w:rPr>
        <w:t xml:space="preserve"> </w:t>
      </w:r>
      <w:r w:rsidR="008A2398" w:rsidRPr="00BB1359">
        <w:rPr>
          <w:rFonts w:ascii="Arial Narrow" w:eastAsia="Arial" w:hAnsi="Arial Narrow" w:cs="Arial"/>
          <w:b/>
          <w:sz w:val="24"/>
          <w:szCs w:val="24"/>
        </w:rPr>
        <w:t>–</w:t>
      </w:r>
      <w:r w:rsidR="00071B3D" w:rsidRPr="00BB1359">
        <w:rPr>
          <w:rFonts w:ascii="Arial Narrow" w:eastAsia="Arial" w:hAnsi="Arial Narrow" w:cs="Arial"/>
          <w:b/>
          <w:sz w:val="24"/>
          <w:szCs w:val="24"/>
        </w:rPr>
        <w:t xml:space="preserve"> </w:t>
      </w:r>
      <w:r w:rsidR="00F84BD6" w:rsidRPr="00BB1359">
        <w:rPr>
          <w:rFonts w:ascii="Arial Narrow" w:eastAsia="Arial" w:hAnsi="Arial Narrow" w:cs="Arial"/>
          <w:b/>
          <w:sz w:val="24"/>
          <w:szCs w:val="24"/>
        </w:rPr>
        <w:t>IDEAM</w:t>
      </w:r>
      <w:bookmarkEnd w:id="5"/>
      <w:r w:rsidR="008A2398" w:rsidRPr="00BB1359">
        <w:rPr>
          <w:rFonts w:ascii="Arial Narrow" w:eastAsia="Arial" w:hAnsi="Arial Narrow" w:cs="Arial"/>
          <w:b/>
          <w:sz w:val="24"/>
          <w:szCs w:val="24"/>
        </w:rPr>
        <w:t xml:space="preserve"> –</w:t>
      </w:r>
      <w:bookmarkStart w:id="6" w:name="_Toc520786594"/>
    </w:p>
    <w:p w14:paraId="5D8B546E" w14:textId="77777777" w:rsidR="008A2398" w:rsidRPr="00BB1359" w:rsidRDefault="008A2398" w:rsidP="001D5297">
      <w:pPr>
        <w:pStyle w:val="Prrafodelista"/>
        <w:spacing w:after="0" w:line="240" w:lineRule="auto"/>
        <w:outlineLvl w:val="2"/>
        <w:rPr>
          <w:rFonts w:ascii="Arial Narrow" w:eastAsia="Arial" w:hAnsi="Arial Narrow" w:cs="Arial"/>
          <w:b/>
          <w:sz w:val="24"/>
          <w:szCs w:val="24"/>
        </w:rPr>
      </w:pPr>
    </w:p>
    <w:p w14:paraId="4532E3B1" w14:textId="77777777" w:rsidR="008A2398" w:rsidRPr="00BB1359" w:rsidRDefault="008A2398" w:rsidP="001D5297">
      <w:pPr>
        <w:pStyle w:val="Prrafodelista"/>
        <w:spacing w:after="0" w:line="240" w:lineRule="auto"/>
        <w:outlineLvl w:val="2"/>
        <w:rPr>
          <w:rFonts w:ascii="Arial Narrow" w:hAnsi="Arial Narrow" w:cs="Arial"/>
          <w:b/>
          <w:bCs/>
          <w:color w:val="000000"/>
          <w:sz w:val="24"/>
          <w:szCs w:val="24"/>
          <w:shd w:val="clear" w:color="auto" w:fill="FFFFFF"/>
        </w:rPr>
      </w:pPr>
    </w:p>
    <w:p w14:paraId="4C55CE13" w14:textId="77777777" w:rsidR="005C59A6" w:rsidRPr="00BB1359" w:rsidRDefault="003D6688" w:rsidP="001D5297">
      <w:pPr>
        <w:pStyle w:val="Ttulo2"/>
        <w:numPr>
          <w:ilvl w:val="0"/>
          <w:numId w:val="0"/>
        </w:numPr>
        <w:spacing w:before="0" w:after="0"/>
        <w:rPr>
          <w:rFonts w:ascii="Arial Narrow" w:hAnsi="Arial Narrow" w:cs="Arial"/>
          <w:i w:val="0"/>
          <w:sz w:val="24"/>
          <w:szCs w:val="24"/>
          <w:shd w:val="clear" w:color="auto" w:fill="FFFFFF"/>
          <w:lang w:val="es-CO"/>
        </w:rPr>
      </w:pPr>
      <w:r w:rsidRPr="00BB1359">
        <w:rPr>
          <w:rFonts w:ascii="Arial Narrow" w:hAnsi="Arial Narrow" w:cs="Arial"/>
          <w:i w:val="0"/>
          <w:sz w:val="24"/>
          <w:szCs w:val="24"/>
          <w:shd w:val="clear" w:color="auto" w:fill="FFFFFF"/>
          <w:lang w:val="es-CO"/>
        </w:rPr>
        <w:t>3.1</w:t>
      </w:r>
      <w:r w:rsidR="00FD0C49" w:rsidRPr="00BB1359">
        <w:rPr>
          <w:rFonts w:ascii="Arial Narrow" w:hAnsi="Arial Narrow" w:cs="Arial"/>
          <w:i w:val="0"/>
          <w:sz w:val="24"/>
          <w:szCs w:val="24"/>
          <w:shd w:val="clear" w:color="auto" w:fill="FFFFFF"/>
          <w:lang w:val="es-CO"/>
        </w:rPr>
        <w:t xml:space="preserve"> - </w:t>
      </w:r>
      <w:r w:rsidRPr="00BB1359">
        <w:rPr>
          <w:rFonts w:ascii="Arial Narrow" w:hAnsi="Arial Narrow" w:cs="Arial"/>
          <w:i w:val="0"/>
          <w:sz w:val="24"/>
          <w:szCs w:val="24"/>
          <w:shd w:val="clear" w:color="auto" w:fill="FFFFFF"/>
          <w:lang w:val="es-CO"/>
        </w:rPr>
        <w:t xml:space="preserve"> </w:t>
      </w:r>
      <w:r w:rsidR="00FD0C49" w:rsidRPr="00BB1359">
        <w:rPr>
          <w:rFonts w:ascii="Arial Narrow" w:hAnsi="Arial Narrow" w:cs="Arial"/>
          <w:i w:val="0"/>
          <w:sz w:val="24"/>
          <w:szCs w:val="24"/>
          <w:shd w:val="clear" w:color="auto" w:fill="FFFFFF"/>
          <w:lang w:val="es-CO"/>
        </w:rPr>
        <w:t>MISIÓN</w:t>
      </w:r>
      <w:bookmarkEnd w:id="6"/>
    </w:p>
    <w:p w14:paraId="12CF8167" w14:textId="77777777" w:rsidR="008A2398" w:rsidRPr="00BB1359" w:rsidRDefault="008A2398" w:rsidP="001D5297">
      <w:pPr>
        <w:rPr>
          <w:rFonts w:ascii="Arial Narrow" w:hAnsi="Arial Narrow"/>
          <w:sz w:val="24"/>
          <w:szCs w:val="24"/>
          <w:lang w:val="es-CO"/>
        </w:rPr>
      </w:pPr>
    </w:p>
    <w:p w14:paraId="3DA3FF5F" w14:textId="77777777" w:rsidR="004432C4" w:rsidRPr="00BB1359" w:rsidRDefault="005C59A6" w:rsidP="001D5297">
      <w:pPr>
        <w:jc w:val="both"/>
        <w:rPr>
          <w:rFonts w:ascii="Arial Narrow" w:eastAsia="Arial" w:hAnsi="Arial Narrow" w:cs="Arial"/>
          <w:sz w:val="24"/>
          <w:szCs w:val="24"/>
          <w:lang w:val="es-CO"/>
        </w:rPr>
      </w:pPr>
      <w:r w:rsidRPr="00BB1359">
        <w:rPr>
          <w:rFonts w:ascii="Arial Narrow" w:eastAsia="Arial" w:hAnsi="Arial Narrow" w:cs="Arial"/>
          <w:sz w:val="24"/>
          <w:szCs w:val="24"/>
          <w:lang w:val="es-CO"/>
        </w:rPr>
        <w:t>El</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IDEAM</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es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una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institución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pública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apoyo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técnico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y</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científico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al</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Sistema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Nacional</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Ambiental,</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que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genera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conocimiento,</w:t>
      </w:r>
      <w:r w:rsidRPr="00BB1359">
        <w:rPr>
          <w:rFonts w:ascii="Arial Narrow" w:hAnsi="Arial Narrow" w:cs="Arial"/>
          <w:sz w:val="24"/>
          <w:szCs w:val="24"/>
          <w:lang w:val="es-CO"/>
        </w:rPr>
        <w:t xml:space="preserve"> </w:t>
      </w:r>
      <w:r w:rsidR="00763CA4" w:rsidRPr="00BB1359">
        <w:rPr>
          <w:rFonts w:ascii="Arial Narrow" w:eastAsia="Arial" w:hAnsi="Arial Narrow" w:cs="Arial"/>
          <w:sz w:val="24"/>
          <w:szCs w:val="24"/>
          <w:lang w:val="es-CO"/>
        </w:rPr>
        <w:t>produce</w:t>
      </w:r>
      <w:r w:rsidR="00763CA4" w:rsidRPr="00BB1359">
        <w:rPr>
          <w:rFonts w:ascii="Arial Narrow" w:hAnsi="Arial Narrow" w:cs="Arial"/>
          <w:sz w:val="24"/>
          <w:szCs w:val="24"/>
          <w:lang w:val="es-CO"/>
        </w:rPr>
        <w:t xml:space="preserve"> información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confiable,</w:t>
      </w:r>
      <w:r w:rsidRPr="00BB1359">
        <w:rPr>
          <w:rFonts w:ascii="Arial Narrow" w:hAnsi="Arial Narrow" w:cs="Arial"/>
          <w:sz w:val="24"/>
          <w:szCs w:val="24"/>
          <w:lang w:val="es-CO"/>
        </w:rPr>
        <w:t xml:space="preserve"> </w:t>
      </w:r>
      <w:r w:rsidR="00B40834" w:rsidRPr="00BB1359">
        <w:rPr>
          <w:rFonts w:ascii="Arial Narrow" w:eastAsia="Arial" w:hAnsi="Arial Narrow" w:cs="Arial"/>
          <w:sz w:val="24"/>
          <w:szCs w:val="24"/>
          <w:lang w:val="es-CO"/>
        </w:rPr>
        <w:t>consistente</w:t>
      </w:r>
      <w:r w:rsidR="00B40834" w:rsidRPr="00BB1359">
        <w:rPr>
          <w:rFonts w:ascii="Arial Narrow" w:hAnsi="Arial Narrow" w:cs="Arial"/>
          <w:sz w:val="24"/>
          <w:szCs w:val="24"/>
          <w:lang w:val="es-CO"/>
        </w:rPr>
        <w:t xml:space="preserve"> y</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oportuna,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sobre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el</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estado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y</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las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dinámicas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los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recursos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naturales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y</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del</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medio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ambiente,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que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facilite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la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definición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y</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ajustes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las</w:t>
      </w:r>
      <w:r w:rsidR="00B40834"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políticas</w:t>
      </w:r>
      <w:r w:rsidR="00B40834"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ambientales</w:t>
      </w:r>
      <w:r w:rsidR="00B40834"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y</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la</w:t>
      </w:r>
      <w:r w:rsidR="00B40834"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toma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decisiones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por</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parte</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w:t>
      </w:r>
      <w:r w:rsidRPr="00BB1359">
        <w:rPr>
          <w:rFonts w:ascii="Arial Narrow" w:hAnsi="Arial Narrow" w:cs="Arial"/>
          <w:sz w:val="24"/>
          <w:szCs w:val="24"/>
          <w:lang w:val="es-CO"/>
        </w:rPr>
        <w:t xml:space="preserve"> </w:t>
      </w:r>
      <w:r w:rsidR="00B40834" w:rsidRPr="00BB1359">
        <w:rPr>
          <w:rFonts w:ascii="Arial Narrow" w:eastAsia="Arial" w:hAnsi="Arial Narrow" w:cs="Arial"/>
          <w:sz w:val="24"/>
          <w:szCs w:val="24"/>
          <w:lang w:val="es-CO"/>
        </w:rPr>
        <w:t>los</w:t>
      </w:r>
      <w:r w:rsidR="00B40834" w:rsidRPr="00BB1359">
        <w:rPr>
          <w:rFonts w:ascii="Arial Narrow" w:hAnsi="Arial Narrow" w:cs="Arial"/>
          <w:sz w:val="24"/>
          <w:szCs w:val="24"/>
          <w:lang w:val="es-CO"/>
        </w:rPr>
        <w:t xml:space="preserve"> sectores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público,</w:t>
      </w:r>
      <w:r w:rsidR="00B40834"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privado</w:t>
      </w:r>
      <w:r w:rsidR="00B40834"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y</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la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ciudadanía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en</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general.</w:t>
      </w:r>
    </w:p>
    <w:p w14:paraId="5788A6C4" w14:textId="77777777" w:rsidR="005C59A6" w:rsidRPr="00BB1359" w:rsidRDefault="005C59A6" w:rsidP="001D5297">
      <w:pPr>
        <w:jc w:val="both"/>
        <w:rPr>
          <w:rFonts w:ascii="Arial Narrow" w:eastAsia="Arial" w:hAnsi="Arial Narrow" w:cs="Arial"/>
          <w:sz w:val="24"/>
          <w:szCs w:val="24"/>
          <w:lang w:val="es-CO"/>
        </w:rPr>
      </w:pPr>
    </w:p>
    <w:p w14:paraId="3072A371" w14:textId="77777777" w:rsidR="008A2398" w:rsidRPr="00BB1359" w:rsidRDefault="008A2398" w:rsidP="001D5297">
      <w:pPr>
        <w:jc w:val="both"/>
        <w:rPr>
          <w:rFonts w:ascii="Arial Narrow" w:eastAsia="Arial" w:hAnsi="Arial Narrow" w:cs="Arial"/>
          <w:sz w:val="24"/>
          <w:szCs w:val="24"/>
          <w:lang w:val="es-CO"/>
        </w:rPr>
      </w:pPr>
    </w:p>
    <w:p w14:paraId="38F4F1A7" w14:textId="77777777" w:rsidR="005C59A6" w:rsidRPr="00BB1359" w:rsidRDefault="003D6688" w:rsidP="001D5297">
      <w:pPr>
        <w:pStyle w:val="Ttulo2"/>
        <w:numPr>
          <w:ilvl w:val="0"/>
          <w:numId w:val="0"/>
        </w:numPr>
        <w:spacing w:before="0" w:after="0"/>
        <w:rPr>
          <w:rFonts w:ascii="Arial Narrow" w:eastAsia="Arial" w:hAnsi="Arial Narrow" w:cs="Arial"/>
          <w:i w:val="0"/>
          <w:sz w:val="24"/>
          <w:szCs w:val="24"/>
          <w:lang w:val="es-CO"/>
        </w:rPr>
      </w:pPr>
      <w:bookmarkStart w:id="7" w:name="_Toc520786595"/>
      <w:r w:rsidRPr="00BB1359">
        <w:rPr>
          <w:rFonts w:ascii="Arial Narrow" w:eastAsia="Arial" w:hAnsi="Arial Narrow" w:cs="Arial"/>
          <w:i w:val="0"/>
          <w:sz w:val="24"/>
          <w:szCs w:val="24"/>
          <w:lang w:val="es-CO"/>
        </w:rPr>
        <w:lastRenderedPageBreak/>
        <w:t xml:space="preserve">3.2 </w:t>
      </w:r>
      <w:r w:rsidR="008A2398" w:rsidRPr="00BB1359">
        <w:rPr>
          <w:rFonts w:ascii="Arial Narrow" w:eastAsia="Arial" w:hAnsi="Arial Narrow" w:cs="Arial"/>
          <w:i w:val="0"/>
          <w:sz w:val="24"/>
          <w:szCs w:val="24"/>
          <w:lang w:val="es-CO"/>
        </w:rPr>
        <w:t>–</w:t>
      </w:r>
      <w:r w:rsidR="00D7086B" w:rsidRPr="00BB1359">
        <w:rPr>
          <w:rFonts w:ascii="Arial Narrow" w:eastAsia="Arial" w:hAnsi="Arial Narrow" w:cs="Arial"/>
          <w:i w:val="0"/>
          <w:sz w:val="24"/>
          <w:szCs w:val="24"/>
          <w:lang w:val="es-CO"/>
        </w:rPr>
        <w:t xml:space="preserve"> VISIÓN</w:t>
      </w:r>
      <w:bookmarkEnd w:id="7"/>
    </w:p>
    <w:p w14:paraId="27E77813" w14:textId="77777777" w:rsidR="008A2398" w:rsidRPr="00BB1359" w:rsidRDefault="008A2398" w:rsidP="001D5297">
      <w:pPr>
        <w:rPr>
          <w:rFonts w:ascii="Arial Narrow" w:eastAsia="Arial" w:hAnsi="Arial Narrow"/>
          <w:sz w:val="24"/>
          <w:szCs w:val="24"/>
          <w:lang w:val="es-CO"/>
        </w:rPr>
      </w:pPr>
    </w:p>
    <w:p w14:paraId="75F633A9" w14:textId="77777777" w:rsidR="005C59A6" w:rsidRPr="00BB1359" w:rsidRDefault="00763CA4" w:rsidP="001D5297">
      <w:pPr>
        <w:jc w:val="both"/>
        <w:rPr>
          <w:rFonts w:ascii="Arial Narrow" w:eastAsia="Arial" w:hAnsi="Arial Narrow" w:cs="Arial"/>
          <w:sz w:val="24"/>
          <w:szCs w:val="24"/>
          <w:lang w:val="es-CO"/>
        </w:rPr>
      </w:pPr>
      <w:r w:rsidRPr="00BB1359">
        <w:rPr>
          <w:rFonts w:ascii="Arial Narrow" w:eastAsia="Arial" w:hAnsi="Arial Narrow" w:cs="Arial"/>
          <w:sz w:val="24"/>
          <w:szCs w:val="24"/>
          <w:lang w:val="es-CO"/>
        </w:rPr>
        <w:t>En</w:t>
      </w:r>
      <w:r w:rsidRPr="00BB1359">
        <w:rPr>
          <w:rFonts w:ascii="Arial Narrow" w:hAnsi="Arial Narrow" w:cs="Arial"/>
          <w:sz w:val="24"/>
          <w:szCs w:val="24"/>
          <w:lang w:val="es-CO"/>
        </w:rPr>
        <w:t xml:space="preserve"> el</w:t>
      </w:r>
      <w:r w:rsidR="00B40834"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año</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2026</w:t>
      </w:r>
      <w:r w:rsidR="00B40834"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el</w:t>
      </w:r>
      <w:r w:rsidR="005C59A6" w:rsidRPr="00BB1359">
        <w:rPr>
          <w:rFonts w:ascii="Arial Narrow" w:hAnsi="Arial Narrow" w:cs="Arial"/>
          <w:sz w:val="24"/>
          <w:szCs w:val="24"/>
          <w:lang w:val="es-CO"/>
        </w:rPr>
        <w:t xml:space="preserve"> </w:t>
      </w:r>
      <w:r w:rsidR="00B40834" w:rsidRPr="00BB1359">
        <w:rPr>
          <w:rFonts w:ascii="Arial Narrow" w:eastAsia="Arial" w:hAnsi="Arial Narrow" w:cs="Arial"/>
          <w:sz w:val="24"/>
          <w:szCs w:val="24"/>
          <w:lang w:val="es-CO"/>
        </w:rPr>
        <w:t>IDEAM</w:t>
      </w:r>
      <w:r w:rsidR="00B40834" w:rsidRPr="00BB1359">
        <w:rPr>
          <w:rFonts w:ascii="Arial Narrow" w:hAnsi="Arial Narrow" w:cs="Arial"/>
          <w:sz w:val="24"/>
          <w:szCs w:val="24"/>
          <w:lang w:val="es-CO"/>
        </w:rPr>
        <w:t xml:space="preserve"> será </w:t>
      </w:r>
      <w:r w:rsidR="005C59A6" w:rsidRPr="00BB1359">
        <w:rPr>
          <w:rFonts w:ascii="Arial Narrow" w:eastAsia="Arial" w:hAnsi="Arial Narrow" w:cs="Arial"/>
          <w:sz w:val="24"/>
          <w:szCs w:val="24"/>
          <w:lang w:val="es-CO"/>
        </w:rPr>
        <w:t>el</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Instituto</w:t>
      </w:r>
      <w:r w:rsidR="00B40834"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modelo</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por</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excelencia,</w:t>
      </w:r>
      <w:r w:rsidR="00B41C3F"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reconocido</w:t>
      </w:r>
      <w:r w:rsidR="00B41C3F"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nacional</w:t>
      </w:r>
      <w:r w:rsidR="0087266B"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e</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internacionalmente</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como</w:t>
      </w:r>
      <w:r w:rsidR="005C59A6" w:rsidRPr="00BB1359">
        <w:rPr>
          <w:rFonts w:ascii="Arial Narrow" w:hAnsi="Arial Narrow" w:cs="Arial"/>
          <w:sz w:val="24"/>
          <w:szCs w:val="24"/>
          <w:lang w:val="es-CO"/>
        </w:rPr>
        <w:t xml:space="preserve"> </w:t>
      </w:r>
      <w:r w:rsidR="0036325C" w:rsidRPr="00BB1359">
        <w:rPr>
          <w:rFonts w:ascii="Arial Narrow" w:eastAsia="Arial" w:hAnsi="Arial Narrow" w:cs="Arial"/>
          <w:sz w:val="24"/>
          <w:szCs w:val="24"/>
          <w:lang w:val="es-CO"/>
        </w:rPr>
        <w:t>la</w:t>
      </w:r>
      <w:r w:rsidR="0036325C" w:rsidRPr="00BB1359">
        <w:rPr>
          <w:rFonts w:ascii="Arial Narrow" w:hAnsi="Arial Narrow" w:cs="Arial"/>
          <w:sz w:val="24"/>
          <w:szCs w:val="24"/>
          <w:lang w:val="es-CO"/>
        </w:rPr>
        <w:t xml:space="preserve"> Entidad</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que</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genera</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y</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suministra</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información</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hidrológica,</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meteorológica</w:t>
      </w:r>
      <w:r w:rsidR="005C59A6" w:rsidRPr="00BB1359">
        <w:rPr>
          <w:rFonts w:ascii="Arial Narrow" w:hAnsi="Arial Narrow" w:cs="Arial"/>
          <w:sz w:val="24"/>
          <w:szCs w:val="24"/>
          <w:lang w:val="es-CO"/>
        </w:rPr>
        <w:t xml:space="preserve"> </w:t>
      </w:r>
      <w:r w:rsidR="0036325C" w:rsidRPr="00BB1359">
        <w:rPr>
          <w:rFonts w:ascii="Arial Narrow" w:eastAsia="Arial" w:hAnsi="Arial Narrow" w:cs="Arial"/>
          <w:sz w:val="24"/>
          <w:szCs w:val="24"/>
          <w:lang w:val="es-CO"/>
        </w:rPr>
        <w:t>y</w:t>
      </w:r>
      <w:r w:rsidR="0036325C" w:rsidRPr="00BB1359">
        <w:rPr>
          <w:rFonts w:ascii="Arial Narrow" w:hAnsi="Arial Narrow" w:cs="Arial"/>
          <w:sz w:val="24"/>
          <w:szCs w:val="24"/>
          <w:lang w:val="es-CO"/>
        </w:rPr>
        <w:t xml:space="preserve"> ambiental para la definición de políticas públicas y toma de decisiones</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relacionadas</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con</w:t>
      </w:r>
      <w:r w:rsidR="00F84BD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el</w:t>
      </w:r>
      <w:r w:rsidR="00F84BD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desarrollo</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sostenible</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y</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la</w:t>
      </w:r>
      <w:r w:rsidR="00F84BD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prevención</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de</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los</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efectos</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de</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cambio</w:t>
      </w:r>
      <w:r w:rsidR="005C59A6" w:rsidRPr="00BB1359">
        <w:rPr>
          <w:rFonts w:ascii="Arial Narrow" w:hAnsi="Arial Narrow" w:cs="Arial"/>
          <w:sz w:val="24"/>
          <w:szCs w:val="24"/>
          <w:lang w:val="es-CO"/>
        </w:rPr>
        <w:t xml:space="preserve"> </w:t>
      </w:r>
      <w:r w:rsidR="005C59A6" w:rsidRPr="00BB1359">
        <w:rPr>
          <w:rFonts w:ascii="Arial Narrow" w:eastAsia="Arial" w:hAnsi="Arial Narrow" w:cs="Arial"/>
          <w:sz w:val="24"/>
          <w:szCs w:val="24"/>
          <w:lang w:val="es-CO"/>
        </w:rPr>
        <w:t>climático.</w:t>
      </w:r>
    </w:p>
    <w:p w14:paraId="0128D488" w14:textId="77777777" w:rsidR="008A2398" w:rsidRPr="00BB1359" w:rsidRDefault="008A2398" w:rsidP="001D5297">
      <w:pPr>
        <w:jc w:val="both"/>
        <w:rPr>
          <w:rFonts w:ascii="Arial Narrow" w:eastAsia="Arial" w:hAnsi="Arial Narrow" w:cs="Arial"/>
          <w:sz w:val="24"/>
          <w:szCs w:val="24"/>
          <w:lang w:val="es-CO"/>
        </w:rPr>
      </w:pPr>
    </w:p>
    <w:p w14:paraId="166E1BE2" w14:textId="77777777" w:rsidR="008A2398" w:rsidRPr="00BB1359" w:rsidRDefault="008A2398" w:rsidP="001D5297">
      <w:pPr>
        <w:jc w:val="both"/>
        <w:rPr>
          <w:rFonts w:ascii="Arial Narrow" w:eastAsia="Arial" w:hAnsi="Arial Narrow" w:cs="Arial"/>
          <w:sz w:val="24"/>
          <w:szCs w:val="24"/>
          <w:lang w:val="es-CO"/>
        </w:rPr>
      </w:pPr>
    </w:p>
    <w:p w14:paraId="1930629B" w14:textId="77777777" w:rsidR="000744BE" w:rsidRPr="00BB1359" w:rsidRDefault="003D6688" w:rsidP="001D5297">
      <w:pPr>
        <w:pStyle w:val="Ttulo2"/>
        <w:numPr>
          <w:ilvl w:val="0"/>
          <w:numId w:val="0"/>
        </w:numPr>
        <w:spacing w:before="0" w:after="0"/>
        <w:rPr>
          <w:rFonts w:ascii="Arial Narrow" w:eastAsia="Arial" w:hAnsi="Arial Narrow" w:cs="Arial"/>
          <w:i w:val="0"/>
          <w:sz w:val="24"/>
          <w:szCs w:val="24"/>
          <w:lang w:val="es-CO"/>
        </w:rPr>
      </w:pPr>
      <w:bookmarkStart w:id="8" w:name="_Toc520786596"/>
      <w:r w:rsidRPr="00BB1359">
        <w:rPr>
          <w:rFonts w:ascii="Arial Narrow" w:eastAsia="Arial" w:hAnsi="Arial Narrow" w:cs="Arial"/>
          <w:i w:val="0"/>
          <w:sz w:val="24"/>
          <w:szCs w:val="24"/>
          <w:lang w:val="es-CO"/>
        </w:rPr>
        <w:t xml:space="preserve">3.3 </w:t>
      </w:r>
      <w:r w:rsidR="00D7086B" w:rsidRPr="00BB1359">
        <w:rPr>
          <w:rFonts w:ascii="Arial Narrow" w:eastAsia="Arial" w:hAnsi="Arial Narrow" w:cs="Arial"/>
          <w:i w:val="0"/>
          <w:sz w:val="24"/>
          <w:szCs w:val="24"/>
          <w:lang w:val="es-CO"/>
        </w:rPr>
        <w:t>- OBJETIVOS MISIONALES DEL IDEAM</w:t>
      </w:r>
      <w:bookmarkEnd w:id="8"/>
    </w:p>
    <w:p w14:paraId="70438772" w14:textId="77777777" w:rsidR="000744BE" w:rsidRPr="00BB1359" w:rsidRDefault="000744BE" w:rsidP="001D5297">
      <w:pPr>
        <w:jc w:val="both"/>
        <w:rPr>
          <w:rFonts w:ascii="Arial Narrow" w:eastAsia="Arial" w:hAnsi="Arial Narrow" w:cs="Arial"/>
          <w:sz w:val="24"/>
          <w:szCs w:val="24"/>
          <w:lang w:val="es-CO"/>
        </w:rPr>
      </w:pPr>
    </w:p>
    <w:p w14:paraId="69B00C45" w14:textId="77777777" w:rsidR="000744BE" w:rsidRPr="00BB1359" w:rsidRDefault="000744BE" w:rsidP="00162384">
      <w:pPr>
        <w:pStyle w:val="Prrafodelista"/>
        <w:numPr>
          <w:ilvl w:val="0"/>
          <w:numId w:val="16"/>
        </w:numPr>
        <w:spacing w:after="0" w:line="240" w:lineRule="auto"/>
        <w:ind w:left="426" w:hanging="426"/>
        <w:jc w:val="both"/>
        <w:rPr>
          <w:rFonts w:ascii="Arial Narrow" w:eastAsia="Arial" w:hAnsi="Arial Narrow" w:cs="Arial"/>
          <w:sz w:val="24"/>
          <w:szCs w:val="24"/>
        </w:rPr>
      </w:pPr>
      <w:r w:rsidRPr="00BB1359">
        <w:rPr>
          <w:rFonts w:ascii="Arial Narrow" w:eastAsia="Arial" w:hAnsi="Arial Narrow" w:cs="Arial"/>
          <w:sz w:val="24"/>
          <w:szCs w:val="24"/>
        </w:rPr>
        <w:t>Generar Información y conocimiento sobre los Recursos Naturales Renovables- Indicadores ambientales.</w:t>
      </w:r>
    </w:p>
    <w:p w14:paraId="21D3B239" w14:textId="77777777" w:rsidR="008A2398" w:rsidRPr="00BB1359" w:rsidRDefault="008A2398" w:rsidP="001D5297">
      <w:pPr>
        <w:pStyle w:val="Prrafodelista"/>
        <w:spacing w:after="0" w:line="240" w:lineRule="auto"/>
        <w:ind w:left="426"/>
        <w:jc w:val="both"/>
        <w:rPr>
          <w:rFonts w:ascii="Arial Narrow" w:eastAsia="Arial" w:hAnsi="Arial Narrow" w:cs="Arial"/>
          <w:sz w:val="24"/>
          <w:szCs w:val="24"/>
        </w:rPr>
      </w:pPr>
    </w:p>
    <w:p w14:paraId="5168F18C" w14:textId="77777777" w:rsidR="000744BE" w:rsidRPr="00BB1359" w:rsidRDefault="000744BE" w:rsidP="00162384">
      <w:pPr>
        <w:pStyle w:val="Prrafodelista"/>
        <w:numPr>
          <w:ilvl w:val="0"/>
          <w:numId w:val="16"/>
        </w:numPr>
        <w:spacing w:after="0" w:line="240" w:lineRule="auto"/>
        <w:ind w:left="426" w:hanging="426"/>
        <w:jc w:val="both"/>
        <w:rPr>
          <w:rFonts w:ascii="Arial Narrow" w:eastAsia="Arial" w:hAnsi="Arial Narrow" w:cs="Arial"/>
          <w:sz w:val="24"/>
          <w:szCs w:val="24"/>
        </w:rPr>
      </w:pPr>
      <w:r w:rsidRPr="00BB1359">
        <w:rPr>
          <w:rFonts w:ascii="Arial Narrow" w:eastAsia="Arial" w:hAnsi="Arial Narrow" w:cs="Arial"/>
          <w:sz w:val="24"/>
          <w:szCs w:val="24"/>
        </w:rPr>
        <w:t>Sistema de información ambiental.</w:t>
      </w:r>
    </w:p>
    <w:p w14:paraId="42077495" w14:textId="77777777" w:rsidR="008A2398" w:rsidRPr="00BB1359" w:rsidRDefault="008A2398" w:rsidP="001D5297">
      <w:pPr>
        <w:pStyle w:val="Prrafodelista"/>
        <w:spacing w:after="0" w:line="240" w:lineRule="auto"/>
        <w:rPr>
          <w:rFonts w:ascii="Arial Narrow" w:eastAsia="Arial" w:hAnsi="Arial Narrow" w:cs="Arial"/>
          <w:sz w:val="24"/>
          <w:szCs w:val="24"/>
        </w:rPr>
      </w:pPr>
    </w:p>
    <w:p w14:paraId="3310411C" w14:textId="77777777" w:rsidR="000744BE" w:rsidRPr="00BB1359" w:rsidRDefault="000744BE" w:rsidP="00162384">
      <w:pPr>
        <w:pStyle w:val="Prrafodelista"/>
        <w:numPr>
          <w:ilvl w:val="0"/>
          <w:numId w:val="16"/>
        </w:numPr>
        <w:spacing w:after="0" w:line="240" w:lineRule="auto"/>
        <w:ind w:left="426" w:hanging="426"/>
        <w:jc w:val="both"/>
        <w:rPr>
          <w:rFonts w:ascii="Arial Narrow" w:eastAsia="Arial" w:hAnsi="Arial Narrow" w:cs="Arial"/>
          <w:sz w:val="24"/>
          <w:szCs w:val="24"/>
        </w:rPr>
      </w:pPr>
      <w:r w:rsidRPr="00BB1359">
        <w:rPr>
          <w:rFonts w:ascii="Arial Narrow" w:eastAsia="Arial" w:hAnsi="Arial Narrow" w:cs="Arial"/>
          <w:sz w:val="24"/>
          <w:szCs w:val="24"/>
        </w:rPr>
        <w:t>Hacer monitoreo y seguimiento de los Recursos Naturales Renovables.</w:t>
      </w:r>
    </w:p>
    <w:p w14:paraId="119EA5DE" w14:textId="77777777" w:rsidR="008A2398" w:rsidRPr="00BB1359" w:rsidRDefault="008A2398" w:rsidP="001D5297">
      <w:pPr>
        <w:pStyle w:val="Prrafodelista"/>
        <w:spacing w:after="0" w:line="240" w:lineRule="auto"/>
        <w:rPr>
          <w:rFonts w:ascii="Arial Narrow" w:eastAsia="Arial" w:hAnsi="Arial Narrow" w:cs="Arial"/>
          <w:sz w:val="24"/>
          <w:szCs w:val="24"/>
        </w:rPr>
      </w:pPr>
    </w:p>
    <w:p w14:paraId="0E4DEF32" w14:textId="77777777" w:rsidR="000744BE" w:rsidRPr="00BB1359" w:rsidRDefault="000744BE" w:rsidP="00162384">
      <w:pPr>
        <w:pStyle w:val="Prrafodelista"/>
        <w:numPr>
          <w:ilvl w:val="0"/>
          <w:numId w:val="16"/>
        </w:numPr>
        <w:spacing w:after="0" w:line="240" w:lineRule="auto"/>
        <w:ind w:left="426" w:hanging="426"/>
        <w:jc w:val="both"/>
        <w:rPr>
          <w:rFonts w:ascii="Arial Narrow" w:eastAsia="Arial" w:hAnsi="Arial Narrow" w:cs="Arial"/>
          <w:sz w:val="24"/>
          <w:szCs w:val="24"/>
        </w:rPr>
      </w:pPr>
      <w:r w:rsidRPr="00BB1359">
        <w:rPr>
          <w:rFonts w:ascii="Arial Narrow" w:eastAsia="Arial" w:hAnsi="Arial Narrow" w:cs="Arial"/>
          <w:sz w:val="24"/>
          <w:szCs w:val="24"/>
        </w:rPr>
        <w:t>Servicios: Meteorología Aeronáutica, Redes hidrometeorológicas, Laboratorio físico químico ambiental, pronósticos y alertas.</w:t>
      </w:r>
    </w:p>
    <w:p w14:paraId="5EDE17D2" w14:textId="77777777" w:rsidR="000A19C1" w:rsidRPr="00BB1359" w:rsidRDefault="000A19C1" w:rsidP="001D5297">
      <w:pPr>
        <w:pStyle w:val="Prrafodelista"/>
        <w:spacing w:after="0" w:line="240" w:lineRule="auto"/>
        <w:ind w:left="360"/>
        <w:jc w:val="both"/>
        <w:rPr>
          <w:rFonts w:ascii="Arial Narrow" w:eastAsia="Arial" w:hAnsi="Arial Narrow" w:cs="Arial"/>
          <w:sz w:val="24"/>
          <w:szCs w:val="24"/>
        </w:rPr>
      </w:pPr>
    </w:p>
    <w:p w14:paraId="0944B825" w14:textId="77777777" w:rsidR="000744BE" w:rsidRPr="00BB1359" w:rsidRDefault="003D6688" w:rsidP="001D5297">
      <w:pPr>
        <w:pStyle w:val="Ttulo2"/>
        <w:numPr>
          <w:ilvl w:val="0"/>
          <w:numId w:val="0"/>
        </w:numPr>
        <w:spacing w:before="0" w:after="0"/>
        <w:rPr>
          <w:rFonts w:ascii="Arial Narrow" w:eastAsia="Arial" w:hAnsi="Arial Narrow" w:cs="Arial"/>
          <w:i w:val="0"/>
          <w:sz w:val="24"/>
          <w:szCs w:val="24"/>
          <w:lang w:val="es-CO"/>
        </w:rPr>
      </w:pPr>
      <w:bookmarkStart w:id="9" w:name="_Toc520786597"/>
      <w:r w:rsidRPr="00BB1359">
        <w:rPr>
          <w:rFonts w:ascii="Arial Narrow" w:eastAsia="Arial" w:hAnsi="Arial Narrow" w:cs="Arial"/>
          <w:i w:val="0"/>
          <w:sz w:val="24"/>
          <w:szCs w:val="24"/>
          <w:lang w:val="es-CO"/>
        </w:rPr>
        <w:t xml:space="preserve">3.4 </w:t>
      </w:r>
      <w:r w:rsidR="00D7086B" w:rsidRPr="00BB1359">
        <w:rPr>
          <w:rFonts w:ascii="Arial Narrow" w:eastAsia="Arial" w:hAnsi="Arial Narrow" w:cs="Arial"/>
          <w:i w:val="0"/>
          <w:sz w:val="24"/>
          <w:szCs w:val="24"/>
          <w:lang w:val="es-CO"/>
        </w:rPr>
        <w:t>- OBJETIVOS ESTRATÉGICOS DEL IDEAM</w:t>
      </w:r>
      <w:bookmarkEnd w:id="9"/>
    </w:p>
    <w:p w14:paraId="2C5929A7" w14:textId="77777777" w:rsidR="000744BE" w:rsidRPr="00BB1359" w:rsidRDefault="000744BE" w:rsidP="001D5297">
      <w:pPr>
        <w:jc w:val="both"/>
        <w:rPr>
          <w:rFonts w:ascii="Arial Narrow" w:eastAsia="Arial" w:hAnsi="Arial Narrow" w:cs="Arial"/>
          <w:sz w:val="24"/>
          <w:szCs w:val="24"/>
          <w:lang w:val="es-CO"/>
        </w:rPr>
      </w:pPr>
    </w:p>
    <w:p w14:paraId="739FA6B5" w14:textId="77777777" w:rsidR="000744BE" w:rsidRPr="00BB1359" w:rsidRDefault="000744BE" w:rsidP="00162384">
      <w:pPr>
        <w:pStyle w:val="Prrafodelista"/>
        <w:numPr>
          <w:ilvl w:val="0"/>
          <w:numId w:val="17"/>
        </w:numPr>
        <w:spacing w:after="0" w:line="240" w:lineRule="auto"/>
        <w:ind w:left="567" w:hanging="283"/>
        <w:jc w:val="both"/>
        <w:rPr>
          <w:rFonts w:ascii="Arial Narrow" w:eastAsia="Arial" w:hAnsi="Arial Narrow" w:cs="Arial"/>
          <w:sz w:val="24"/>
          <w:szCs w:val="24"/>
        </w:rPr>
      </w:pPr>
      <w:r w:rsidRPr="00BB1359">
        <w:rPr>
          <w:rFonts w:ascii="Arial Narrow" w:eastAsia="Arial" w:hAnsi="Arial Narrow" w:cs="Arial"/>
          <w:sz w:val="24"/>
          <w:szCs w:val="24"/>
        </w:rPr>
        <w:t>Fortalecer la capacidad, administrativa y financiera del Instituto, para cumplir de manera efectiva con los objetivos previstos en la Ley 99/93, y los Decretos 1277/94 - 291 de 2004 y demás normas relacionadas.</w:t>
      </w:r>
    </w:p>
    <w:p w14:paraId="4ECB730D" w14:textId="77777777" w:rsidR="008A2398" w:rsidRPr="00BB1359" w:rsidRDefault="008A2398" w:rsidP="001D5297">
      <w:pPr>
        <w:pStyle w:val="Prrafodelista"/>
        <w:spacing w:after="0" w:line="240" w:lineRule="auto"/>
        <w:ind w:left="567"/>
        <w:jc w:val="both"/>
        <w:rPr>
          <w:rFonts w:ascii="Arial Narrow" w:eastAsia="Arial" w:hAnsi="Arial Narrow" w:cs="Arial"/>
          <w:sz w:val="24"/>
          <w:szCs w:val="24"/>
        </w:rPr>
      </w:pPr>
    </w:p>
    <w:p w14:paraId="6E0998F4" w14:textId="77777777" w:rsidR="000744BE" w:rsidRPr="00BB1359" w:rsidRDefault="000744BE" w:rsidP="00162384">
      <w:pPr>
        <w:pStyle w:val="Prrafodelista"/>
        <w:numPr>
          <w:ilvl w:val="0"/>
          <w:numId w:val="17"/>
        </w:numPr>
        <w:spacing w:after="0" w:line="240" w:lineRule="auto"/>
        <w:ind w:left="567" w:hanging="283"/>
        <w:jc w:val="both"/>
        <w:rPr>
          <w:rFonts w:ascii="Arial Narrow" w:eastAsia="Arial" w:hAnsi="Arial Narrow" w:cs="Arial"/>
          <w:sz w:val="24"/>
          <w:szCs w:val="24"/>
        </w:rPr>
      </w:pPr>
      <w:r w:rsidRPr="00BB1359">
        <w:rPr>
          <w:rFonts w:ascii="Arial Narrow" w:eastAsia="Arial" w:hAnsi="Arial Narrow" w:cs="Arial"/>
          <w:sz w:val="24"/>
          <w:szCs w:val="24"/>
        </w:rPr>
        <w:t>Fortalecer los sistemas de información ambiental que tiene a cargo el Instituto</w:t>
      </w:r>
      <w:r w:rsidR="008A2398" w:rsidRPr="00BB1359">
        <w:rPr>
          <w:rFonts w:ascii="Arial Narrow" w:eastAsia="Arial" w:hAnsi="Arial Narrow" w:cs="Arial"/>
          <w:sz w:val="24"/>
          <w:szCs w:val="24"/>
        </w:rPr>
        <w:t>.</w:t>
      </w:r>
    </w:p>
    <w:p w14:paraId="013DC3AD" w14:textId="77777777" w:rsidR="008A2398" w:rsidRPr="00BB1359" w:rsidRDefault="008A2398" w:rsidP="001D5297">
      <w:pPr>
        <w:pStyle w:val="Prrafodelista"/>
        <w:spacing w:after="0" w:line="240" w:lineRule="auto"/>
        <w:rPr>
          <w:rFonts w:ascii="Arial Narrow" w:eastAsia="Arial" w:hAnsi="Arial Narrow" w:cs="Arial"/>
          <w:sz w:val="24"/>
          <w:szCs w:val="24"/>
        </w:rPr>
      </w:pPr>
    </w:p>
    <w:p w14:paraId="39888137" w14:textId="77777777" w:rsidR="000744BE" w:rsidRPr="00BB1359" w:rsidRDefault="000744BE" w:rsidP="00162384">
      <w:pPr>
        <w:pStyle w:val="Prrafodelista"/>
        <w:numPr>
          <w:ilvl w:val="0"/>
          <w:numId w:val="17"/>
        </w:numPr>
        <w:spacing w:after="0" w:line="240" w:lineRule="auto"/>
        <w:ind w:left="567" w:hanging="283"/>
        <w:jc w:val="both"/>
        <w:rPr>
          <w:rFonts w:ascii="Arial Narrow" w:eastAsia="Arial" w:hAnsi="Arial Narrow" w:cs="Arial"/>
          <w:sz w:val="24"/>
          <w:szCs w:val="24"/>
        </w:rPr>
      </w:pPr>
      <w:r w:rsidRPr="00BB1359">
        <w:rPr>
          <w:rFonts w:ascii="Arial Narrow" w:eastAsia="Arial" w:hAnsi="Arial Narrow" w:cs="Arial"/>
          <w:sz w:val="24"/>
          <w:szCs w:val="24"/>
        </w:rPr>
        <w:t>Fortalecer el monitoreo y seguimiento de las condiciones climáticas, hidrometeorológicas y ambiental</w:t>
      </w:r>
      <w:r w:rsidR="008A2398" w:rsidRPr="00BB1359">
        <w:rPr>
          <w:rFonts w:ascii="Arial Narrow" w:eastAsia="Arial" w:hAnsi="Arial Narrow" w:cs="Arial"/>
          <w:sz w:val="24"/>
          <w:szCs w:val="24"/>
        </w:rPr>
        <w:t>.</w:t>
      </w:r>
    </w:p>
    <w:p w14:paraId="44D1EBC1" w14:textId="77777777" w:rsidR="008A2398" w:rsidRPr="00BB1359" w:rsidRDefault="008A2398" w:rsidP="001D5297">
      <w:pPr>
        <w:pStyle w:val="Prrafodelista"/>
        <w:spacing w:after="0" w:line="240" w:lineRule="auto"/>
        <w:rPr>
          <w:rFonts w:ascii="Arial Narrow" w:eastAsia="Arial" w:hAnsi="Arial Narrow" w:cs="Arial"/>
          <w:sz w:val="24"/>
          <w:szCs w:val="24"/>
        </w:rPr>
      </w:pPr>
    </w:p>
    <w:p w14:paraId="444E2913" w14:textId="77777777" w:rsidR="003D6688" w:rsidRPr="00BB1359" w:rsidRDefault="000744BE" w:rsidP="00162384">
      <w:pPr>
        <w:pStyle w:val="Prrafodelista"/>
        <w:numPr>
          <w:ilvl w:val="0"/>
          <w:numId w:val="17"/>
        </w:numPr>
        <w:spacing w:after="0" w:line="240" w:lineRule="auto"/>
        <w:ind w:left="567" w:hanging="283"/>
        <w:jc w:val="both"/>
        <w:rPr>
          <w:rFonts w:ascii="Arial Narrow" w:eastAsia="Arial" w:hAnsi="Arial Narrow" w:cs="Arial"/>
          <w:sz w:val="24"/>
          <w:szCs w:val="24"/>
        </w:rPr>
      </w:pPr>
      <w:r w:rsidRPr="00BB1359">
        <w:rPr>
          <w:rFonts w:ascii="Arial Narrow" w:eastAsia="Arial" w:hAnsi="Arial Narrow" w:cs="Arial"/>
          <w:sz w:val="24"/>
          <w:szCs w:val="24"/>
        </w:rPr>
        <w:t>Fortalecer los mecanismos y tecnologías para la producción científica y la investigación ambiental en el IDEAM.</w:t>
      </w:r>
    </w:p>
    <w:p w14:paraId="058A8F34" w14:textId="77777777" w:rsidR="008A2398" w:rsidRPr="00BB1359" w:rsidRDefault="008A2398" w:rsidP="001D5297">
      <w:pPr>
        <w:pStyle w:val="Prrafodelista"/>
        <w:spacing w:after="0" w:line="240" w:lineRule="auto"/>
        <w:rPr>
          <w:rFonts w:ascii="Arial Narrow" w:eastAsia="Arial" w:hAnsi="Arial Narrow" w:cs="Arial"/>
          <w:sz w:val="24"/>
          <w:szCs w:val="24"/>
        </w:rPr>
      </w:pPr>
    </w:p>
    <w:p w14:paraId="2FA47471" w14:textId="77777777" w:rsidR="003D6688" w:rsidRPr="00BB1359" w:rsidRDefault="000744BE" w:rsidP="00162384">
      <w:pPr>
        <w:pStyle w:val="Prrafodelista"/>
        <w:numPr>
          <w:ilvl w:val="0"/>
          <w:numId w:val="17"/>
        </w:numPr>
        <w:spacing w:after="0" w:line="240" w:lineRule="auto"/>
        <w:ind w:left="567" w:hanging="283"/>
        <w:jc w:val="both"/>
        <w:rPr>
          <w:rFonts w:ascii="Arial Narrow" w:eastAsia="Arial" w:hAnsi="Arial Narrow" w:cs="Arial"/>
          <w:sz w:val="24"/>
          <w:szCs w:val="24"/>
        </w:rPr>
      </w:pPr>
      <w:r w:rsidRPr="00BB1359">
        <w:rPr>
          <w:rFonts w:ascii="Arial Narrow" w:eastAsia="Arial" w:hAnsi="Arial Narrow" w:cs="Arial"/>
          <w:sz w:val="24"/>
          <w:szCs w:val="24"/>
        </w:rPr>
        <w:t>Fortalecer el aseguramiento de la calidad de los datos e información ambiental generados por las organizaciones e Instituciones públicas y privadas.</w:t>
      </w:r>
    </w:p>
    <w:p w14:paraId="5313CF84" w14:textId="77777777" w:rsidR="008A2398" w:rsidRPr="00BB1359" w:rsidRDefault="008A2398" w:rsidP="001D5297">
      <w:pPr>
        <w:pStyle w:val="Prrafodelista"/>
        <w:spacing w:after="0" w:line="240" w:lineRule="auto"/>
        <w:rPr>
          <w:rFonts w:ascii="Arial Narrow" w:eastAsia="Arial" w:hAnsi="Arial Narrow" w:cs="Arial"/>
          <w:sz w:val="24"/>
          <w:szCs w:val="24"/>
        </w:rPr>
      </w:pPr>
    </w:p>
    <w:p w14:paraId="3A0CEB32" w14:textId="77777777" w:rsidR="005C59A6" w:rsidRPr="00BB1359" w:rsidRDefault="000744BE" w:rsidP="00162384">
      <w:pPr>
        <w:pStyle w:val="Prrafodelista"/>
        <w:numPr>
          <w:ilvl w:val="0"/>
          <w:numId w:val="17"/>
        </w:numPr>
        <w:spacing w:after="0" w:line="240" w:lineRule="auto"/>
        <w:ind w:left="567" w:hanging="283"/>
        <w:jc w:val="both"/>
        <w:rPr>
          <w:rFonts w:ascii="Arial Narrow" w:eastAsia="Arial" w:hAnsi="Arial Narrow" w:cs="Arial"/>
          <w:sz w:val="24"/>
          <w:szCs w:val="24"/>
        </w:rPr>
      </w:pPr>
      <w:r w:rsidRPr="00BB1359">
        <w:rPr>
          <w:rFonts w:ascii="Arial Narrow" w:eastAsia="Arial" w:hAnsi="Arial Narrow" w:cs="Arial"/>
          <w:sz w:val="24"/>
          <w:szCs w:val="24"/>
        </w:rPr>
        <w:t>Establecer programas de colaboración e intercambio de información con entidades pares internacionales orientados especialmente a la investigación y modelamiento de los procesos de cambio global y cambio climático.</w:t>
      </w:r>
    </w:p>
    <w:p w14:paraId="1CA7BAC1" w14:textId="77777777" w:rsidR="00757D30" w:rsidRPr="00BB1359" w:rsidRDefault="00757D30" w:rsidP="001D5297">
      <w:pPr>
        <w:pStyle w:val="Sinespaciado"/>
        <w:rPr>
          <w:rFonts w:ascii="Arial Narrow" w:eastAsia="Arial" w:hAnsi="Arial Narrow" w:cs="Arial"/>
          <w:sz w:val="24"/>
          <w:szCs w:val="24"/>
          <w:lang w:val="es-CO"/>
        </w:rPr>
      </w:pPr>
    </w:p>
    <w:p w14:paraId="6C79DCCE" w14:textId="77777777" w:rsidR="00074C0A" w:rsidRPr="00BB1359" w:rsidRDefault="00074C0A" w:rsidP="001D5297">
      <w:pPr>
        <w:pStyle w:val="Sinespaciado"/>
        <w:rPr>
          <w:rFonts w:ascii="Arial Narrow" w:eastAsia="Arial" w:hAnsi="Arial Narrow" w:cs="Arial"/>
          <w:sz w:val="24"/>
          <w:szCs w:val="24"/>
          <w:lang w:val="es-CO"/>
        </w:rPr>
      </w:pPr>
    </w:p>
    <w:p w14:paraId="69B42C91" w14:textId="77777777" w:rsidR="008A2398" w:rsidRPr="00BB1359" w:rsidRDefault="00D7086B" w:rsidP="001D5297">
      <w:pPr>
        <w:pStyle w:val="NormalWeb"/>
        <w:tabs>
          <w:tab w:val="left" w:pos="2880"/>
        </w:tabs>
        <w:spacing w:before="0" w:beforeAutospacing="0" w:after="0" w:afterAutospacing="0"/>
        <w:jc w:val="both"/>
        <w:rPr>
          <w:rStyle w:val="Ttulo2Car"/>
          <w:rFonts w:ascii="Arial Narrow" w:hAnsi="Arial Narrow" w:cs="Arial"/>
          <w:i w:val="0"/>
          <w:sz w:val="24"/>
          <w:szCs w:val="24"/>
        </w:rPr>
      </w:pPr>
      <w:bookmarkStart w:id="10" w:name="_Toc520786598"/>
      <w:r w:rsidRPr="00BB1359">
        <w:rPr>
          <w:rStyle w:val="Ttulo2Car"/>
          <w:rFonts w:ascii="Arial Narrow" w:hAnsi="Arial Narrow" w:cs="Arial"/>
          <w:i w:val="0"/>
          <w:sz w:val="24"/>
          <w:szCs w:val="24"/>
        </w:rPr>
        <w:t>3.5 - RESEÑA HISTÓRICA IDEAM</w:t>
      </w:r>
      <w:bookmarkEnd w:id="10"/>
      <w:r w:rsidR="008A2398" w:rsidRPr="00BB1359">
        <w:rPr>
          <w:rStyle w:val="Ttulo2Car"/>
          <w:rFonts w:ascii="Arial Narrow" w:hAnsi="Arial Narrow" w:cs="Arial"/>
          <w:i w:val="0"/>
          <w:sz w:val="24"/>
          <w:szCs w:val="24"/>
        </w:rPr>
        <w:t xml:space="preserve"> DEL INSTITUTO DE HIDROLOGÍA, METEOROLOGÍA Y ESTUDIOS AMBIENTALES – IDEAM -</w:t>
      </w:r>
    </w:p>
    <w:p w14:paraId="401EA831" w14:textId="77777777" w:rsidR="005C59A6" w:rsidRPr="00BB1359" w:rsidRDefault="005C59A6" w:rsidP="001D5297">
      <w:pPr>
        <w:jc w:val="both"/>
        <w:rPr>
          <w:rFonts w:ascii="Arial Narrow" w:hAnsi="Arial Narrow" w:cs="Arial"/>
          <w:sz w:val="24"/>
          <w:szCs w:val="24"/>
          <w:lang w:val="es-CO"/>
        </w:rPr>
      </w:pPr>
    </w:p>
    <w:p w14:paraId="732740C1" w14:textId="77777777" w:rsidR="00B41C3F" w:rsidRPr="00BB1359" w:rsidRDefault="00B41C3F" w:rsidP="001D5297">
      <w:pPr>
        <w:pStyle w:val="NormalWeb"/>
        <w:spacing w:before="0" w:beforeAutospacing="0" w:after="0" w:afterAutospacing="0"/>
        <w:jc w:val="both"/>
        <w:rPr>
          <w:rFonts w:ascii="Arial Narrow" w:hAnsi="Arial Narrow" w:cs="Arial"/>
          <w:lang w:val="es-CO"/>
        </w:rPr>
      </w:pPr>
      <w:r w:rsidRPr="00BB1359">
        <w:rPr>
          <w:rFonts w:ascii="Arial Narrow" w:hAnsi="Arial Narrow" w:cs="Arial"/>
          <w:lang w:val="es-CO"/>
        </w:rPr>
        <w:t>Para dar apoyo técnico-científico a los organismos que forman el Sistema Nacio</w:t>
      </w:r>
      <w:r w:rsidR="006678B9" w:rsidRPr="00BB1359">
        <w:rPr>
          <w:rFonts w:ascii="Arial Narrow" w:hAnsi="Arial Narrow" w:cs="Arial"/>
          <w:lang w:val="es-CO"/>
        </w:rPr>
        <w:t>nal Ambiental (SINA), la Ley 99 de 1993</w:t>
      </w:r>
      <w:r w:rsidR="00D7086B" w:rsidRPr="00BB1359">
        <w:rPr>
          <w:rFonts w:ascii="Arial Narrow" w:hAnsi="Arial Narrow" w:cs="Arial"/>
          <w:lang w:val="es-CO"/>
        </w:rPr>
        <w:t>,</w:t>
      </w:r>
      <w:r w:rsidRPr="00BB1359">
        <w:rPr>
          <w:rFonts w:ascii="Arial Narrow" w:hAnsi="Arial Narrow" w:cs="Arial"/>
          <w:lang w:val="es-CO"/>
        </w:rPr>
        <w:t xml:space="preserve"> creó el Instituto de Hidrología, Meteorología y Estudios Ambientales (</w:t>
      </w:r>
      <w:r w:rsidR="00AD7947" w:rsidRPr="00BB1359">
        <w:rPr>
          <w:rFonts w:ascii="Arial Narrow" w:hAnsi="Arial Narrow" w:cs="Arial"/>
          <w:lang w:val="es-CO"/>
        </w:rPr>
        <w:t>IDEAM</w:t>
      </w:r>
      <w:r w:rsidRPr="00BB1359">
        <w:rPr>
          <w:rFonts w:ascii="Arial Narrow" w:hAnsi="Arial Narrow" w:cs="Arial"/>
          <w:lang w:val="es-CO"/>
        </w:rPr>
        <w:t>) como establecimiento público</w:t>
      </w:r>
      <w:r w:rsidR="00444735" w:rsidRPr="00BB1359">
        <w:rPr>
          <w:rFonts w:ascii="Arial Narrow" w:hAnsi="Arial Narrow" w:cs="Arial"/>
          <w:lang w:val="es-CO"/>
        </w:rPr>
        <w:t>,</w:t>
      </w:r>
      <w:r w:rsidRPr="00BB1359">
        <w:rPr>
          <w:rFonts w:ascii="Arial Narrow" w:hAnsi="Arial Narrow" w:cs="Arial"/>
          <w:lang w:val="es-CO"/>
        </w:rPr>
        <w:t xml:space="preserve"> adscrito al Ministerio del Medio Am</w:t>
      </w:r>
      <w:r w:rsidR="00444735" w:rsidRPr="00BB1359">
        <w:rPr>
          <w:rFonts w:ascii="Arial Narrow" w:hAnsi="Arial Narrow" w:cs="Arial"/>
          <w:lang w:val="es-CO"/>
        </w:rPr>
        <w:t>biente. Inició sus labores el 1o.</w:t>
      </w:r>
      <w:r w:rsidRPr="00BB1359">
        <w:rPr>
          <w:rFonts w:ascii="Arial Narrow" w:hAnsi="Arial Narrow" w:cs="Arial"/>
          <w:lang w:val="es-CO"/>
        </w:rPr>
        <w:t xml:space="preserve"> de marzo de 1995</w:t>
      </w:r>
      <w:r w:rsidR="00444735" w:rsidRPr="00BB1359">
        <w:rPr>
          <w:rFonts w:ascii="Arial Narrow" w:hAnsi="Arial Narrow" w:cs="Arial"/>
          <w:lang w:val="es-CO"/>
        </w:rPr>
        <w:t>,</w:t>
      </w:r>
      <w:r w:rsidRPr="00BB1359">
        <w:rPr>
          <w:rFonts w:ascii="Arial Narrow" w:hAnsi="Arial Narrow" w:cs="Arial"/>
          <w:lang w:val="es-CO"/>
        </w:rPr>
        <w:t xml:space="preserve"> integrando algunas de las funciones del </w:t>
      </w:r>
      <w:r w:rsidR="00444735" w:rsidRPr="00BB1359">
        <w:rPr>
          <w:rFonts w:ascii="Arial Narrow" w:hAnsi="Arial Narrow" w:cs="Arial"/>
          <w:lang w:val="es-CO"/>
        </w:rPr>
        <w:t>HIMAT </w:t>
      </w:r>
      <w:r w:rsidRPr="00BB1359">
        <w:rPr>
          <w:rFonts w:ascii="Arial Narrow" w:hAnsi="Arial Narrow" w:cs="Arial"/>
          <w:lang w:val="es-CO"/>
        </w:rPr>
        <w:t xml:space="preserve">(Instituto Colombiano de Hidrología, Meteorología y Adecuación de Tierras), de </w:t>
      </w:r>
      <w:r w:rsidR="00444735" w:rsidRPr="00BB1359">
        <w:rPr>
          <w:rFonts w:ascii="Arial Narrow" w:hAnsi="Arial Narrow" w:cs="Arial"/>
          <w:lang w:val="es-CO"/>
        </w:rPr>
        <w:t xml:space="preserve">INGEOMINAS </w:t>
      </w:r>
      <w:r w:rsidRPr="00BB1359">
        <w:rPr>
          <w:rFonts w:ascii="Arial Narrow" w:hAnsi="Arial Narrow" w:cs="Arial"/>
          <w:lang w:val="es-CO"/>
        </w:rPr>
        <w:t xml:space="preserve">(Instituto de Investigaciones en Geociencias, Minería y Química), del </w:t>
      </w:r>
      <w:r w:rsidR="00444735" w:rsidRPr="00BB1359">
        <w:rPr>
          <w:rFonts w:ascii="Arial Narrow" w:hAnsi="Arial Narrow" w:cs="Arial"/>
          <w:lang w:val="es-CO"/>
        </w:rPr>
        <w:t xml:space="preserve">IGAC (Instituto Geográfico Agustín Codazzi) </w:t>
      </w:r>
      <w:r w:rsidRPr="00BB1359">
        <w:rPr>
          <w:rFonts w:ascii="Arial Narrow" w:hAnsi="Arial Narrow" w:cs="Arial"/>
          <w:lang w:val="es-CO"/>
        </w:rPr>
        <w:t xml:space="preserve">y del </w:t>
      </w:r>
      <w:r w:rsidR="00444735" w:rsidRPr="00BB1359">
        <w:rPr>
          <w:rFonts w:ascii="Arial Narrow" w:hAnsi="Arial Narrow" w:cs="Arial"/>
          <w:lang w:val="es-CO"/>
        </w:rPr>
        <w:t xml:space="preserve">INDERENA </w:t>
      </w:r>
      <w:r w:rsidRPr="00BB1359">
        <w:rPr>
          <w:rFonts w:ascii="Arial Narrow" w:hAnsi="Arial Narrow" w:cs="Arial"/>
          <w:lang w:val="es-CO"/>
        </w:rPr>
        <w:t>(Instituto Nacional de los Recursos Naturales y del Ambiente).</w:t>
      </w:r>
    </w:p>
    <w:p w14:paraId="1A18B2C4" w14:textId="77777777" w:rsidR="00074C0A" w:rsidRPr="00BB1359" w:rsidRDefault="00074C0A" w:rsidP="001D5297">
      <w:pPr>
        <w:pStyle w:val="NormalWeb"/>
        <w:spacing w:before="0" w:beforeAutospacing="0" w:after="0" w:afterAutospacing="0"/>
        <w:jc w:val="both"/>
        <w:rPr>
          <w:rFonts w:ascii="Arial Narrow" w:hAnsi="Arial Narrow" w:cs="Arial"/>
          <w:lang w:val="es-CO"/>
        </w:rPr>
      </w:pPr>
    </w:p>
    <w:p w14:paraId="43EC2DF7" w14:textId="77777777" w:rsidR="00050041" w:rsidRPr="00BB1359" w:rsidRDefault="00444735" w:rsidP="001D5297">
      <w:pPr>
        <w:pStyle w:val="NormalWeb"/>
        <w:spacing w:before="0" w:beforeAutospacing="0" w:after="0" w:afterAutospacing="0"/>
        <w:jc w:val="both"/>
        <w:rPr>
          <w:rFonts w:ascii="Arial Narrow" w:hAnsi="Arial Narrow" w:cs="Arial"/>
          <w:lang w:val="es-CO"/>
        </w:rPr>
      </w:pPr>
      <w:r w:rsidRPr="00BB1359">
        <w:rPr>
          <w:rFonts w:ascii="Arial Narrow" w:hAnsi="Arial Narrow" w:cs="Arial"/>
          <w:lang w:val="es-CO"/>
        </w:rPr>
        <w:t xml:space="preserve">Luego de su creación, el Instituto </w:t>
      </w:r>
      <w:r w:rsidR="00B41C3F" w:rsidRPr="00BB1359">
        <w:rPr>
          <w:rFonts w:ascii="Arial Narrow" w:hAnsi="Arial Narrow" w:cs="Arial"/>
          <w:lang w:val="es-CO"/>
        </w:rPr>
        <w:t xml:space="preserve">se organizó y estableció a través del </w:t>
      </w:r>
      <w:r w:rsidR="006678B9" w:rsidRPr="00BB1359">
        <w:rPr>
          <w:rFonts w:ascii="Arial Narrow" w:hAnsi="Arial Narrow" w:cs="Arial"/>
          <w:lang w:val="es-CO"/>
        </w:rPr>
        <w:t xml:space="preserve">Decreto </w:t>
      </w:r>
      <w:r w:rsidRPr="00BB1359">
        <w:rPr>
          <w:rFonts w:ascii="Arial Narrow" w:hAnsi="Arial Narrow" w:cs="Arial"/>
          <w:lang w:val="es-CO"/>
        </w:rPr>
        <w:t xml:space="preserve">No. </w:t>
      </w:r>
      <w:r w:rsidR="00B41C3F" w:rsidRPr="00BB1359">
        <w:rPr>
          <w:rFonts w:ascii="Arial Narrow" w:hAnsi="Arial Narrow" w:cs="Arial"/>
          <w:lang w:val="es-CO"/>
        </w:rPr>
        <w:t xml:space="preserve">1277 de 1994 y se adoptaron los estatutos bajo el </w:t>
      </w:r>
      <w:r w:rsidR="006678B9" w:rsidRPr="00BB1359">
        <w:rPr>
          <w:rFonts w:ascii="Arial Narrow" w:hAnsi="Arial Narrow" w:cs="Arial"/>
          <w:lang w:val="es-CO"/>
        </w:rPr>
        <w:t xml:space="preserve">Decreto </w:t>
      </w:r>
      <w:r w:rsidRPr="00BB1359">
        <w:rPr>
          <w:rFonts w:ascii="Arial Narrow" w:hAnsi="Arial Narrow" w:cs="Arial"/>
          <w:lang w:val="es-CO"/>
        </w:rPr>
        <w:t xml:space="preserve">No. </w:t>
      </w:r>
      <w:r w:rsidR="00B41C3F" w:rsidRPr="00BB1359">
        <w:rPr>
          <w:rFonts w:ascii="Arial Narrow" w:hAnsi="Arial Narrow" w:cs="Arial"/>
          <w:lang w:val="es-CO"/>
        </w:rPr>
        <w:t>2241 de 1995.</w:t>
      </w:r>
    </w:p>
    <w:p w14:paraId="56AC2E54" w14:textId="77777777" w:rsidR="00444735" w:rsidRPr="00BB1359" w:rsidRDefault="00444735" w:rsidP="001D5297">
      <w:pPr>
        <w:pStyle w:val="NormalWeb"/>
        <w:spacing w:before="0" w:beforeAutospacing="0" w:after="0" w:afterAutospacing="0"/>
        <w:jc w:val="both"/>
        <w:rPr>
          <w:rFonts w:ascii="Arial Narrow" w:hAnsi="Arial Narrow" w:cs="Arial"/>
          <w:lang w:val="es-CO"/>
        </w:rPr>
      </w:pPr>
    </w:p>
    <w:p w14:paraId="267A1EF0" w14:textId="77777777" w:rsidR="009C718B" w:rsidRPr="00BB1359" w:rsidRDefault="003D6688" w:rsidP="001D5297">
      <w:pPr>
        <w:pStyle w:val="NormalWeb"/>
        <w:tabs>
          <w:tab w:val="left" w:pos="2880"/>
        </w:tabs>
        <w:spacing w:before="0" w:beforeAutospacing="0" w:after="0" w:afterAutospacing="0"/>
        <w:jc w:val="both"/>
        <w:rPr>
          <w:rStyle w:val="Ttulo2Car"/>
          <w:rFonts w:ascii="Arial Narrow" w:hAnsi="Arial Narrow" w:cs="Arial"/>
          <w:i w:val="0"/>
          <w:sz w:val="24"/>
          <w:szCs w:val="24"/>
        </w:rPr>
      </w:pPr>
      <w:bookmarkStart w:id="11" w:name="_Toc520786599"/>
      <w:r w:rsidRPr="00BB1359">
        <w:rPr>
          <w:rStyle w:val="Ttulo2Car"/>
          <w:rFonts w:ascii="Arial Narrow" w:hAnsi="Arial Narrow" w:cs="Arial"/>
          <w:i w:val="0"/>
          <w:sz w:val="24"/>
          <w:szCs w:val="24"/>
        </w:rPr>
        <w:t>3.6</w:t>
      </w:r>
      <w:r w:rsidR="009C718B" w:rsidRPr="00BB1359">
        <w:rPr>
          <w:rStyle w:val="Ttulo2Car"/>
          <w:rFonts w:ascii="Arial Narrow" w:hAnsi="Arial Narrow" w:cs="Arial"/>
          <w:i w:val="0"/>
          <w:sz w:val="24"/>
          <w:szCs w:val="24"/>
        </w:rPr>
        <w:t xml:space="preserve"> - FUNCIONES DEL INSTITUTO DE HIDROLOGÍA, METEOROLOGÍA Y ESTUDIOS AMBIENTALES</w:t>
      </w:r>
      <w:bookmarkEnd w:id="11"/>
      <w:r w:rsidR="009C718B" w:rsidRPr="00BB1359">
        <w:rPr>
          <w:rStyle w:val="Ttulo2Car"/>
          <w:rFonts w:ascii="Arial Narrow" w:hAnsi="Arial Narrow" w:cs="Arial"/>
          <w:i w:val="0"/>
          <w:sz w:val="24"/>
          <w:szCs w:val="24"/>
        </w:rPr>
        <w:t xml:space="preserve"> – IDEAM -</w:t>
      </w:r>
    </w:p>
    <w:p w14:paraId="408EBA48" w14:textId="77777777" w:rsidR="00074C0A" w:rsidRPr="00BB1359" w:rsidRDefault="00D27A75" w:rsidP="001D5297">
      <w:pPr>
        <w:pStyle w:val="NormalWeb"/>
        <w:tabs>
          <w:tab w:val="left" w:pos="2880"/>
        </w:tabs>
        <w:spacing w:before="0" w:beforeAutospacing="0" w:after="0" w:afterAutospacing="0"/>
        <w:jc w:val="both"/>
        <w:rPr>
          <w:rFonts w:ascii="Arial Narrow" w:eastAsia="Arial" w:hAnsi="Arial Narrow" w:cs="Arial"/>
          <w:b/>
        </w:rPr>
      </w:pPr>
      <w:r w:rsidRPr="00BB1359">
        <w:rPr>
          <w:rFonts w:ascii="Arial Narrow" w:eastAsia="Arial" w:hAnsi="Arial Narrow" w:cs="Arial"/>
          <w:b/>
        </w:rPr>
        <w:t xml:space="preserve"> </w:t>
      </w:r>
    </w:p>
    <w:p w14:paraId="3601AF89" w14:textId="3E8D3506" w:rsidR="00D27A75" w:rsidRPr="00BB1359" w:rsidRDefault="00D27A75" w:rsidP="001D5297">
      <w:pPr>
        <w:pStyle w:val="NormalWeb"/>
        <w:tabs>
          <w:tab w:val="left" w:pos="2880"/>
        </w:tabs>
        <w:spacing w:before="0" w:beforeAutospacing="0" w:after="0" w:afterAutospacing="0"/>
        <w:jc w:val="both"/>
        <w:rPr>
          <w:rFonts w:ascii="Arial Narrow" w:hAnsi="Arial Narrow" w:cs="Arial"/>
          <w:noProof/>
        </w:rPr>
      </w:pPr>
      <w:r w:rsidRPr="00BB1359">
        <w:rPr>
          <w:rFonts w:ascii="Arial Narrow" w:hAnsi="Arial Narrow" w:cs="Arial"/>
        </w:rPr>
        <w:t xml:space="preserve">El IDEAM tiene </w:t>
      </w:r>
      <w:r w:rsidR="003D6688" w:rsidRPr="00BB1359">
        <w:rPr>
          <w:rFonts w:ascii="Arial Narrow" w:hAnsi="Arial Narrow" w:cs="Arial"/>
        </w:rPr>
        <w:t>las siguientes funciones</w:t>
      </w:r>
      <w:r w:rsidR="009C718B" w:rsidRPr="00BB1359">
        <w:rPr>
          <w:rFonts w:ascii="Arial Narrow" w:hAnsi="Arial Narrow" w:cs="Arial"/>
        </w:rPr>
        <w:t xml:space="preserve"> </w:t>
      </w:r>
      <w:r w:rsidRPr="00BB1359">
        <w:rPr>
          <w:rFonts w:ascii="Arial Narrow" w:hAnsi="Arial Narrow" w:cs="Arial"/>
        </w:rPr>
        <w:t>relacionadas con el servicio:</w:t>
      </w:r>
      <w:r w:rsidR="00DA4AE0" w:rsidRPr="00BB1359">
        <w:rPr>
          <w:rFonts w:ascii="Arial Narrow" w:hAnsi="Arial Narrow" w:cs="Arial"/>
          <w:noProof/>
        </w:rPr>
        <w:t xml:space="preserve"> </w:t>
      </w:r>
    </w:p>
    <w:p w14:paraId="4A37EAFD" w14:textId="77777777" w:rsidR="00074C0A" w:rsidRPr="00BB1359" w:rsidRDefault="00074C0A" w:rsidP="001D5297">
      <w:pPr>
        <w:pStyle w:val="NormalWeb"/>
        <w:tabs>
          <w:tab w:val="left" w:pos="2880"/>
        </w:tabs>
        <w:spacing w:before="0" w:beforeAutospacing="0" w:after="0" w:afterAutospacing="0"/>
        <w:jc w:val="both"/>
        <w:rPr>
          <w:rFonts w:ascii="Arial Narrow" w:hAnsi="Arial Narrow" w:cs="Arial"/>
          <w:lang w:val="es-CO"/>
        </w:rPr>
      </w:pPr>
    </w:p>
    <w:p w14:paraId="79B7E625" w14:textId="77777777" w:rsidR="00D27A75" w:rsidRPr="00BB1359" w:rsidRDefault="00D27A75" w:rsidP="00162384">
      <w:pPr>
        <w:pStyle w:val="CuerpoAPA"/>
        <w:numPr>
          <w:ilvl w:val="0"/>
          <w:numId w:val="3"/>
        </w:numPr>
        <w:spacing w:line="240" w:lineRule="auto"/>
        <w:jc w:val="both"/>
        <w:rPr>
          <w:rFonts w:ascii="Arial Narrow" w:eastAsia="Times New Roman" w:hAnsi="Arial Narrow" w:cs="Arial"/>
          <w:color w:val="auto"/>
          <w:szCs w:val="24"/>
          <w:lang w:eastAsia="es-MX"/>
        </w:rPr>
      </w:pPr>
      <w:r w:rsidRPr="00BB1359">
        <w:rPr>
          <w:rFonts w:ascii="Arial Narrow" w:eastAsia="Times New Roman" w:hAnsi="Arial Narrow" w:cs="Arial"/>
          <w:color w:val="auto"/>
          <w:szCs w:val="24"/>
          <w:lang w:eastAsia="es-MX"/>
        </w:rPr>
        <w:t>Suministrar los conocimientos, los datos y la información ambiental que requieren el Ministerio del Ambiente y Desarrollo Sostenible, y demás entidades del Sistema Nacional Ambiental -SINA-.</w:t>
      </w:r>
    </w:p>
    <w:p w14:paraId="1F050F4E" w14:textId="77777777" w:rsidR="00444735" w:rsidRPr="00BB1359" w:rsidRDefault="00444735" w:rsidP="001D5297">
      <w:pPr>
        <w:pStyle w:val="CuerpoAPA"/>
        <w:spacing w:line="240" w:lineRule="auto"/>
        <w:ind w:left="360" w:firstLine="0"/>
        <w:jc w:val="both"/>
        <w:rPr>
          <w:rFonts w:ascii="Arial Narrow" w:eastAsia="Times New Roman" w:hAnsi="Arial Narrow" w:cs="Arial"/>
          <w:color w:val="auto"/>
          <w:szCs w:val="24"/>
          <w:lang w:eastAsia="es-MX"/>
        </w:rPr>
      </w:pPr>
    </w:p>
    <w:p w14:paraId="2028F28A" w14:textId="77777777" w:rsidR="00D27A75" w:rsidRPr="00BB1359" w:rsidRDefault="00D27A75" w:rsidP="00162384">
      <w:pPr>
        <w:pStyle w:val="CuerpoAPA"/>
        <w:numPr>
          <w:ilvl w:val="0"/>
          <w:numId w:val="3"/>
        </w:numPr>
        <w:spacing w:line="240" w:lineRule="auto"/>
        <w:jc w:val="both"/>
        <w:rPr>
          <w:rFonts w:ascii="Arial Narrow" w:eastAsia="Times New Roman" w:hAnsi="Arial Narrow" w:cs="Arial"/>
          <w:color w:val="auto"/>
          <w:szCs w:val="24"/>
          <w:lang w:eastAsia="es-MX"/>
        </w:rPr>
      </w:pPr>
      <w:r w:rsidRPr="00BB1359">
        <w:rPr>
          <w:rFonts w:ascii="Arial Narrow" w:eastAsia="Times New Roman" w:hAnsi="Arial Narrow" w:cs="Arial"/>
          <w:color w:val="auto"/>
          <w:szCs w:val="24"/>
          <w:lang w:eastAsia="es-MX"/>
        </w:rPr>
        <w:t>Realizar el levantamiento y manejo de la información científica y técnica sobre los ecosistemas que forman parte del patrimonio ambiental del país.</w:t>
      </w:r>
    </w:p>
    <w:p w14:paraId="5DED4B62" w14:textId="77777777" w:rsidR="00444735" w:rsidRPr="00BB1359" w:rsidRDefault="00444735" w:rsidP="001D5297">
      <w:pPr>
        <w:pStyle w:val="Prrafodelista"/>
        <w:spacing w:after="0" w:line="240" w:lineRule="auto"/>
        <w:rPr>
          <w:rFonts w:ascii="Arial Narrow" w:eastAsia="Times New Roman" w:hAnsi="Arial Narrow" w:cs="Arial"/>
          <w:sz w:val="24"/>
          <w:szCs w:val="24"/>
          <w:lang w:eastAsia="es-MX"/>
        </w:rPr>
      </w:pPr>
    </w:p>
    <w:p w14:paraId="7371D1BB" w14:textId="77777777" w:rsidR="00D27A75" w:rsidRPr="00BB1359" w:rsidRDefault="00D27A75" w:rsidP="00162384">
      <w:pPr>
        <w:pStyle w:val="CuerpoAPA"/>
        <w:numPr>
          <w:ilvl w:val="0"/>
          <w:numId w:val="3"/>
        </w:numPr>
        <w:spacing w:line="240" w:lineRule="auto"/>
        <w:jc w:val="both"/>
        <w:rPr>
          <w:rFonts w:ascii="Arial Narrow" w:eastAsia="Times New Roman" w:hAnsi="Arial Narrow" w:cs="Arial"/>
          <w:color w:val="auto"/>
          <w:szCs w:val="24"/>
          <w:lang w:eastAsia="es-MX"/>
        </w:rPr>
      </w:pPr>
      <w:r w:rsidRPr="00BB1359">
        <w:rPr>
          <w:rFonts w:ascii="Arial Narrow" w:eastAsia="Times New Roman" w:hAnsi="Arial Narrow" w:cs="Arial"/>
          <w:color w:val="auto"/>
          <w:szCs w:val="24"/>
          <w:lang w:eastAsia="es-MX"/>
        </w:rPr>
        <w:t>Establecer las bases técnicas para clasificar y zonificar el uso del territorio nacional para los fines de la planificación y el ordenamiento ambiental del territorio.</w:t>
      </w:r>
    </w:p>
    <w:p w14:paraId="7087D8AF" w14:textId="77777777" w:rsidR="00444735" w:rsidRPr="00BB1359" w:rsidRDefault="00444735" w:rsidP="001D5297">
      <w:pPr>
        <w:pStyle w:val="CuerpoAPA"/>
        <w:spacing w:line="240" w:lineRule="auto"/>
        <w:ind w:left="360" w:firstLine="0"/>
        <w:jc w:val="both"/>
        <w:rPr>
          <w:rFonts w:ascii="Arial Narrow" w:eastAsia="Times New Roman" w:hAnsi="Arial Narrow" w:cs="Arial"/>
          <w:color w:val="auto"/>
          <w:szCs w:val="24"/>
          <w:lang w:eastAsia="es-MX"/>
        </w:rPr>
      </w:pPr>
    </w:p>
    <w:p w14:paraId="2690A531" w14:textId="77777777" w:rsidR="00D27A75" w:rsidRPr="00BB1359" w:rsidRDefault="00D27A75" w:rsidP="00162384">
      <w:pPr>
        <w:pStyle w:val="CuerpoAPA"/>
        <w:numPr>
          <w:ilvl w:val="0"/>
          <w:numId w:val="3"/>
        </w:numPr>
        <w:spacing w:line="240" w:lineRule="auto"/>
        <w:jc w:val="both"/>
        <w:rPr>
          <w:rFonts w:ascii="Arial Narrow" w:eastAsia="Times New Roman" w:hAnsi="Arial Narrow" w:cs="Arial"/>
          <w:color w:val="auto"/>
          <w:szCs w:val="24"/>
          <w:lang w:eastAsia="es-MX"/>
        </w:rPr>
      </w:pPr>
      <w:r w:rsidRPr="00BB1359">
        <w:rPr>
          <w:rFonts w:ascii="Arial Narrow" w:eastAsia="Times New Roman" w:hAnsi="Arial Narrow" w:cs="Arial"/>
          <w:color w:val="auto"/>
          <w:szCs w:val="24"/>
          <w:lang w:eastAsia="es-MX"/>
        </w:rPr>
        <w:t>Obtener, almacenar, analizar, estudiar, procesar y divulgar la información básica sobre hidrología, hidrogeología, meteorología, geografía básica sobre aspectos biofísicos, geomorfología, suelos y cobertura vegetal para el manejo y aprovechamiento de los recursos biofísicos de la Nación, en especial las que en estos aspectos, con anterioridad a la Ley 99 de 1993 venían desempeñando el Instituto Colombiano de Hidrología, Meteorología y Adecuación de Tierras - HIMAT-; el Instituto de Investigaciones en Geociencias, Minería y Química - INGEOMINAS-; y la Subdirección de Geografía del Instituto Geográfico Agustín Codazzi -IGAC-.</w:t>
      </w:r>
    </w:p>
    <w:p w14:paraId="161E06C5" w14:textId="77777777" w:rsidR="00444735" w:rsidRPr="00BB1359" w:rsidRDefault="00444735" w:rsidP="001D5297">
      <w:pPr>
        <w:pStyle w:val="Prrafodelista"/>
        <w:spacing w:after="0" w:line="240" w:lineRule="auto"/>
        <w:rPr>
          <w:rFonts w:ascii="Arial Narrow" w:eastAsia="Times New Roman" w:hAnsi="Arial Narrow" w:cs="Arial"/>
          <w:sz w:val="24"/>
          <w:szCs w:val="24"/>
          <w:lang w:eastAsia="es-MX"/>
        </w:rPr>
      </w:pPr>
    </w:p>
    <w:p w14:paraId="18F66F5D" w14:textId="77777777" w:rsidR="00D27A75" w:rsidRPr="00BB1359" w:rsidRDefault="00D27A75" w:rsidP="00162384">
      <w:pPr>
        <w:pStyle w:val="CuerpoAPA"/>
        <w:numPr>
          <w:ilvl w:val="0"/>
          <w:numId w:val="3"/>
        </w:numPr>
        <w:spacing w:line="240" w:lineRule="auto"/>
        <w:jc w:val="both"/>
        <w:rPr>
          <w:rFonts w:ascii="Arial Narrow" w:eastAsia="Times New Roman" w:hAnsi="Arial Narrow" w:cs="Arial"/>
          <w:color w:val="auto"/>
          <w:szCs w:val="24"/>
          <w:lang w:eastAsia="es-MX"/>
        </w:rPr>
      </w:pPr>
      <w:r w:rsidRPr="00BB1359">
        <w:rPr>
          <w:rFonts w:ascii="Arial Narrow" w:eastAsia="Times New Roman" w:hAnsi="Arial Narrow" w:cs="Arial"/>
          <w:color w:val="auto"/>
          <w:szCs w:val="24"/>
          <w:lang w:eastAsia="es-MX"/>
        </w:rPr>
        <w:t xml:space="preserve">Establecer y poner en funcionamiento las infraestructuras oceanográficas, </w:t>
      </w:r>
      <w:proofErr w:type="spellStart"/>
      <w:r w:rsidRPr="00BB1359">
        <w:rPr>
          <w:rFonts w:ascii="Arial Narrow" w:eastAsia="Times New Roman" w:hAnsi="Arial Narrow" w:cs="Arial"/>
          <w:color w:val="auto"/>
          <w:szCs w:val="24"/>
          <w:lang w:eastAsia="es-MX"/>
        </w:rPr>
        <w:t>mareográficas</w:t>
      </w:r>
      <w:proofErr w:type="spellEnd"/>
      <w:r w:rsidRPr="00BB1359">
        <w:rPr>
          <w:rFonts w:ascii="Arial Narrow" w:eastAsia="Times New Roman" w:hAnsi="Arial Narrow" w:cs="Arial"/>
          <w:color w:val="auto"/>
          <w:szCs w:val="24"/>
          <w:lang w:eastAsia="es-MX"/>
        </w:rPr>
        <w:t>, meteorológicas e hidrológicas nacionales para proveer informaciones, predicciones, avisos y servicios de asesoramiento a la comunidad.</w:t>
      </w:r>
    </w:p>
    <w:p w14:paraId="411AF450" w14:textId="77777777" w:rsidR="00E72CBD" w:rsidRPr="00BB1359" w:rsidRDefault="00E72CBD" w:rsidP="001D5297">
      <w:pPr>
        <w:pStyle w:val="Prrafodelista"/>
        <w:spacing w:after="0" w:line="240" w:lineRule="auto"/>
        <w:rPr>
          <w:rFonts w:ascii="Arial Narrow" w:eastAsia="Times New Roman" w:hAnsi="Arial Narrow" w:cs="Arial"/>
          <w:sz w:val="24"/>
          <w:szCs w:val="24"/>
          <w:lang w:eastAsia="es-MX"/>
        </w:rPr>
      </w:pPr>
    </w:p>
    <w:p w14:paraId="421B7D60" w14:textId="77777777" w:rsidR="00D27A75" w:rsidRPr="00BB1359" w:rsidRDefault="00D27A75" w:rsidP="00162384">
      <w:pPr>
        <w:pStyle w:val="CuerpoAPA"/>
        <w:numPr>
          <w:ilvl w:val="0"/>
          <w:numId w:val="3"/>
        </w:numPr>
        <w:spacing w:line="240" w:lineRule="auto"/>
        <w:jc w:val="both"/>
        <w:rPr>
          <w:rFonts w:ascii="Arial Narrow" w:eastAsia="Times New Roman" w:hAnsi="Arial Narrow" w:cs="Arial"/>
          <w:color w:val="auto"/>
          <w:szCs w:val="24"/>
          <w:lang w:eastAsia="es-MX"/>
        </w:rPr>
      </w:pPr>
      <w:r w:rsidRPr="00BB1359">
        <w:rPr>
          <w:rFonts w:ascii="Arial Narrow" w:eastAsia="Times New Roman" w:hAnsi="Arial Narrow" w:cs="Arial"/>
          <w:color w:val="auto"/>
          <w:szCs w:val="24"/>
          <w:lang w:eastAsia="es-MX"/>
        </w:rPr>
        <w:t>Efectuar el seguimiento de los recursos biofísicos de la Nación especialmente en lo referente a su contaminación y degradación, necesarios para la toma de decisiones de las autoridades ambientales.</w:t>
      </w:r>
    </w:p>
    <w:p w14:paraId="33A59D53" w14:textId="77777777" w:rsidR="00E72CBD" w:rsidRPr="00BB1359" w:rsidRDefault="00E72CBD" w:rsidP="001D5297">
      <w:pPr>
        <w:pStyle w:val="Prrafodelista"/>
        <w:spacing w:after="0" w:line="240" w:lineRule="auto"/>
        <w:rPr>
          <w:rFonts w:ascii="Arial Narrow" w:eastAsia="Times New Roman" w:hAnsi="Arial Narrow" w:cs="Arial"/>
          <w:sz w:val="24"/>
          <w:szCs w:val="24"/>
          <w:lang w:eastAsia="es-MX"/>
        </w:rPr>
      </w:pPr>
    </w:p>
    <w:p w14:paraId="73913DA2" w14:textId="77777777" w:rsidR="00D27A75" w:rsidRPr="00BB1359" w:rsidRDefault="00D27A75" w:rsidP="00162384">
      <w:pPr>
        <w:pStyle w:val="CuerpoAPA"/>
        <w:numPr>
          <w:ilvl w:val="0"/>
          <w:numId w:val="3"/>
        </w:numPr>
        <w:spacing w:line="240" w:lineRule="auto"/>
        <w:jc w:val="both"/>
        <w:rPr>
          <w:rFonts w:ascii="Arial Narrow" w:eastAsia="Times New Roman" w:hAnsi="Arial Narrow" w:cs="Arial"/>
          <w:color w:val="auto"/>
          <w:szCs w:val="24"/>
          <w:lang w:eastAsia="es-MX"/>
        </w:rPr>
      </w:pPr>
      <w:r w:rsidRPr="00BB1359">
        <w:rPr>
          <w:rFonts w:ascii="Arial Narrow" w:eastAsia="Times New Roman" w:hAnsi="Arial Narrow" w:cs="Arial"/>
          <w:color w:val="auto"/>
          <w:szCs w:val="24"/>
          <w:lang w:eastAsia="es-MX"/>
        </w:rPr>
        <w:t xml:space="preserve">Realizar estudios e investigaciones sobre recursos naturales, en especial la relacionada con recursos forestales y conservación de suelos, y demás actividades que con anterioridad a la Ley 99 de 1993 </w:t>
      </w:r>
      <w:r w:rsidRPr="00BB1359">
        <w:rPr>
          <w:rFonts w:ascii="Arial Narrow" w:eastAsia="Times New Roman" w:hAnsi="Arial Narrow" w:cs="Arial"/>
          <w:color w:val="auto"/>
          <w:szCs w:val="24"/>
          <w:lang w:eastAsia="es-MX"/>
        </w:rPr>
        <w:lastRenderedPageBreak/>
        <w:t>venían desempeñando las Subgerencias de Bosques y Desarrollo del Instituto Nacional de los Recursos Naturales y del Ambiente -INDERENA-.</w:t>
      </w:r>
    </w:p>
    <w:p w14:paraId="25F670CE" w14:textId="77777777" w:rsidR="00E72CBD" w:rsidRPr="00BB1359" w:rsidRDefault="00E72CBD" w:rsidP="001D5297">
      <w:pPr>
        <w:pStyle w:val="Prrafodelista"/>
        <w:spacing w:after="0" w:line="240" w:lineRule="auto"/>
        <w:rPr>
          <w:rFonts w:ascii="Arial Narrow" w:eastAsia="Times New Roman" w:hAnsi="Arial Narrow" w:cs="Arial"/>
          <w:sz w:val="24"/>
          <w:szCs w:val="24"/>
          <w:lang w:eastAsia="es-MX"/>
        </w:rPr>
      </w:pPr>
    </w:p>
    <w:p w14:paraId="7A525989" w14:textId="77777777" w:rsidR="00D27A75" w:rsidRPr="00BB1359" w:rsidRDefault="00D27A75" w:rsidP="00162384">
      <w:pPr>
        <w:pStyle w:val="CuerpoAPA"/>
        <w:numPr>
          <w:ilvl w:val="0"/>
          <w:numId w:val="3"/>
        </w:numPr>
        <w:spacing w:line="240" w:lineRule="auto"/>
        <w:jc w:val="both"/>
        <w:rPr>
          <w:rFonts w:ascii="Arial Narrow" w:eastAsia="Times New Roman" w:hAnsi="Arial Narrow" w:cs="Arial"/>
          <w:color w:val="auto"/>
          <w:szCs w:val="24"/>
          <w:lang w:eastAsia="es-MX"/>
        </w:rPr>
      </w:pPr>
      <w:r w:rsidRPr="00BB1359">
        <w:rPr>
          <w:rFonts w:ascii="Arial Narrow" w:eastAsia="Times New Roman" w:hAnsi="Arial Narrow" w:cs="Arial"/>
          <w:color w:val="auto"/>
          <w:szCs w:val="24"/>
          <w:lang w:eastAsia="es-MX"/>
        </w:rPr>
        <w:t>Realizar los estudios e investigaciones sobre hidrología y meteorología que con anterioridad a la Ley 99 de 1993 venía desempeñando el HIMAT.</w:t>
      </w:r>
    </w:p>
    <w:p w14:paraId="4441E0A5" w14:textId="77777777" w:rsidR="00E72CBD" w:rsidRPr="00BB1359" w:rsidRDefault="00E72CBD" w:rsidP="001D5297">
      <w:pPr>
        <w:rPr>
          <w:rFonts w:ascii="Arial Narrow" w:eastAsia="Arial" w:hAnsi="Arial Narrow"/>
          <w:sz w:val="24"/>
          <w:szCs w:val="24"/>
          <w:lang w:val="es-CO"/>
        </w:rPr>
        <w:sectPr w:rsidR="00E72CBD" w:rsidRPr="00BB1359" w:rsidSect="00DF7687">
          <w:pgSz w:w="12242" w:h="15842" w:code="1"/>
          <w:pgMar w:top="1985" w:right="1469" w:bottom="1417" w:left="1701" w:header="708" w:footer="567" w:gutter="0"/>
          <w:cols w:space="708"/>
          <w:docGrid w:linePitch="360"/>
        </w:sectPr>
      </w:pPr>
      <w:bookmarkStart w:id="12" w:name="_Toc520786600"/>
    </w:p>
    <w:p w14:paraId="2E53E7CB" w14:textId="77777777" w:rsidR="004A262E" w:rsidRPr="00BB1359" w:rsidRDefault="000A19C1" w:rsidP="001D5297">
      <w:pPr>
        <w:pStyle w:val="Ttulo2"/>
        <w:numPr>
          <w:ilvl w:val="0"/>
          <w:numId w:val="0"/>
        </w:numPr>
        <w:spacing w:before="0" w:after="0"/>
        <w:jc w:val="center"/>
        <w:rPr>
          <w:rFonts w:ascii="Arial Narrow" w:eastAsia="Arial" w:hAnsi="Arial Narrow" w:cs="Arial"/>
          <w:i w:val="0"/>
          <w:sz w:val="24"/>
          <w:szCs w:val="24"/>
          <w:lang w:val="es-CO"/>
        </w:rPr>
      </w:pPr>
      <w:r w:rsidRPr="00BB1359">
        <w:rPr>
          <w:rFonts w:ascii="Arial Narrow" w:eastAsia="Arial" w:hAnsi="Arial Narrow" w:cs="Arial"/>
          <w:i w:val="0"/>
          <w:sz w:val="24"/>
          <w:szCs w:val="24"/>
          <w:lang w:val="es-CO"/>
        </w:rPr>
        <w:lastRenderedPageBreak/>
        <w:t xml:space="preserve">3.7 </w:t>
      </w:r>
      <w:r w:rsidR="009C718B" w:rsidRPr="00BB1359">
        <w:rPr>
          <w:rFonts w:ascii="Arial Narrow" w:eastAsia="Arial" w:hAnsi="Arial Narrow" w:cs="Arial"/>
          <w:i w:val="0"/>
          <w:sz w:val="24"/>
          <w:szCs w:val="24"/>
          <w:lang w:val="es-CO"/>
        </w:rPr>
        <w:t>- ESTRUCTURA ORGANIZACIONAL IDEAM</w:t>
      </w:r>
      <w:bookmarkEnd w:id="12"/>
    </w:p>
    <w:p w14:paraId="63F02605" w14:textId="77777777" w:rsidR="00ED64A5" w:rsidRPr="00BB1359" w:rsidRDefault="00ED64A5" w:rsidP="001D5297">
      <w:pPr>
        <w:rPr>
          <w:rFonts w:ascii="Arial Narrow" w:eastAsia="Arial" w:hAnsi="Arial Narrow" w:cs="Arial"/>
          <w:sz w:val="24"/>
          <w:szCs w:val="24"/>
          <w:lang w:val="es-CO"/>
        </w:rPr>
      </w:pPr>
    </w:p>
    <w:p w14:paraId="0EEF6E67" w14:textId="77777777" w:rsidR="00D139C9" w:rsidRPr="00BB1359" w:rsidRDefault="00C36C12" w:rsidP="001D5297">
      <w:pPr>
        <w:rPr>
          <w:rFonts w:ascii="Arial Narrow" w:eastAsiaTheme="minorHAnsi" w:hAnsi="Arial Narrow" w:cs="Arial"/>
          <w:sz w:val="24"/>
          <w:szCs w:val="24"/>
          <w:shd w:val="clear" w:color="auto" w:fill="FFFFFF"/>
          <w:lang w:val="es-CO"/>
        </w:rPr>
        <w:sectPr w:rsidR="00D139C9" w:rsidRPr="00BB1359" w:rsidSect="00ED64A5">
          <w:pgSz w:w="15842" w:h="12242" w:orient="landscape" w:code="1"/>
          <w:pgMar w:top="1701" w:right="1985" w:bottom="993" w:left="1418" w:header="709" w:footer="567" w:gutter="0"/>
          <w:cols w:space="708"/>
          <w:docGrid w:linePitch="360"/>
        </w:sectPr>
      </w:pPr>
      <w:r w:rsidRPr="00BB1359">
        <w:rPr>
          <w:rFonts w:ascii="Arial Narrow" w:eastAsiaTheme="minorHAnsi" w:hAnsi="Arial Narrow" w:cs="Arial"/>
          <w:noProof/>
          <w:sz w:val="24"/>
          <w:szCs w:val="24"/>
          <w:shd w:val="clear" w:color="auto" w:fill="FFFFFF"/>
          <w:lang w:val="es-CO" w:eastAsia="es-CO"/>
        </w:rPr>
        <w:drawing>
          <wp:inline distT="0" distB="0" distL="0" distR="0" wp14:anchorId="7111D918" wp14:editId="54C2527F">
            <wp:extent cx="7105650" cy="5202811"/>
            <wp:effectExtent l="0" t="0" r="0" b="0"/>
            <wp:docPr id="2" name="Imagen 2" descr="C:\Users\cjabonero\Desktop\organigrama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jabonero\Desktop\organigrama 202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105650" cy="5202811"/>
                    </a:xfrm>
                    <a:prstGeom prst="rect">
                      <a:avLst/>
                    </a:prstGeom>
                    <a:noFill/>
                    <a:ln>
                      <a:noFill/>
                    </a:ln>
                  </pic:spPr>
                </pic:pic>
              </a:graphicData>
            </a:graphic>
          </wp:inline>
        </w:drawing>
      </w:r>
    </w:p>
    <w:p w14:paraId="326D31F1" w14:textId="77777777" w:rsidR="009C718B" w:rsidRPr="00BB1359" w:rsidRDefault="009C718B" w:rsidP="001D5297">
      <w:pPr>
        <w:rPr>
          <w:rFonts w:ascii="Arial Narrow" w:eastAsiaTheme="minorHAnsi" w:hAnsi="Arial Narrow" w:cs="Arial"/>
          <w:sz w:val="24"/>
          <w:szCs w:val="24"/>
          <w:shd w:val="clear" w:color="auto" w:fill="FFFFFF"/>
          <w:lang w:val="es-CO"/>
        </w:rPr>
      </w:pPr>
    </w:p>
    <w:p w14:paraId="2221B422" w14:textId="77777777" w:rsidR="00300743" w:rsidRPr="00BB1359" w:rsidRDefault="00300743" w:rsidP="00162384">
      <w:pPr>
        <w:pStyle w:val="Prrafodelista"/>
        <w:numPr>
          <w:ilvl w:val="0"/>
          <w:numId w:val="9"/>
        </w:numPr>
        <w:spacing w:after="0" w:line="240" w:lineRule="auto"/>
        <w:jc w:val="center"/>
        <w:outlineLvl w:val="2"/>
        <w:rPr>
          <w:rFonts w:ascii="Arial Narrow" w:hAnsi="Arial Narrow" w:cs="Arial"/>
          <w:b/>
          <w:bCs/>
          <w:color w:val="000000"/>
          <w:sz w:val="24"/>
          <w:szCs w:val="24"/>
          <w:shd w:val="clear" w:color="auto" w:fill="FFFFFF"/>
        </w:rPr>
      </w:pPr>
      <w:bookmarkStart w:id="13" w:name="_Toc520786601"/>
      <w:r w:rsidRPr="00BB1359">
        <w:rPr>
          <w:rFonts w:ascii="Arial Narrow" w:hAnsi="Arial Narrow" w:cs="Arial"/>
          <w:b/>
          <w:sz w:val="24"/>
          <w:szCs w:val="24"/>
        </w:rPr>
        <w:t>MARCO CONCEPTUAL DE LA PLANEACIÓN ESTRATÉGICA DEL TALENTO HUMANO</w:t>
      </w:r>
      <w:bookmarkEnd w:id="13"/>
    </w:p>
    <w:p w14:paraId="02083E11" w14:textId="77777777" w:rsidR="00300743" w:rsidRPr="00BB1359" w:rsidRDefault="00300743" w:rsidP="001D5297">
      <w:pPr>
        <w:pStyle w:val="Prrafodelista"/>
        <w:spacing w:after="0" w:line="240" w:lineRule="auto"/>
        <w:rPr>
          <w:rFonts w:ascii="Arial Narrow" w:hAnsi="Arial Narrow" w:cs="Arial"/>
          <w:b/>
          <w:bCs/>
          <w:color w:val="000000"/>
          <w:sz w:val="24"/>
          <w:szCs w:val="24"/>
          <w:shd w:val="clear" w:color="auto" w:fill="FFFFFF"/>
        </w:rPr>
      </w:pPr>
    </w:p>
    <w:p w14:paraId="1141D11E" w14:textId="77777777" w:rsidR="00E72CBD" w:rsidRPr="00BB1359" w:rsidRDefault="00E72CBD" w:rsidP="001D5297">
      <w:pPr>
        <w:pStyle w:val="Ttulo3"/>
        <w:keepLines/>
        <w:numPr>
          <w:ilvl w:val="0"/>
          <w:numId w:val="0"/>
        </w:numPr>
        <w:tabs>
          <w:tab w:val="left" w:pos="284"/>
        </w:tabs>
        <w:spacing w:before="0" w:after="0"/>
        <w:rPr>
          <w:rFonts w:ascii="Arial Narrow" w:hAnsi="Arial Narrow" w:cs="Arial"/>
          <w:sz w:val="24"/>
          <w:szCs w:val="24"/>
          <w:lang w:val="es-CO"/>
        </w:rPr>
      </w:pPr>
      <w:bookmarkStart w:id="14" w:name="_Toc520786602"/>
    </w:p>
    <w:p w14:paraId="2500358F" w14:textId="77777777" w:rsidR="00457BE8" w:rsidRPr="00BB1359" w:rsidRDefault="00E72CBD" w:rsidP="001D5297">
      <w:pPr>
        <w:pStyle w:val="Ttulo3"/>
        <w:keepLines/>
        <w:numPr>
          <w:ilvl w:val="0"/>
          <w:numId w:val="0"/>
        </w:numPr>
        <w:tabs>
          <w:tab w:val="left" w:pos="284"/>
        </w:tabs>
        <w:spacing w:before="0" w:after="0"/>
        <w:jc w:val="both"/>
        <w:rPr>
          <w:rFonts w:ascii="Arial Narrow" w:hAnsi="Arial Narrow" w:cs="Arial"/>
          <w:sz w:val="24"/>
          <w:szCs w:val="24"/>
          <w:lang w:val="es-CO"/>
        </w:rPr>
      </w:pPr>
      <w:r w:rsidRPr="00BB1359">
        <w:rPr>
          <w:rFonts w:ascii="Arial Narrow" w:hAnsi="Arial Narrow" w:cs="Arial"/>
          <w:sz w:val="24"/>
          <w:szCs w:val="24"/>
          <w:lang w:val="es-CO"/>
        </w:rPr>
        <w:t xml:space="preserve">4.1. </w:t>
      </w:r>
      <w:r w:rsidR="00382BDF" w:rsidRPr="00BB1359">
        <w:rPr>
          <w:rFonts w:ascii="Arial Narrow" w:hAnsi="Arial Narrow" w:cs="Arial"/>
          <w:sz w:val="24"/>
          <w:szCs w:val="24"/>
          <w:lang w:val="es-CO"/>
        </w:rPr>
        <w:t>MISIÓN DEL GRUPO DE ADMINISTRACIÓN Y DESARROLLO DEL TALENTO HUMANO</w:t>
      </w:r>
      <w:bookmarkEnd w:id="14"/>
    </w:p>
    <w:p w14:paraId="14136846" w14:textId="77777777" w:rsidR="005C3926" w:rsidRPr="00BB1359" w:rsidRDefault="005C3926" w:rsidP="001D5297">
      <w:pPr>
        <w:rPr>
          <w:rFonts w:ascii="Arial Narrow" w:hAnsi="Arial Narrow" w:cs="Arial"/>
          <w:sz w:val="24"/>
          <w:szCs w:val="24"/>
          <w:lang w:val="es-CO"/>
        </w:rPr>
      </w:pPr>
    </w:p>
    <w:p w14:paraId="4793F72F" w14:textId="77777777" w:rsidR="00E83C3C" w:rsidRPr="00BB1359" w:rsidRDefault="00E83C3C" w:rsidP="001D5297">
      <w:pPr>
        <w:ind w:right="51"/>
        <w:jc w:val="both"/>
        <w:rPr>
          <w:rFonts w:ascii="Arial Narrow" w:hAnsi="Arial Narrow" w:cs="Arial"/>
          <w:sz w:val="24"/>
          <w:szCs w:val="24"/>
          <w:lang w:val="es-CO"/>
        </w:rPr>
      </w:pPr>
      <w:r w:rsidRPr="00BB1359">
        <w:rPr>
          <w:rFonts w:ascii="Arial Narrow" w:hAnsi="Arial Narrow" w:cs="Arial"/>
          <w:sz w:val="24"/>
          <w:szCs w:val="24"/>
          <w:lang w:val="es-CO"/>
        </w:rPr>
        <w:t>El Grupo de Administración y Desarrollo del Talento Humano, busca a</w:t>
      </w:r>
      <w:r w:rsidR="00B40834" w:rsidRPr="00BB1359">
        <w:rPr>
          <w:rFonts w:ascii="Arial Narrow" w:hAnsi="Arial Narrow" w:cs="Arial"/>
          <w:sz w:val="24"/>
          <w:szCs w:val="24"/>
          <w:lang w:val="es-CO"/>
        </w:rPr>
        <w:t>dministrar y promover el desarrollo integral del talento huma</w:t>
      </w:r>
      <w:r w:rsidR="00F460EA" w:rsidRPr="00BB1359">
        <w:rPr>
          <w:rFonts w:ascii="Arial Narrow" w:hAnsi="Arial Narrow" w:cs="Arial"/>
          <w:sz w:val="24"/>
          <w:szCs w:val="24"/>
          <w:lang w:val="es-CO"/>
        </w:rPr>
        <w:t>no d</w:t>
      </w:r>
      <w:r w:rsidR="00D27A75" w:rsidRPr="00BB1359">
        <w:rPr>
          <w:rFonts w:ascii="Arial Narrow" w:hAnsi="Arial Narrow" w:cs="Arial"/>
          <w:sz w:val="24"/>
          <w:szCs w:val="24"/>
          <w:lang w:val="es-CO"/>
        </w:rPr>
        <w:t>e</w:t>
      </w:r>
      <w:r w:rsidR="00F460EA" w:rsidRPr="00BB1359">
        <w:rPr>
          <w:rFonts w:ascii="Arial Narrow" w:hAnsi="Arial Narrow" w:cs="Arial"/>
          <w:sz w:val="24"/>
          <w:szCs w:val="24"/>
          <w:lang w:val="es-CO"/>
        </w:rPr>
        <w:t xml:space="preserve">l </w:t>
      </w:r>
      <w:r w:rsidRPr="00BB1359">
        <w:rPr>
          <w:rFonts w:ascii="Arial Narrow" w:hAnsi="Arial Narrow" w:cs="Arial"/>
          <w:sz w:val="24"/>
          <w:szCs w:val="24"/>
          <w:lang w:val="es-CO"/>
        </w:rPr>
        <w:t xml:space="preserve">IDEAM </w:t>
      </w:r>
      <w:r w:rsidR="00B40834" w:rsidRPr="00BB1359">
        <w:rPr>
          <w:rFonts w:ascii="Arial Narrow" w:hAnsi="Arial Narrow" w:cs="Arial"/>
          <w:sz w:val="24"/>
          <w:szCs w:val="24"/>
          <w:lang w:val="es-CO"/>
        </w:rPr>
        <w:t xml:space="preserve">a través de la formulación, ejecución y seguimiento de políticas, planes, programas y acciones que fortalezcan </w:t>
      </w:r>
      <w:r w:rsidRPr="00BB1359">
        <w:rPr>
          <w:rFonts w:ascii="Arial Narrow" w:hAnsi="Arial Narrow" w:cs="Arial"/>
          <w:sz w:val="24"/>
          <w:szCs w:val="24"/>
          <w:lang w:val="es-CO"/>
        </w:rPr>
        <w:t xml:space="preserve">el servicio público y </w:t>
      </w:r>
      <w:r w:rsidR="00B40834" w:rsidRPr="00BB1359">
        <w:rPr>
          <w:rFonts w:ascii="Arial Narrow" w:hAnsi="Arial Narrow" w:cs="Arial"/>
          <w:sz w:val="24"/>
          <w:szCs w:val="24"/>
          <w:lang w:val="es-CO"/>
        </w:rPr>
        <w:t xml:space="preserve">la calidad de vida de los </w:t>
      </w:r>
      <w:r w:rsidRPr="00BB1359">
        <w:rPr>
          <w:rFonts w:ascii="Arial Narrow" w:hAnsi="Arial Narrow" w:cs="Arial"/>
          <w:sz w:val="24"/>
          <w:szCs w:val="24"/>
          <w:lang w:val="es-CO"/>
        </w:rPr>
        <w:t>funcionarios y sus familias.</w:t>
      </w:r>
    </w:p>
    <w:p w14:paraId="127E90EE" w14:textId="77777777" w:rsidR="00E83C3C" w:rsidRPr="00BB1359" w:rsidRDefault="00E83C3C" w:rsidP="001D5297">
      <w:pPr>
        <w:ind w:right="51"/>
        <w:jc w:val="both"/>
        <w:rPr>
          <w:rFonts w:ascii="Arial Narrow" w:hAnsi="Arial Narrow" w:cs="Arial"/>
          <w:sz w:val="24"/>
          <w:szCs w:val="24"/>
          <w:lang w:val="es-CO"/>
        </w:rPr>
      </w:pPr>
    </w:p>
    <w:p w14:paraId="1C8ABF8C" w14:textId="77777777" w:rsidR="00457BE8" w:rsidRPr="00BB1359" w:rsidRDefault="00E72CBD" w:rsidP="001D5297">
      <w:pPr>
        <w:pStyle w:val="Ttulo3"/>
        <w:keepLines/>
        <w:numPr>
          <w:ilvl w:val="0"/>
          <w:numId w:val="0"/>
        </w:numPr>
        <w:tabs>
          <w:tab w:val="left" w:pos="284"/>
        </w:tabs>
        <w:spacing w:before="0" w:after="0"/>
        <w:ind w:right="51"/>
        <w:jc w:val="both"/>
        <w:rPr>
          <w:rFonts w:ascii="Arial Narrow" w:hAnsi="Arial Narrow" w:cs="Arial"/>
          <w:sz w:val="24"/>
          <w:szCs w:val="24"/>
          <w:lang w:val="es-CO"/>
        </w:rPr>
      </w:pPr>
      <w:bookmarkStart w:id="15" w:name="_Toc520786603"/>
      <w:r w:rsidRPr="00BB1359">
        <w:rPr>
          <w:rFonts w:ascii="Arial Narrow" w:hAnsi="Arial Narrow" w:cs="Arial"/>
          <w:sz w:val="24"/>
          <w:szCs w:val="24"/>
          <w:lang w:val="es-CO"/>
        </w:rPr>
        <w:t xml:space="preserve">4.2. </w:t>
      </w:r>
      <w:r w:rsidR="00382BDF" w:rsidRPr="00BB1359">
        <w:rPr>
          <w:rFonts w:ascii="Arial Narrow" w:hAnsi="Arial Narrow" w:cs="Arial"/>
          <w:sz w:val="24"/>
          <w:szCs w:val="24"/>
          <w:lang w:val="es-CO"/>
        </w:rPr>
        <w:t>VISIÓN DEL GRUPO DE ADMINISTRACIÓN Y DESARROLLO DEL TALENTO HUMANO</w:t>
      </w:r>
      <w:bookmarkEnd w:id="15"/>
    </w:p>
    <w:p w14:paraId="11E32379" w14:textId="77777777" w:rsidR="005C3926" w:rsidRPr="00BB1359" w:rsidRDefault="005C3926" w:rsidP="001D5297">
      <w:pPr>
        <w:ind w:right="51"/>
        <w:rPr>
          <w:rFonts w:ascii="Arial Narrow" w:hAnsi="Arial Narrow" w:cs="Arial"/>
          <w:sz w:val="24"/>
          <w:szCs w:val="24"/>
          <w:lang w:val="es-CO"/>
        </w:rPr>
      </w:pPr>
    </w:p>
    <w:p w14:paraId="51D4829E" w14:textId="77777777" w:rsidR="00E83C3C" w:rsidRPr="00BB1359" w:rsidRDefault="005C3926" w:rsidP="001D5297">
      <w:pPr>
        <w:ind w:right="51"/>
        <w:jc w:val="both"/>
        <w:rPr>
          <w:rFonts w:ascii="Arial Narrow" w:hAnsi="Arial Narrow" w:cs="Arial"/>
          <w:color w:val="4B4B4B"/>
          <w:sz w:val="24"/>
          <w:szCs w:val="24"/>
          <w:lang w:val="es-CO" w:eastAsia="es-CO"/>
        </w:rPr>
      </w:pPr>
      <w:r w:rsidRPr="00BB1359">
        <w:rPr>
          <w:rFonts w:ascii="Arial Narrow" w:eastAsia="Arial" w:hAnsi="Arial Narrow" w:cs="Arial"/>
          <w:sz w:val="24"/>
          <w:szCs w:val="24"/>
          <w:lang w:val="es-CO"/>
        </w:rPr>
        <w:t>Ser</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reconocida</w:t>
      </w:r>
      <w:r w:rsidRPr="00BB1359">
        <w:rPr>
          <w:rFonts w:ascii="Arial Narrow" w:hAnsi="Arial Narrow" w:cs="Arial"/>
          <w:sz w:val="24"/>
          <w:szCs w:val="24"/>
          <w:lang w:val="es-CO"/>
        </w:rPr>
        <w:t xml:space="preserve"> </w:t>
      </w:r>
      <w:r w:rsidR="00F95DC5" w:rsidRPr="00BB1359">
        <w:rPr>
          <w:rFonts w:ascii="Arial Narrow" w:hAnsi="Arial Narrow" w:cs="Arial"/>
          <w:sz w:val="24"/>
          <w:szCs w:val="24"/>
          <w:lang w:val="es-CO"/>
        </w:rPr>
        <w:t xml:space="preserve">en el año 2026, </w:t>
      </w:r>
      <w:r w:rsidR="00F95DC5" w:rsidRPr="00BB1359">
        <w:rPr>
          <w:rFonts w:ascii="Arial Narrow" w:eastAsia="Arial" w:hAnsi="Arial Narrow" w:cs="Arial"/>
          <w:sz w:val="24"/>
          <w:szCs w:val="24"/>
          <w:lang w:val="es-CO"/>
        </w:rPr>
        <w:t>como un grupo líder entre las enti</w:t>
      </w:r>
      <w:r w:rsidR="008E758B" w:rsidRPr="00BB1359">
        <w:rPr>
          <w:rFonts w:ascii="Arial Narrow" w:eastAsia="Arial" w:hAnsi="Arial Narrow" w:cs="Arial"/>
          <w:sz w:val="24"/>
          <w:szCs w:val="24"/>
          <w:lang w:val="es-CO"/>
        </w:rPr>
        <w:t xml:space="preserve">dades del orden nacional y por sus funcionarios </w:t>
      </w:r>
      <w:r w:rsidR="00F95DC5" w:rsidRPr="00BB1359">
        <w:rPr>
          <w:rFonts w:ascii="Arial Narrow" w:eastAsia="Arial" w:hAnsi="Arial Narrow" w:cs="Arial"/>
          <w:sz w:val="24"/>
          <w:szCs w:val="24"/>
          <w:lang w:val="es-CO"/>
        </w:rPr>
        <w:t xml:space="preserve">por </w:t>
      </w:r>
      <w:r w:rsidR="008E758B" w:rsidRPr="00BB1359">
        <w:rPr>
          <w:rFonts w:ascii="Arial Narrow" w:eastAsia="Arial" w:hAnsi="Arial Narrow" w:cs="Arial"/>
          <w:sz w:val="24"/>
          <w:szCs w:val="24"/>
          <w:lang w:val="es-CO"/>
        </w:rPr>
        <w:t xml:space="preserve">la eficiencia </w:t>
      </w:r>
      <w:r w:rsidR="00F95DC5" w:rsidRPr="00BB1359">
        <w:rPr>
          <w:rFonts w:ascii="Arial Narrow" w:eastAsia="Arial" w:hAnsi="Arial Narrow" w:cs="Arial"/>
          <w:sz w:val="24"/>
          <w:szCs w:val="24"/>
          <w:lang w:val="es-CO"/>
        </w:rPr>
        <w:t>y cr</w:t>
      </w:r>
      <w:r w:rsidR="008E758B" w:rsidRPr="00BB1359">
        <w:rPr>
          <w:rFonts w:ascii="Arial Narrow" w:eastAsia="Arial" w:hAnsi="Arial Narrow" w:cs="Arial"/>
          <w:sz w:val="24"/>
          <w:szCs w:val="24"/>
          <w:lang w:val="es-CO"/>
        </w:rPr>
        <w:t>e</w:t>
      </w:r>
      <w:r w:rsidR="00F95DC5" w:rsidRPr="00BB1359">
        <w:rPr>
          <w:rFonts w:ascii="Arial Narrow" w:eastAsia="Arial" w:hAnsi="Arial Narrow" w:cs="Arial"/>
          <w:sz w:val="24"/>
          <w:szCs w:val="24"/>
          <w:lang w:val="es-CO"/>
        </w:rPr>
        <w:t xml:space="preserve">atividad </w:t>
      </w:r>
      <w:r w:rsidR="008E758B" w:rsidRPr="00BB1359">
        <w:rPr>
          <w:rFonts w:ascii="Arial Narrow" w:eastAsia="Arial" w:hAnsi="Arial Narrow" w:cs="Arial"/>
          <w:sz w:val="24"/>
          <w:szCs w:val="24"/>
          <w:lang w:val="es-CO"/>
        </w:rPr>
        <w:t xml:space="preserve">con la que </w:t>
      </w:r>
      <w:r w:rsidR="008E4ADA" w:rsidRPr="00BB1359">
        <w:rPr>
          <w:rFonts w:ascii="Arial Narrow" w:eastAsia="Arial" w:hAnsi="Arial Narrow" w:cs="Arial"/>
          <w:sz w:val="24"/>
          <w:szCs w:val="24"/>
          <w:lang w:val="es-CO"/>
        </w:rPr>
        <w:t>promueve el desarrollo integral de su talento humano.</w:t>
      </w:r>
    </w:p>
    <w:p w14:paraId="60A3C0F0" w14:textId="77777777" w:rsidR="005C3926" w:rsidRPr="00BB1359" w:rsidRDefault="005C3926" w:rsidP="001D5297">
      <w:pPr>
        <w:ind w:right="51"/>
        <w:rPr>
          <w:rFonts w:ascii="Arial Narrow" w:hAnsi="Arial Narrow" w:cs="Arial"/>
          <w:sz w:val="24"/>
          <w:szCs w:val="24"/>
          <w:lang w:val="es-CO"/>
        </w:rPr>
      </w:pPr>
    </w:p>
    <w:p w14:paraId="052D935A" w14:textId="77777777" w:rsidR="00457BE8" w:rsidRPr="00BB1359" w:rsidRDefault="00C061D0" w:rsidP="00162384">
      <w:pPr>
        <w:pStyle w:val="Ttulo3"/>
        <w:keepLines/>
        <w:numPr>
          <w:ilvl w:val="0"/>
          <w:numId w:val="9"/>
        </w:numPr>
        <w:tabs>
          <w:tab w:val="left" w:pos="284"/>
        </w:tabs>
        <w:spacing w:before="0" w:after="0"/>
        <w:ind w:right="51"/>
        <w:jc w:val="center"/>
        <w:rPr>
          <w:rFonts w:ascii="Arial Narrow" w:hAnsi="Arial Narrow" w:cs="Arial"/>
          <w:sz w:val="24"/>
          <w:szCs w:val="24"/>
          <w:lang w:val="es-CO"/>
        </w:rPr>
      </w:pPr>
      <w:bookmarkStart w:id="16" w:name="_Toc520786604"/>
      <w:r w:rsidRPr="00BB1359">
        <w:rPr>
          <w:rFonts w:ascii="Arial Narrow" w:hAnsi="Arial Narrow" w:cs="Arial"/>
          <w:sz w:val="24"/>
          <w:szCs w:val="24"/>
          <w:lang w:val="es-CO"/>
        </w:rPr>
        <w:t>POLÍTICA DE TALENTO HUMANO</w:t>
      </w:r>
      <w:bookmarkEnd w:id="16"/>
    </w:p>
    <w:p w14:paraId="407AA735" w14:textId="77777777" w:rsidR="00B40834" w:rsidRPr="00BB1359" w:rsidRDefault="00B40834" w:rsidP="001D5297">
      <w:pPr>
        <w:ind w:right="51"/>
        <w:rPr>
          <w:rFonts w:ascii="Arial Narrow" w:hAnsi="Arial Narrow" w:cs="Arial"/>
          <w:sz w:val="24"/>
          <w:szCs w:val="24"/>
          <w:lang w:val="es-CO"/>
        </w:rPr>
      </w:pPr>
    </w:p>
    <w:p w14:paraId="3C6D68FB" w14:textId="77777777" w:rsidR="004A7C27" w:rsidRPr="00BB1359" w:rsidRDefault="00B41C3F" w:rsidP="001D5297">
      <w:pPr>
        <w:ind w:right="51"/>
        <w:jc w:val="both"/>
        <w:rPr>
          <w:rFonts w:ascii="Arial Narrow" w:hAnsi="Arial Narrow" w:cs="Arial"/>
          <w:sz w:val="24"/>
          <w:szCs w:val="24"/>
          <w:lang w:val="es-CO"/>
        </w:rPr>
      </w:pPr>
      <w:r w:rsidRPr="00BB1359">
        <w:rPr>
          <w:rFonts w:ascii="Arial Narrow" w:hAnsi="Arial Narrow" w:cs="Arial"/>
          <w:sz w:val="24"/>
          <w:szCs w:val="24"/>
          <w:lang w:val="es-CO"/>
        </w:rPr>
        <w:t>El Instituto de Hidrología Meteorología y Estudios A</w:t>
      </w:r>
      <w:r w:rsidR="00B40834" w:rsidRPr="00BB1359">
        <w:rPr>
          <w:rFonts w:ascii="Arial Narrow" w:hAnsi="Arial Narrow" w:cs="Arial"/>
          <w:sz w:val="24"/>
          <w:szCs w:val="24"/>
          <w:lang w:val="es-CO"/>
        </w:rPr>
        <w:t>mbientales</w:t>
      </w:r>
      <w:r w:rsidR="00C061D0" w:rsidRPr="00BB1359">
        <w:rPr>
          <w:rFonts w:ascii="Arial Narrow" w:hAnsi="Arial Narrow" w:cs="Arial"/>
          <w:sz w:val="24"/>
          <w:szCs w:val="24"/>
          <w:lang w:val="es-CO"/>
        </w:rPr>
        <w:t xml:space="preserve"> – IDEAM - </w:t>
      </w:r>
      <w:r w:rsidR="00B40834" w:rsidRPr="00BB1359">
        <w:rPr>
          <w:rFonts w:ascii="Arial Narrow" w:hAnsi="Arial Narrow" w:cs="Arial"/>
          <w:sz w:val="24"/>
          <w:szCs w:val="24"/>
          <w:lang w:val="es-CO"/>
        </w:rPr>
        <w:t xml:space="preserve">a través del Grupo de </w:t>
      </w:r>
      <w:r w:rsidRPr="00BB1359">
        <w:rPr>
          <w:rFonts w:ascii="Arial Narrow" w:hAnsi="Arial Narrow" w:cs="Arial"/>
          <w:sz w:val="24"/>
          <w:szCs w:val="24"/>
          <w:lang w:val="es-CO"/>
        </w:rPr>
        <w:t>Administración y Desarrollo del T</w:t>
      </w:r>
      <w:r w:rsidR="00B40834" w:rsidRPr="00BB1359">
        <w:rPr>
          <w:rFonts w:ascii="Arial Narrow" w:hAnsi="Arial Narrow" w:cs="Arial"/>
          <w:sz w:val="24"/>
          <w:szCs w:val="24"/>
          <w:lang w:val="es-CO"/>
        </w:rPr>
        <w:t>alento Humano diseñará, ejecutará y mejorará continuame</w:t>
      </w:r>
      <w:r w:rsidR="00761889" w:rsidRPr="00BB1359">
        <w:rPr>
          <w:rFonts w:ascii="Arial Narrow" w:hAnsi="Arial Narrow" w:cs="Arial"/>
          <w:sz w:val="24"/>
          <w:szCs w:val="24"/>
          <w:lang w:val="es-CO"/>
        </w:rPr>
        <w:t>nte la aplicación de políticas,</w:t>
      </w:r>
      <w:r w:rsidR="0036325C" w:rsidRPr="00BB1359">
        <w:rPr>
          <w:rFonts w:ascii="Arial Narrow" w:hAnsi="Arial Narrow" w:cs="Arial"/>
          <w:sz w:val="24"/>
          <w:szCs w:val="24"/>
          <w:lang w:val="es-CO"/>
        </w:rPr>
        <w:t xml:space="preserve"> </w:t>
      </w:r>
      <w:r w:rsidR="00AD7947" w:rsidRPr="00BB1359">
        <w:rPr>
          <w:rFonts w:ascii="Arial Narrow" w:hAnsi="Arial Narrow" w:cs="Arial"/>
          <w:sz w:val="24"/>
          <w:szCs w:val="24"/>
          <w:lang w:val="es-CO"/>
        </w:rPr>
        <w:t>estrategias</w:t>
      </w:r>
      <w:r w:rsidR="00B40834" w:rsidRPr="00BB1359">
        <w:rPr>
          <w:rFonts w:ascii="Arial Narrow" w:hAnsi="Arial Narrow" w:cs="Arial"/>
          <w:sz w:val="24"/>
          <w:szCs w:val="24"/>
          <w:lang w:val="es-CO"/>
        </w:rPr>
        <w:t xml:space="preserve"> y proyectos orientados a c</w:t>
      </w:r>
      <w:r w:rsidR="00B40834" w:rsidRPr="00BB1359">
        <w:rPr>
          <w:rFonts w:ascii="Arial Narrow" w:eastAsia="Arial" w:hAnsi="Arial Narrow" w:cs="Arial"/>
          <w:sz w:val="24"/>
          <w:szCs w:val="24"/>
          <w:lang w:val="es-CO"/>
        </w:rPr>
        <w:t>ontribuir</w:t>
      </w:r>
      <w:r w:rsidR="00761889" w:rsidRPr="00BB1359">
        <w:rPr>
          <w:rFonts w:ascii="Arial Narrow" w:hAnsi="Arial Narrow" w:cs="Arial"/>
          <w:sz w:val="24"/>
          <w:szCs w:val="24"/>
          <w:lang w:val="es-CO"/>
        </w:rPr>
        <w:t xml:space="preserve"> en el</w:t>
      </w:r>
      <w:r w:rsidR="00B40834" w:rsidRPr="00BB1359">
        <w:rPr>
          <w:rFonts w:ascii="Arial Narrow" w:hAnsi="Arial Narrow" w:cs="Arial"/>
          <w:sz w:val="24"/>
          <w:szCs w:val="24"/>
          <w:lang w:val="es-CO"/>
        </w:rPr>
        <w:t xml:space="preserve"> </w:t>
      </w:r>
      <w:r w:rsidR="00B40834" w:rsidRPr="00BB1359">
        <w:rPr>
          <w:rFonts w:ascii="Arial Narrow" w:eastAsia="Arial" w:hAnsi="Arial Narrow" w:cs="Arial"/>
          <w:sz w:val="24"/>
          <w:szCs w:val="24"/>
          <w:lang w:val="es-CO"/>
        </w:rPr>
        <w:t>desarrollo</w:t>
      </w:r>
      <w:r w:rsidR="00B40834" w:rsidRPr="00BB1359">
        <w:rPr>
          <w:rFonts w:ascii="Arial Narrow" w:hAnsi="Arial Narrow" w:cs="Arial"/>
          <w:sz w:val="24"/>
          <w:szCs w:val="24"/>
          <w:lang w:val="es-CO"/>
        </w:rPr>
        <w:t xml:space="preserve"> </w:t>
      </w:r>
      <w:r w:rsidR="00B40834" w:rsidRPr="00BB1359">
        <w:rPr>
          <w:rFonts w:ascii="Arial Narrow" w:eastAsia="Arial" w:hAnsi="Arial Narrow" w:cs="Arial"/>
          <w:sz w:val="24"/>
          <w:szCs w:val="24"/>
          <w:lang w:val="es-CO"/>
        </w:rPr>
        <w:t>integral</w:t>
      </w:r>
      <w:r w:rsidR="00B40834" w:rsidRPr="00BB1359">
        <w:rPr>
          <w:rFonts w:ascii="Arial Narrow" w:hAnsi="Arial Narrow" w:cs="Arial"/>
          <w:sz w:val="24"/>
          <w:szCs w:val="24"/>
          <w:lang w:val="es-CO"/>
        </w:rPr>
        <w:t xml:space="preserve"> </w:t>
      </w:r>
      <w:r w:rsidR="00B40834" w:rsidRPr="00BB1359">
        <w:rPr>
          <w:rFonts w:ascii="Arial Narrow" w:eastAsia="Arial" w:hAnsi="Arial Narrow" w:cs="Arial"/>
          <w:sz w:val="24"/>
          <w:szCs w:val="24"/>
          <w:lang w:val="es-CO"/>
        </w:rPr>
        <w:t>de</w:t>
      </w:r>
      <w:r w:rsidR="00B40834" w:rsidRPr="00BB1359">
        <w:rPr>
          <w:rFonts w:ascii="Arial Narrow" w:hAnsi="Arial Narrow" w:cs="Arial"/>
          <w:sz w:val="24"/>
          <w:szCs w:val="24"/>
          <w:lang w:val="es-CO"/>
        </w:rPr>
        <w:t xml:space="preserve"> </w:t>
      </w:r>
      <w:r w:rsidR="00B40834" w:rsidRPr="00BB1359">
        <w:rPr>
          <w:rFonts w:ascii="Arial Narrow" w:eastAsia="Arial" w:hAnsi="Arial Narrow" w:cs="Arial"/>
          <w:sz w:val="24"/>
          <w:szCs w:val="24"/>
          <w:lang w:val="es-CO"/>
        </w:rPr>
        <w:t>los</w:t>
      </w:r>
      <w:r w:rsidR="00B40834" w:rsidRPr="00BB1359">
        <w:rPr>
          <w:rFonts w:ascii="Arial Narrow" w:hAnsi="Arial Narrow" w:cs="Arial"/>
          <w:sz w:val="24"/>
          <w:szCs w:val="24"/>
          <w:lang w:val="es-CO"/>
        </w:rPr>
        <w:t xml:space="preserve"> </w:t>
      </w:r>
      <w:r w:rsidR="00B40834" w:rsidRPr="00BB1359">
        <w:rPr>
          <w:rFonts w:ascii="Arial Narrow" w:eastAsia="Arial" w:hAnsi="Arial Narrow" w:cs="Arial"/>
          <w:sz w:val="24"/>
          <w:szCs w:val="24"/>
          <w:lang w:val="es-CO"/>
        </w:rPr>
        <w:t>servidores</w:t>
      </w:r>
      <w:r w:rsidR="00B40834" w:rsidRPr="00BB1359">
        <w:rPr>
          <w:rFonts w:ascii="Arial Narrow" w:hAnsi="Arial Narrow" w:cs="Arial"/>
          <w:sz w:val="24"/>
          <w:szCs w:val="24"/>
          <w:lang w:val="es-CO"/>
        </w:rPr>
        <w:t xml:space="preserve"> </w:t>
      </w:r>
      <w:r w:rsidR="00B40834" w:rsidRPr="00BB1359">
        <w:rPr>
          <w:rFonts w:ascii="Arial Narrow" w:eastAsia="Arial" w:hAnsi="Arial Narrow" w:cs="Arial"/>
          <w:sz w:val="24"/>
          <w:szCs w:val="24"/>
          <w:lang w:val="es-CO"/>
        </w:rPr>
        <w:t>públicos del Instituto,</w:t>
      </w:r>
      <w:r w:rsidR="00B40834" w:rsidRPr="00BB1359">
        <w:rPr>
          <w:rFonts w:ascii="Arial Narrow" w:hAnsi="Arial Narrow" w:cs="Arial"/>
          <w:sz w:val="24"/>
          <w:szCs w:val="24"/>
          <w:lang w:val="es-CO"/>
        </w:rPr>
        <w:t xml:space="preserve"> </w:t>
      </w:r>
      <w:r w:rsidR="00757D30" w:rsidRPr="00BB1359">
        <w:rPr>
          <w:rFonts w:ascii="Arial Narrow" w:hAnsi="Arial Narrow" w:cs="Arial"/>
          <w:sz w:val="24"/>
          <w:szCs w:val="24"/>
          <w:lang w:val="es-CO"/>
        </w:rPr>
        <w:t xml:space="preserve">desde su ingreso </w:t>
      </w:r>
      <w:r w:rsidR="000777D5" w:rsidRPr="00BB1359">
        <w:rPr>
          <w:rFonts w:ascii="Arial Narrow" w:hAnsi="Arial Narrow" w:cs="Arial"/>
          <w:sz w:val="24"/>
          <w:szCs w:val="24"/>
          <w:lang w:val="es-CO"/>
        </w:rPr>
        <w:t xml:space="preserve">y hasta su retiro, </w:t>
      </w:r>
      <w:r w:rsidR="0036325C" w:rsidRPr="00BB1359">
        <w:rPr>
          <w:rFonts w:ascii="Arial Narrow" w:hAnsi="Arial Narrow" w:cs="Arial"/>
          <w:sz w:val="24"/>
          <w:szCs w:val="24"/>
          <w:lang w:val="es-CO"/>
        </w:rPr>
        <w:t>brindando un ambiente de trabajo que promueva el desarrollo del potencial personal, la identidad, la participación, las actitudes favorables, a través de acciones que mantengan la motivación del personal, con el fin de fortalecer la cultura de</w:t>
      </w:r>
      <w:r w:rsidR="008E758B" w:rsidRPr="00BB1359">
        <w:rPr>
          <w:rFonts w:ascii="Arial Narrow" w:hAnsi="Arial Narrow" w:cs="Arial"/>
          <w:sz w:val="24"/>
          <w:szCs w:val="24"/>
          <w:lang w:val="es-CO"/>
        </w:rPr>
        <w:t>l</w:t>
      </w:r>
      <w:r w:rsidR="0036325C" w:rsidRPr="00BB1359">
        <w:rPr>
          <w:rFonts w:ascii="Arial Narrow" w:hAnsi="Arial Narrow" w:cs="Arial"/>
          <w:sz w:val="24"/>
          <w:szCs w:val="24"/>
          <w:lang w:val="es-CO"/>
        </w:rPr>
        <w:t xml:space="preserve"> servicio público, el compromiso institucional, y el mejoramiento de la calidad de vida de todos los funcionarios del Instituto</w:t>
      </w:r>
      <w:r w:rsidR="000777D5" w:rsidRPr="00BB1359">
        <w:rPr>
          <w:rFonts w:ascii="Arial Narrow" w:hAnsi="Arial Narrow" w:cs="Arial"/>
          <w:sz w:val="24"/>
          <w:szCs w:val="24"/>
          <w:lang w:val="es-CO"/>
        </w:rPr>
        <w:t xml:space="preserve"> y su familias</w:t>
      </w:r>
      <w:r w:rsidR="0036325C" w:rsidRPr="00BB1359">
        <w:rPr>
          <w:rFonts w:ascii="Arial Narrow" w:hAnsi="Arial Narrow" w:cs="Arial"/>
          <w:sz w:val="24"/>
          <w:szCs w:val="24"/>
          <w:lang w:val="es-CO"/>
        </w:rPr>
        <w:t>.</w:t>
      </w:r>
    </w:p>
    <w:p w14:paraId="4C613F06" w14:textId="77777777" w:rsidR="009A3665" w:rsidRPr="00BB1359" w:rsidRDefault="009A3665" w:rsidP="001D5297">
      <w:pPr>
        <w:ind w:right="338"/>
        <w:jc w:val="both"/>
        <w:rPr>
          <w:rFonts w:ascii="Arial Narrow" w:hAnsi="Arial Narrow" w:cs="Arial"/>
          <w:sz w:val="24"/>
          <w:szCs w:val="24"/>
          <w:lang w:val="es-CO"/>
        </w:rPr>
      </w:pPr>
    </w:p>
    <w:p w14:paraId="49BB9ADA" w14:textId="77777777" w:rsidR="00E72CBD" w:rsidRPr="00BB1359" w:rsidRDefault="00E72CBD" w:rsidP="001D5297">
      <w:pPr>
        <w:tabs>
          <w:tab w:val="left" w:pos="3060"/>
        </w:tabs>
        <w:rPr>
          <w:rFonts w:ascii="Arial Narrow" w:hAnsi="Arial Narrow" w:cs="Arial"/>
          <w:sz w:val="24"/>
          <w:szCs w:val="24"/>
          <w:lang w:val="es-CO"/>
        </w:rPr>
      </w:pPr>
    </w:p>
    <w:p w14:paraId="3D307696" w14:textId="77777777" w:rsidR="00764B1C" w:rsidRPr="00BB1359" w:rsidRDefault="00C061D0" w:rsidP="00162384">
      <w:pPr>
        <w:pStyle w:val="Ttulo3"/>
        <w:keepLines/>
        <w:numPr>
          <w:ilvl w:val="0"/>
          <w:numId w:val="9"/>
        </w:numPr>
        <w:spacing w:before="0" w:after="0"/>
        <w:jc w:val="center"/>
        <w:rPr>
          <w:rFonts w:ascii="Arial Narrow" w:hAnsi="Arial Narrow" w:cs="Arial"/>
          <w:sz w:val="24"/>
          <w:szCs w:val="24"/>
          <w:lang w:val="es-CO"/>
        </w:rPr>
      </w:pPr>
      <w:bookmarkStart w:id="17" w:name="_Toc520786605"/>
      <w:r w:rsidRPr="00BB1359">
        <w:rPr>
          <w:rFonts w:ascii="Arial Narrow" w:eastAsia="Arial" w:hAnsi="Arial Narrow" w:cs="Arial"/>
          <w:sz w:val="24"/>
          <w:szCs w:val="24"/>
          <w:lang w:val="es-CO"/>
        </w:rPr>
        <w:t>FUNCIONES DEL GRUPO</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DE</w:t>
      </w:r>
      <w:r w:rsidRPr="00BB1359">
        <w:rPr>
          <w:rFonts w:ascii="Arial Narrow" w:hAnsi="Arial Narrow" w:cs="Arial"/>
          <w:sz w:val="24"/>
          <w:szCs w:val="24"/>
          <w:lang w:val="es-CO"/>
        </w:rPr>
        <w:t xml:space="preserve"> ADMINISTRACIÓN Y DESARROLLO DEL TALENTO HUMANO</w:t>
      </w:r>
      <w:bookmarkEnd w:id="17"/>
    </w:p>
    <w:p w14:paraId="074226B9" w14:textId="77777777" w:rsidR="00764B1C" w:rsidRPr="00BB1359" w:rsidRDefault="00764B1C" w:rsidP="001D5297">
      <w:pPr>
        <w:ind w:right="343"/>
        <w:jc w:val="both"/>
        <w:rPr>
          <w:rFonts w:ascii="Arial Narrow" w:hAnsi="Arial Narrow" w:cs="Arial"/>
          <w:sz w:val="24"/>
          <w:szCs w:val="24"/>
          <w:lang w:val="es-CO"/>
        </w:rPr>
      </w:pPr>
    </w:p>
    <w:p w14:paraId="0FD42C99" w14:textId="60A7F5EF" w:rsidR="00764B1C" w:rsidRPr="00BB1359" w:rsidRDefault="00720CA5" w:rsidP="001D5297">
      <w:pPr>
        <w:ind w:right="340"/>
        <w:jc w:val="both"/>
        <w:rPr>
          <w:rFonts w:ascii="Arial Narrow" w:hAnsi="Arial Narrow" w:cs="Arial"/>
          <w:sz w:val="24"/>
          <w:szCs w:val="24"/>
          <w:lang w:val="es-CO"/>
        </w:rPr>
      </w:pPr>
      <w:r w:rsidRPr="00BB1359">
        <w:rPr>
          <w:rFonts w:ascii="Arial Narrow" w:eastAsia="Arial" w:hAnsi="Arial Narrow" w:cs="Arial"/>
          <w:sz w:val="24"/>
          <w:szCs w:val="24"/>
          <w:lang w:val="es-CO"/>
        </w:rPr>
        <w:t>Actualmente las funciones de</w:t>
      </w:r>
      <w:r w:rsidR="00764B1C" w:rsidRPr="00BB1359">
        <w:rPr>
          <w:rFonts w:ascii="Arial Narrow" w:eastAsia="Arial" w:hAnsi="Arial Narrow" w:cs="Arial"/>
          <w:sz w:val="24"/>
          <w:szCs w:val="24"/>
          <w:lang w:val="es-CO"/>
        </w:rPr>
        <w:t>l</w:t>
      </w:r>
      <w:r w:rsidR="00764B1C" w:rsidRPr="00BB1359">
        <w:rPr>
          <w:rFonts w:ascii="Arial Narrow" w:hAnsi="Arial Narrow" w:cs="Arial"/>
          <w:sz w:val="24"/>
          <w:szCs w:val="24"/>
          <w:lang w:val="es-CO"/>
        </w:rPr>
        <w:t xml:space="preserve"> </w:t>
      </w:r>
      <w:r w:rsidR="00764B1C" w:rsidRPr="00BB1359">
        <w:rPr>
          <w:rFonts w:ascii="Arial Narrow" w:eastAsia="Arial" w:hAnsi="Arial Narrow" w:cs="Arial"/>
          <w:sz w:val="24"/>
          <w:szCs w:val="24"/>
          <w:lang w:val="es-CO"/>
        </w:rPr>
        <w:t>Grupo</w:t>
      </w:r>
      <w:r w:rsidR="00764B1C" w:rsidRPr="00BB1359">
        <w:rPr>
          <w:rFonts w:ascii="Arial Narrow" w:hAnsi="Arial Narrow" w:cs="Arial"/>
          <w:sz w:val="24"/>
          <w:szCs w:val="24"/>
          <w:lang w:val="es-CO"/>
        </w:rPr>
        <w:t xml:space="preserve"> </w:t>
      </w:r>
      <w:r w:rsidR="00764B1C" w:rsidRPr="00BB1359">
        <w:rPr>
          <w:rFonts w:ascii="Arial Narrow" w:eastAsia="Arial" w:hAnsi="Arial Narrow" w:cs="Arial"/>
          <w:sz w:val="24"/>
          <w:szCs w:val="24"/>
          <w:lang w:val="es-CO"/>
        </w:rPr>
        <w:t>de</w:t>
      </w:r>
      <w:r w:rsidR="00764B1C" w:rsidRPr="00BB1359">
        <w:rPr>
          <w:rFonts w:ascii="Arial Narrow" w:hAnsi="Arial Narrow" w:cs="Arial"/>
          <w:sz w:val="24"/>
          <w:szCs w:val="24"/>
          <w:lang w:val="es-CO"/>
        </w:rPr>
        <w:t xml:space="preserve"> </w:t>
      </w:r>
      <w:r w:rsidR="00B41C3F" w:rsidRPr="00BB1359">
        <w:rPr>
          <w:rFonts w:ascii="Arial Narrow" w:hAnsi="Arial Narrow" w:cs="Arial"/>
          <w:sz w:val="24"/>
          <w:szCs w:val="24"/>
          <w:lang w:val="es-CO"/>
        </w:rPr>
        <w:t>Adminis</w:t>
      </w:r>
      <w:r w:rsidR="00930262" w:rsidRPr="00BB1359">
        <w:rPr>
          <w:rFonts w:ascii="Arial Narrow" w:hAnsi="Arial Narrow" w:cs="Arial"/>
          <w:sz w:val="24"/>
          <w:szCs w:val="24"/>
          <w:lang w:val="es-CO"/>
        </w:rPr>
        <w:t>tración y Desarrollo del Talento Humano</w:t>
      </w:r>
      <w:r w:rsidR="006055F2" w:rsidRPr="00BB1359">
        <w:rPr>
          <w:rFonts w:ascii="Arial Narrow" w:hAnsi="Arial Narrow" w:cs="Arial"/>
          <w:sz w:val="24"/>
          <w:szCs w:val="24"/>
          <w:lang w:val="es-CO"/>
        </w:rPr>
        <w:t xml:space="preserve">, </w:t>
      </w:r>
      <w:r w:rsidRPr="00BB1359">
        <w:rPr>
          <w:rFonts w:ascii="Arial Narrow" w:hAnsi="Arial Narrow" w:cs="Arial"/>
          <w:sz w:val="24"/>
          <w:szCs w:val="24"/>
          <w:lang w:val="es-CO"/>
        </w:rPr>
        <w:t xml:space="preserve">se encuentran contenidas en el artículo cuarto de la </w:t>
      </w:r>
      <w:r w:rsidR="006055F2" w:rsidRPr="00BB1359">
        <w:rPr>
          <w:rFonts w:ascii="Arial Narrow" w:hAnsi="Arial Narrow" w:cs="Arial"/>
          <w:sz w:val="24"/>
          <w:szCs w:val="24"/>
          <w:lang w:val="es-CO"/>
        </w:rPr>
        <w:t xml:space="preserve">Resolución </w:t>
      </w:r>
      <w:r w:rsidR="00C061D0" w:rsidRPr="00BB1359">
        <w:rPr>
          <w:rFonts w:ascii="Arial Narrow" w:hAnsi="Arial Narrow" w:cs="Arial"/>
          <w:sz w:val="24"/>
          <w:szCs w:val="24"/>
          <w:lang w:val="es-CO"/>
        </w:rPr>
        <w:t>No.</w:t>
      </w:r>
      <w:r w:rsidR="00162384" w:rsidRPr="00BB1359">
        <w:rPr>
          <w:rFonts w:ascii="Arial Narrow" w:hAnsi="Arial Narrow" w:cs="Arial"/>
          <w:sz w:val="24"/>
          <w:szCs w:val="24"/>
          <w:lang w:val="es-CO"/>
        </w:rPr>
        <w:t xml:space="preserve"> 3094 del 11 de diciembre de 2018</w:t>
      </w:r>
      <w:r w:rsidR="00757D30" w:rsidRPr="00BB1359">
        <w:rPr>
          <w:rFonts w:ascii="Arial Narrow" w:hAnsi="Arial Narrow" w:cs="Arial"/>
          <w:sz w:val="24"/>
          <w:szCs w:val="24"/>
          <w:lang w:val="es-CO"/>
        </w:rPr>
        <w:t xml:space="preserve">, </w:t>
      </w:r>
      <w:r w:rsidR="00C061D0" w:rsidRPr="00BB1359">
        <w:rPr>
          <w:rFonts w:ascii="Arial Narrow" w:hAnsi="Arial Narrow" w:cs="Arial"/>
          <w:sz w:val="24"/>
          <w:szCs w:val="24"/>
          <w:lang w:val="es-CO"/>
        </w:rPr>
        <w:t xml:space="preserve">y </w:t>
      </w:r>
      <w:r w:rsidR="00764B1C" w:rsidRPr="00BB1359">
        <w:rPr>
          <w:rFonts w:ascii="Arial Narrow" w:hAnsi="Arial Narrow" w:cs="Arial"/>
          <w:sz w:val="24"/>
          <w:szCs w:val="24"/>
          <w:lang w:val="es-CO"/>
        </w:rPr>
        <w:t xml:space="preserve">depende directamente del Despacho </w:t>
      </w:r>
      <w:r w:rsidR="00AD7947" w:rsidRPr="00BB1359">
        <w:rPr>
          <w:rFonts w:ascii="Arial Narrow" w:hAnsi="Arial Narrow" w:cs="Arial"/>
          <w:sz w:val="24"/>
          <w:szCs w:val="24"/>
          <w:lang w:val="es-CO"/>
        </w:rPr>
        <w:t>de</w:t>
      </w:r>
      <w:r w:rsidR="00E614C7" w:rsidRPr="00BB1359">
        <w:rPr>
          <w:rFonts w:ascii="Arial Narrow" w:hAnsi="Arial Narrow" w:cs="Arial"/>
          <w:sz w:val="24"/>
          <w:szCs w:val="24"/>
          <w:lang w:val="es-CO"/>
        </w:rPr>
        <w:t xml:space="preserve"> la Secretaria</w:t>
      </w:r>
      <w:r w:rsidR="00764B1C" w:rsidRPr="00BB1359">
        <w:rPr>
          <w:rFonts w:ascii="Arial Narrow" w:hAnsi="Arial Narrow" w:cs="Arial"/>
          <w:sz w:val="24"/>
          <w:szCs w:val="24"/>
          <w:lang w:val="es-CO"/>
        </w:rPr>
        <w:t xml:space="preserve"> General</w:t>
      </w:r>
      <w:r w:rsidR="00C061D0" w:rsidRPr="00BB1359">
        <w:rPr>
          <w:rFonts w:ascii="Arial Narrow" w:hAnsi="Arial Narrow" w:cs="Arial"/>
          <w:sz w:val="24"/>
          <w:szCs w:val="24"/>
          <w:lang w:val="es-CO"/>
        </w:rPr>
        <w:t xml:space="preserve"> cumpliendo con l</w:t>
      </w:r>
      <w:r w:rsidR="00A45D91" w:rsidRPr="00BB1359">
        <w:rPr>
          <w:rFonts w:ascii="Arial Narrow" w:hAnsi="Arial Narrow" w:cs="Arial"/>
          <w:sz w:val="24"/>
          <w:szCs w:val="24"/>
          <w:lang w:val="es-CO"/>
        </w:rPr>
        <w:t xml:space="preserve">as siguientes funciones: </w:t>
      </w:r>
    </w:p>
    <w:p w14:paraId="4E15C616" w14:textId="77777777" w:rsidR="00162384" w:rsidRPr="00BB1359" w:rsidRDefault="00162384" w:rsidP="001D5297">
      <w:pPr>
        <w:ind w:right="340"/>
        <w:jc w:val="both"/>
        <w:rPr>
          <w:rFonts w:ascii="Arial Narrow" w:hAnsi="Arial Narrow" w:cs="Arial"/>
          <w:sz w:val="24"/>
          <w:szCs w:val="24"/>
          <w:lang w:val="es-CO"/>
        </w:rPr>
      </w:pPr>
    </w:p>
    <w:p w14:paraId="2E8ECA38" w14:textId="77777777" w:rsidR="00074C0A" w:rsidRPr="00BB1359" w:rsidRDefault="00074C0A" w:rsidP="00162384">
      <w:pPr>
        <w:pStyle w:val="Prrafodelista"/>
        <w:numPr>
          <w:ilvl w:val="0"/>
          <w:numId w:val="20"/>
        </w:numPr>
        <w:ind w:right="340"/>
        <w:jc w:val="both"/>
        <w:rPr>
          <w:rFonts w:ascii="Arial Narrow" w:hAnsi="Arial Narrow" w:cs="Arial"/>
          <w:sz w:val="24"/>
          <w:szCs w:val="24"/>
        </w:rPr>
      </w:pPr>
      <w:r w:rsidRPr="00BB1359">
        <w:rPr>
          <w:rFonts w:ascii="Arial Narrow" w:hAnsi="Arial Narrow" w:cs="Arial"/>
          <w:sz w:val="24"/>
          <w:szCs w:val="24"/>
        </w:rPr>
        <w:t>Cumplir las funciones específicas contempladas en el artículo 15 de la Ley 909 de 2004 y sus decretos reglamentarios, así como las que lo modifiquen, adicionen o aclaren.</w:t>
      </w:r>
    </w:p>
    <w:p w14:paraId="36F08CED" w14:textId="77777777" w:rsidR="00074C0A" w:rsidRPr="00BB1359" w:rsidRDefault="00074C0A" w:rsidP="00162384">
      <w:pPr>
        <w:pStyle w:val="Prrafodelista"/>
        <w:numPr>
          <w:ilvl w:val="0"/>
          <w:numId w:val="20"/>
        </w:numPr>
        <w:ind w:right="340"/>
        <w:jc w:val="both"/>
        <w:rPr>
          <w:rFonts w:ascii="Arial Narrow" w:hAnsi="Arial Narrow" w:cs="Arial"/>
          <w:sz w:val="24"/>
          <w:szCs w:val="24"/>
        </w:rPr>
      </w:pPr>
      <w:r w:rsidRPr="00BB1359">
        <w:rPr>
          <w:rFonts w:ascii="Arial Narrow" w:hAnsi="Arial Narrow" w:cs="Arial"/>
          <w:sz w:val="24"/>
          <w:szCs w:val="24"/>
        </w:rPr>
        <w:t>Diseñar, ejecutar, evaluar y controlar  las políticas y procedimientos asociados a la administración de planta de personal, selección, vinculación, distribuciones, ubicaciones, traslados, encargos, manuales específicos de funciones y de competencias laborales, evaluación del desempeño y desvinculación de los servidores públicos con base en las necesidades reales, las metodologías y lineamientos aprobados, el cumplimiento a la normatividad vigente y los procedimientos establecidos.</w:t>
      </w:r>
    </w:p>
    <w:p w14:paraId="455B3DFC" w14:textId="77777777" w:rsidR="00074C0A" w:rsidRPr="00BB1359" w:rsidRDefault="00074C0A" w:rsidP="00162384">
      <w:pPr>
        <w:pStyle w:val="Prrafodelista"/>
        <w:numPr>
          <w:ilvl w:val="0"/>
          <w:numId w:val="20"/>
        </w:numPr>
        <w:ind w:right="340"/>
        <w:jc w:val="both"/>
        <w:rPr>
          <w:rFonts w:ascii="Arial Narrow" w:hAnsi="Arial Narrow" w:cs="Arial"/>
          <w:sz w:val="24"/>
          <w:szCs w:val="24"/>
        </w:rPr>
      </w:pPr>
      <w:r w:rsidRPr="00BB1359">
        <w:rPr>
          <w:rFonts w:ascii="Arial Narrow" w:hAnsi="Arial Narrow" w:cs="Arial"/>
          <w:sz w:val="24"/>
          <w:szCs w:val="24"/>
        </w:rPr>
        <w:t>Liderar los proyectos de modificación de planta de personal, el estudio técnico correspondiente y manual específico de funciones y de competencias laborales acorde con las necesidades y procesos que desarrolla la Entidad.</w:t>
      </w:r>
    </w:p>
    <w:p w14:paraId="5865B6E0" w14:textId="77777777" w:rsidR="00074C0A" w:rsidRPr="00BB1359" w:rsidRDefault="00074C0A" w:rsidP="00162384">
      <w:pPr>
        <w:pStyle w:val="Prrafodelista"/>
        <w:numPr>
          <w:ilvl w:val="0"/>
          <w:numId w:val="20"/>
        </w:numPr>
        <w:ind w:right="340"/>
        <w:jc w:val="both"/>
        <w:rPr>
          <w:rFonts w:ascii="Arial Narrow" w:hAnsi="Arial Narrow" w:cs="Arial"/>
          <w:sz w:val="24"/>
          <w:szCs w:val="24"/>
        </w:rPr>
      </w:pPr>
      <w:r w:rsidRPr="00BB1359">
        <w:rPr>
          <w:rFonts w:ascii="Arial Narrow" w:hAnsi="Arial Narrow" w:cs="Arial"/>
          <w:sz w:val="24"/>
          <w:szCs w:val="24"/>
        </w:rPr>
        <w:lastRenderedPageBreak/>
        <w:t>Coordinar, planear, y controlar las actividades relacionadas con los procesos de selección, vinculación del talento humano, así como las afiliaciones al Sistema de la Seguridad Social y al Fondo Nacional de Ahorro.</w:t>
      </w:r>
    </w:p>
    <w:p w14:paraId="51259068" w14:textId="77777777" w:rsidR="00074C0A" w:rsidRPr="00BB1359" w:rsidRDefault="00074C0A" w:rsidP="00162384">
      <w:pPr>
        <w:pStyle w:val="Prrafodelista"/>
        <w:numPr>
          <w:ilvl w:val="0"/>
          <w:numId w:val="20"/>
        </w:numPr>
        <w:ind w:right="340"/>
        <w:jc w:val="both"/>
        <w:rPr>
          <w:rFonts w:ascii="Arial Narrow" w:hAnsi="Arial Narrow" w:cs="Arial"/>
          <w:sz w:val="24"/>
          <w:szCs w:val="24"/>
        </w:rPr>
      </w:pPr>
      <w:r w:rsidRPr="00BB1359">
        <w:rPr>
          <w:rFonts w:ascii="Arial Narrow" w:hAnsi="Arial Narrow" w:cs="Arial"/>
          <w:sz w:val="24"/>
          <w:szCs w:val="24"/>
        </w:rPr>
        <w:t>Gestionar y organizar el archivo de las hojas de vida de los funcionarios y exfuncionarios de la Entidad y controlar que se mantenga actualizados de conformidad con las normas legales vigentes.</w:t>
      </w:r>
    </w:p>
    <w:p w14:paraId="2921C83D" w14:textId="77777777" w:rsidR="00074C0A" w:rsidRPr="00BB1359" w:rsidRDefault="00074C0A" w:rsidP="00162384">
      <w:pPr>
        <w:pStyle w:val="Prrafodelista"/>
        <w:numPr>
          <w:ilvl w:val="0"/>
          <w:numId w:val="20"/>
        </w:numPr>
        <w:ind w:right="340"/>
        <w:jc w:val="both"/>
        <w:rPr>
          <w:rFonts w:ascii="Arial Narrow" w:hAnsi="Arial Narrow" w:cs="Arial"/>
          <w:sz w:val="24"/>
          <w:szCs w:val="24"/>
        </w:rPr>
      </w:pPr>
      <w:r w:rsidRPr="00BB1359">
        <w:rPr>
          <w:rFonts w:ascii="Arial Narrow" w:hAnsi="Arial Narrow" w:cs="Arial"/>
          <w:sz w:val="24"/>
          <w:szCs w:val="24"/>
        </w:rPr>
        <w:t>Generar las certificaciones que soliciten los funcionarios, exfuncionarios y entes de control de conformidad con los procedimientos establecidos.</w:t>
      </w:r>
    </w:p>
    <w:p w14:paraId="100B9990" w14:textId="77777777" w:rsidR="00074C0A" w:rsidRPr="00BB1359" w:rsidRDefault="00074C0A" w:rsidP="00162384">
      <w:pPr>
        <w:pStyle w:val="Prrafodelista"/>
        <w:numPr>
          <w:ilvl w:val="0"/>
          <w:numId w:val="20"/>
        </w:numPr>
        <w:ind w:right="340"/>
        <w:jc w:val="both"/>
        <w:rPr>
          <w:rFonts w:ascii="Arial Narrow" w:hAnsi="Arial Narrow" w:cs="Arial"/>
          <w:sz w:val="24"/>
          <w:szCs w:val="24"/>
        </w:rPr>
      </w:pPr>
      <w:r w:rsidRPr="00BB1359">
        <w:rPr>
          <w:rFonts w:ascii="Arial Narrow" w:hAnsi="Arial Narrow" w:cs="Arial"/>
          <w:sz w:val="24"/>
          <w:szCs w:val="24"/>
        </w:rPr>
        <w:t xml:space="preserve">Mantener actualizada la información de los sistemas de información que por ley son de su competencia, tales como SIGEP, SIMO y los </w:t>
      </w:r>
      <w:proofErr w:type="spellStart"/>
      <w:r w:rsidRPr="00BB1359">
        <w:rPr>
          <w:rFonts w:ascii="Arial Narrow" w:hAnsi="Arial Narrow" w:cs="Arial"/>
          <w:sz w:val="24"/>
          <w:szCs w:val="24"/>
        </w:rPr>
        <w:t>demas</w:t>
      </w:r>
      <w:proofErr w:type="spellEnd"/>
      <w:r w:rsidRPr="00BB1359">
        <w:rPr>
          <w:rFonts w:ascii="Arial Narrow" w:hAnsi="Arial Narrow" w:cs="Arial"/>
          <w:sz w:val="24"/>
          <w:szCs w:val="24"/>
        </w:rPr>
        <w:t xml:space="preserve"> que se surjan.</w:t>
      </w:r>
    </w:p>
    <w:p w14:paraId="280EF524" w14:textId="77777777" w:rsidR="00074C0A" w:rsidRPr="00BB1359" w:rsidRDefault="00074C0A" w:rsidP="00162384">
      <w:pPr>
        <w:pStyle w:val="Prrafodelista"/>
        <w:numPr>
          <w:ilvl w:val="0"/>
          <w:numId w:val="20"/>
        </w:numPr>
        <w:ind w:right="340"/>
        <w:jc w:val="both"/>
        <w:rPr>
          <w:rFonts w:ascii="Arial Narrow" w:hAnsi="Arial Narrow" w:cs="Arial"/>
          <w:sz w:val="24"/>
          <w:szCs w:val="24"/>
        </w:rPr>
      </w:pPr>
      <w:r w:rsidRPr="00BB1359">
        <w:rPr>
          <w:rFonts w:ascii="Arial Narrow" w:hAnsi="Arial Narrow" w:cs="Arial"/>
          <w:sz w:val="24"/>
          <w:szCs w:val="24"/>
        </w:rPr>
        <w:t>Coordinar y responder por la liquidación y trámite oportuno de la nómina, de conformidad con las disposiciones que rigen al respecto.</w:t>
      </w:r>
    </w:p>
    <w:p w14:paraId="60DF3906" w14:textId="77777777" w:rsidR="00074C0A" w:rsidRPr="00BB1359" w:rsidRDefault="00074C0A" w:rsidP="00162384">
      <w:pPr>
        <w:pStyle w:val="Prrafodelista"/>
        <w:numPr>
          <w:ilvl w:val="0"/>
          <w:numId w:val="20"/>
        </w:numPr>
        <w:ind w:right="340"/>
        <w:jc w:val="both"/>
        <w:rPr>
          <w:rFonts w:ascii="Arial Narrow" w:hAnsi="Arial Narrow" w:cs="Arial"/>
          <w:sz w:val="24"/>
          <w:szCs w:val="24"/>
        </w:rPr>
      </w:pPr>
      <w:r w:rsidRPr="00BB1359">
        <w:rPr>
          <w:rFonts w:ascii="Arial Narrow" w:hAnsi="Arial Narrow" w:cs="Arial"/>
          <w:sz w:val="24"/>
          <w:szCs w:val="24"/>
        </w:rPr>
        <w:t>Elaborar, coordinar, ejecutar y evaluar el plan de inducción, reinducción, capacitación y bienestar para los funcionarios del Instituto.</w:t>
      </w:r>
    </w:p>
    <w:p w14:paraId="6E9B77F0" w14:textId="77777777" w:rsidR="00074C0A" w:rsidRPr="00BB1359" w:rsidRDefault="00074C0A" w:rsidP="00162384">
      <w:pPr>
        <w:pStyle w:val="Prrafodelista"/>
        <w:numPr>
          <w:ilvl w:val="0"/>
          <w:numId w:val="20"/>
        </w:numPr>
        <w:ind w:right="340"/>
        <w:jc w:val="both"/>
        <w:rPr>
          <w:rFonts w:ascii="Arial Narrow" w:hAnsi="Arial Narrow" w:cs="Arial"/>
          <w:sz w:val="24"/>
          <w:szCs w:val="24"/>
        </w:rPr>
      </w:pPr>
      <w:r w:rsidRPr="00BB1359">
        <w:rPr>
          <w:rFonts w:ascii="Arial Narrow" w:hAnsi="Arial Narrow" w:cs="Arial"/>
          <w:sz w:val="24"/>
          <w:szCs w:val="24"/>
        </w:rPr>
        <w:t>Establecer planes y programas de salud ocupacional para los funcionarios del Instituto y coordinar la ejecución de los mismos.</w:t>
      </w:r>
    </w:p>
    <w:p w14:paraId="5D552D71" w14:textId="77777777" w:rsidR="00074C0A" w:rsidRPr="00BB1359" w:rsidRDefault="00074C0A" w:rsidP="00162384">
      <w:pPr>
        <w:pStyle w:val="Prrafodelista"/>
        <w:numPr>
          <w:ilvl w:val="0"/>
          <w:numId w:val="20"/>
        </w:numPr>
        <w:ind w:right="340"/>
        <w:jc w:val="both"/>
        <w:rPr>
          <w:rFonts w:ascii="Arial Narrow" w:hAnsi="Arial Narrow" w:cs="Arial"/>
          <w:sz w:val="24"/>
          <w:szCs w:val="24"/>
        </w:rPr>
      </w:pPr>
      <w:r w:rsidRPr="00BB1359">
        <w:rPr>
          <w:rFonts w:ascii="Arial Narrow" w:hAnsi="Arial Narrow" w:cs="Arial"/>
          <w:sz w:val="24"/>
          <w:szCs w:val="24"/>
        </w:rPr>
        <w:t>Atender las peticiones y requerimientos relacionados con los asuntos de su competencia.</w:t>
      </w:r>
    </w:p>
    <w:p w14:paraId="27BD409D" w14:textId="77777777" w:rsidR="00074C0A" w:rsidRPr="00BB1359" w:rsidRDefault="00074C0A" w:rsidP="00162384">
      <w:pPr>
        <w:pStyle w:val="Prrafodelista"/>
        <w:numPr>
          <w:ilvl w:val="0"/>
          <w:numId w:val="20"/>
        </w:numPr>
        <w:ind w:right="340"/>
        <w:jc w:val="both"/>
        <w:rPr>
          <w:rFonts w:ascii="Arial Narrow" w:hAnsi="Arial Narrow" w:cs="Arial"/>
          <w:sz w:val="24"/>
          <w:szCs w:val="24"/>
        </w:rPr>
      </w:pPr>
      <w:r w:rsidRPr="00BB1359">
        <w:rPr>
          <w:rFonts w:ascii="Arial Narrow" w:hAnsi="Arial Narrow" w:cs="Arial"/>
          <w:sz w:val="24"/>
          <w:szCs w:val="24"/>
        </w:rPr>
        <w:t>Proponer y aplicar métodos y procedimientos de control interno que garanticen la calidad, eficiencia y eficacia en la gestión y operación del grupo.</w:t>
      </w:r>
    </w:p>
    <w:p w14:paraId="2264847A" w14:textId="77777777" w:rsidR="00074C0A" w:rsidRPr="00BB1359" w:rsidRDefault="00074C0A" w:rsidP="00162384">
      <w:pPr>
        <w:pStyle w:val="Prrafodelista"/>
        <w:numPr>
          <w:ilvl w:val="0"/>
          <w:numId w:val="20"/>
        </w:numPr>
        <w:ind w:right="340"/>
        <w:jc w:val="both"/>
        <w:rPr>
          <w:rFonts w:ascii="Arial Narrow" w:hAnsi="Arial Narrow" w:cs="Arial"/>
          <w:sz w:val="24"/>
          <w:szCs w:val="24"/>
        </w:rPr>
      </w:pPr>
      <w:r w:rsidRPr="00BB1359">
        <w:rPr>
          <w:rFonts w:ascii="Arial Narrow" w:hAnsi="Arial Narrow" w:cs="Arial"/>
          <w:sz w:val="24"/>
          <w:szCs w:val="24"/>
        </w:rPr>
        <w:t>Elaborar los documentos precontractuales, necesarios para la ejecución de los recursos asignados, así como realizar el seguimiento de los proceso de selección contractual a su cargo.</w:t>
      </w:r>
    </w:p>
    <w:p w14:paraId="053B1411" w14:textId="77777777" w:rsidR="00074C0A" w:rsidRPr="00BB1359" w:rsidRDefault="00074C0A" w:rsidP="00162384">
      <w:pPr>
        <w:pStyle w:val="Prrafodelista"/>
        <w:numPr>
          <w:ilvl w:val="0"/>
          <w:numId w:val="20"/>
        </w:numPr>
        <w:ind w:right="340"/>
        <w:jc w:val="both"/>
        <w:rPr>
          <w:rFonts w:ascii="Arial Narrow" w:hAnsi="Arial Narrow" w:cs="Arial"/>
          <w:sz w:val="24"/>
          <w:szCs w:val="24"/>
        </w:rPr>
      </w:pPr>
      <w:r w:rsidRPr="00BB1359">
        <w:rPr>
          <w:rFonts w:ascii="Arial Narrow" w:hAnsi="Arial Narrow" w:cs="Arial"/>
          <w:sz w:val="24"/>
          <w:szCs w:val="24"/>
        </w:rPr>
        <w:t>Supervisar la ejecución de los contratos asignados, conforme a la normatividad vigente.</w:t>
      </w:r>
    </w:p>
    <w:p w14:paraId="467D7830" w14:textId="77777777" w:rsidR="00074C0A" w:rsidRPr="00BB1359" w:rsidRDefault="00074C0A" w:rsidP="00162384">
      <w:pPr>
        <w:pStyle w:val="Prrafodelista"/>
        <w:numPr>
          <w:ilvl w:val="0"/>
          <w:numId w:val="20"/>
        </w:numPr>
        <w:ind w:right="340"/>
        <w:jc w:val="both"/>
        <w:rPr>
          <w:rFonts w:ascii="Arial Narrow" w:hAnsi="Arial Narrow" w:cs="Arial"/>
          <w:sz w:val="24"/>
          <w:szCs w:val="24"/>
        </w:rPr>
      </w:pPr>
      <w:r w:rsidRPr="00BB1359">
        <w:rPr>
          <w:rFonts w:ascii="Arial Narrow" w:hAnsi="Arial Narrow" w:cs="Arial"/>
          <w:sz w:val="24"/>
          <w:szCs w:val="24"/>
        </w:rPr>
        <w:t xml:space="preserve">Realizar las actividades requeridas para el mantenimiento y actualización de los documentos y registros que forman parte del Modelo Integrado de Planeación y Gestión (MIPG), promoviendo el mejoramiento </w:t>
      </w:r>
      <w:proofErr w:type="spellStart"/>
      <w:r w:rsidRPr="00BB1359">
        <w:rPr>
          <w:rFonts w:ascii="Arial Narrow" w:hAnsi="Arial Narrow" w:cs="Arial"/>
          <w:sz w:val="24"/>
          <w:szCs w:val="24"/>
        </w:rPr>
        <w:t>contínuo</w:t>
      </w:r>
      <w:proofErr w:type="spellEnd"/>
      <w:r w:rsidRPr="00BB1359">
        <w:rPr>
          <w:rFonts w:ascii="Arial Narrow" w:hAnsi="Arial Narrow" w:cs="Arial"/>
          <w:sz w:val="24"/>
          <w:szCs w:val="24"/>
        </w:rPr>
        <w:t xml:space="preserve"> de los procesos a cargo.</w:t>
      </w:r>
    </w:p>
    <w:p w14:paraId="5678A320" w14:textId="77777777" w:rsidR="00074C0A" w:rsidRPr="00BB1359" w:rsidRDefault="00074C0A" w:rsidP="00162384">
      <w:pPr>
        <w:pStyle w:val="Prrafodelista"/>
        <w:numPr>
          <w:ilvl w:val="0"/>
          <w:numId w:val="20"/>
        </w:numPr>
        <w:ind w:right="340"/>
        <w:jc w:val="both"/>
        <w:rPr>
          <w:rFonts w:ascii="Arial Narrow" w:hAnsi="Arial Narrow" w:cs="Arial"/>
          <w:sz w:val="24"/>
          <w:szCs w:val="24"/>
        </w:rPr>
      </w:pPr>
      <w:r w:rsidRPr="00BB1359">
        <w:rPr>
          <w:rFonts w:ascii="Arial Narrow" w:hAnsi="Arial Narrow" w:cs="Arial"/>
          <w:sz w:val="24"/>
          <w:szCs w:val="24"/>
        </w:rPr>
        <w:t>Cumplir con las demás funciones que le sean asignadas por ley, reglamentación interna y/o la Secretaría General, que correspondan a la naturaleza de sus asuntos. </w:t>
      </w:r>
    </w:p>
    <w:p w14:paraId="59BFB58F" w14:textId="77777777" w:rsidR="00764B1C" w:rsidRPr="00BB1359" w:rsidRDefault="00764B1C" w:rsidP="001D5297">
      <w:pPr>
        <w:jc w:val="both"/>
        <w:rPr>
          <w:rFonts w:ascii="Arial Narrow" w:hAnsi="Arial Narrow" w:cs="Arial"/>
          <w:sz w:val="24"/>
          <w:szCs w:val="24"/>
          <w:lang w:val="es-CO"/>
        </w:rPr>
      </w:pPr>
    </w:p>
    <w:p w14:paraId="0368CB38" w14:textId="77777777" w:rsidR="001D5297" w:rsidRPr="00BB1359" w:rsidRDefault="001D5297" w:rsidP="001D5297">
      <w:pPr>
        <w:pStyle w:val="Ttulo2"/>
        <w:numPr>
          <w:ilvl w:val="0"/>
          <w:numId w:val="0"/>
        </w:numPr>
        <w:spacing w:before="0" w:after="0"/>
        <w:jc w:val="center"/>
        <w:rPr>
          <w:rFonts w:ascii="Arial Narrow" w:hAnsi="Arial Narrow" w:cs="Arial"/>
          <w:i w:val="0"/>
          <w:sz w:val="24"/>
          <w:szCs w:val="24"/>
          <w:lang w:val="es-CO" w:eastAsia="es-CO"/>
        </w:rPr>
      </w:pPr>
      <w:bookmarkStart w:id="18" w:name="_Toc520786606"/>
    </w:p>
    <w:p w14:paraId="6648DBC3" w14:textId="77777777" w:rsidR="00A45D91" w:rsidRPr="00BB1359" w:rsidRDefault="00DF7687" w:rsidP="001D5297">
      <w:pPr>
        <w:pStyle w:val="Ttulo2"/>
        <w:numPr>
          <w:ilvl w:val="0"/>
          <w:numId w:val="0"/>
        </w:numPr>
        <w:spacing w:before="0" w:after="0"/>
        <w:jc w:val="center"/>
        <w:rPr>
          <w:rFonts w:ascii="Arial Narrow" w:hAnsi="Arial Narrow" w:cs="Arial"/>
          <w:i w:val="0"/>
          <w:sz w:val="24"/>
          <w:szCs w:val="24"/>
          <w:lang w:val="es-CO" w:eastAsia="es-CO"/>
        </w:rPr>
      </w:pPr>
      <w:r w:rsidRPr="00BB1359">
        <w:rPr>
          <w:rFonts w:ascii="Arial Narrow" w:hAnsi="Arial Narrow" w:cs="Arial"/>
          <w:i w:val="0"/>
          <w:sz w:val="24"/>
          <w:szCs w:val="24"/>
          <w:lang w:val="es-CO" w:eastAsia="es-CO"/>
        </w:rPr>
        <w:t xml:space="preserve">PLANTA DE PERSONAL </w:t>
      </w:r>
      <w:bookmarkEnd w:id="18"/>
    </w:p>
    <w:p w14:paraId="1423BF6E" w14:textId="77777777" w:rsidR="00A45D91" w:rsidRPr="00BB1359" w:rsidRDefault="00A45D91" w:rsidP="001D5297">
      <w:pPr>
        <w:rPr>
          <w:rFonts w:ascii="Arial Narrow" w:eastAsia="Arial" w:hAnsi="Arial Narrow" w:cs="Arial"/>
          <w:sz w:val="24"/>
          <w:szCs w:val="24"/>
          <w:lang w:val="es-CO"/>
        </w:rPr>
      </w:pPr>
    </w:p>
    <w:p w14:paraId="0576FEB8" w14:textId="77777777" w:rsidR="00B64A49" w:rsidRPr="00BB1359" w:rsidRDefault="00B64A49" w:rsidP="00B64A49">
      <w:pPr>
        <w:jc w:val="both"/>
        <w:rPr>
          <w:rFonts w:ascii="Arial Narrow" w:hAnsi="Arial Narrow" w:cs="Arial"/>
          <w:sz w:val="24"/>
          <w:szCs w:val="24"/>
          <w:lang w:val="es-CO"/>
        </w:rPr>
      </w:pPr>
      <w:bookmarkStart w:id="19" w:name="_Toc519255247"/>
      <w:r w:rsidRPr="00BB1359">
        <w:rPr>
          <w:rFonts w:ascii="Arial Narrow" w:hAnsi="Arial Narrow" w:cs="Arial"/>
          <w:sz w:val="24"/>
          <w:szCs w:val="24"/>
          <w:lang w:val="es-CO"/>
        </w:rPr>
        <w:t xml:space="preserve">La planta de personal actual del Instituto </w:t>
      </w:r>
      <w:r w:rsidRPr="00BB1359">
        <w:rPr>
          <w:rFonts w:ascii="Arial Narrow" w:eastAsia="Arial" w:hAnsi="Arial Narrow" w:cs="Arial"/>
          <w:sz w:val="24"/>
          <w:szCs w:val="24"/>
          <w:lang w:val="es-CO"/>
        </w:rPr>
        <w:t>de</w:t>
      </w:r>
      <w:r w:rsidRPr="00BB1359">
        <w:rPr>
          <w:rFonts w:ascii="Arial Narrow" w:hAnsi="Arial Narrow" w:cs="Arial"/>
          <w:sz w:val="24"/>
          <w:szCs w:val="24"/>
          <w:lang w:val="es-CO"/>
        </w:rPr>
        <w:t xml:space="preserve"> H</w:t>
      </w:r>
      <w:r w:rsidRPr="00BB1359">
        <w:rPr>
          <w:rFonts w:ascii="Arial Narrow" w:eastAsia="Arial" w:hAnsi="Arial Narrow" w:cs="Arial"/>
          <w:sz w:val="24"/>
          <w:szCs w:val="24"/>
          <w:lang w:val="es-CO"/>
        </w:rPr>
        <w:t>idrología,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Meteorología</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y</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Estudios</w:t>
      </w:r>
      <w:r w:rsidRPr="00BB1359">
        <w:rPr>
          <w:rFonts w:ascii="Arial Narrow" w:hAnsi="Arial Narrow" w:cs="Arial"/>
          <w:sz w:val="24"/>
          <w:szCs w:val="24"/>
          <w:lang w:val="es-CO"/>
        </w:rPr>
        <w:t xml:space="preserve"> </w:t>
      </w:r>
      <w:r w:rsidRPr="00BB1359">
        <w:rPr>
          <w:rFonts w:ascii="Arial Narrow" w:eastAsia="Arial" w:hAnsi="Arial Narrow" w:cs="Arial"/>
          <w:sz w:val="24"/>
          <w:szCs w:val="24"/>
          <w:lang w:val="es-CO"/>
        </w:rPr>
        <w:t>Ambientales</w:t>
      </w:r>
      <w:r w:rsidRPr="00BB1359">
        <w:rPr>
          <w:rFonts w:ascii="Arial Narrow" w:hAnsi="Arial Narrow" w:cs="Arial"/>
          <w:sz w:val="24"/>
          <w:szCs w:val="24"/>
          <w:lang w:val="es-CO"/>
        </w:rPr>
        <w:t xml:space="preserve">, fue aprobada mediante el Decreto 292 de enero 29 de 2004, y está actualmente conformada por 470 cargos en los niveles directivos, asesor, profesional, técnico y asistencial, así: </w:t>
      </w:r>
    </w:p>
    <w:p w14:paraId="41168CB2" w14:textId="77777777" w:rsidR="00B64A49" w:rsidRPr="00BB1359" w:rsidRDefault="00B64A49" w:rsidP="00B64A49">
      <w:pPr>
        <w:jc w:val="both"/>
        <w:rPr>
          <w:rFonts w:ascii="Arial Narrow" w:hAnsi="Arial Narrow" w:cs="Arial"/>
          <w:sz w:val="24"/>
          <w:szCs w:val="24"/>
          <w:lang w:val="es-CO"/>
        </w:rPr>
      </w:pPr>
    </w:p>
    <w:p w14:paraId="192056D1" w14:textId="77777777" w:rsidR="00B64A49" w:rsidRPr="00BB1359" w:rsidRDefault="00B64A49" w:rsidP="00B64A49">
      <w:pPr>
        <w:jc w:val="both"/>
        <w:rPr>
          <w:rFonts w:ascii="Arial Narrow" w:hAnsi="Arial Narrow" w:cs="Arial"/>
          <w:sz w:val="24"/>
          <w:szCs w:val="24"/>
          <w:lang w:val="es-CO"/>
        </w:rPr>
      </w:pPr>
    </w:p>
    <w:tbl>
      <w:tblPr>
        <w:tblStyle w:val="Cuadrculadetablaclara1"/>
        <w:tblW w:w="82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5079"/>
        <w:gridCol w:w="883"/>
      </w:tblGrid>
      <w:tr w:rsidR="00B64A49" w:rsidRPr="00BB1359" w14:paraId="4A036373" w14:textId="77777777" w:rsidTr="00701E7D">
        <w:trPr>
          <w:trHeight w:val="245"/>
          <w:tblHeader/>
          <w:jc w:val="center"/>
        </w:trPr>
        <w:tc>
          <w:tcPr>
            <w:tcW w:w="2268" w:type="dxa"/>
            <w:shd w:val="clear" w:color="auto" w:fill="C4BC96" w:themeFill="background2" w:themeFillShade="BF"/>
            <w:noWrap/>
            <w:vAlign w:val="center"/>
            <w:hideMark/>
          </w:tcPr>
          <w:p w14:paraId="08AF54B7" w14:textId="77777777" w:rsidR="00B64A49" w:rsidRPr="00BB1359" w:rsidRDefault="00B64A49" w:rsidP="00701E7D">
            <w:pPr>
              <w:jc w:val="center"/>
              <w:rPr>
                <w:rFonts w:ascii="Arial Narrow" w:hAnsi="Arial Narrow" w:cs="Arial"/>
                <w:b/>
                <w:color w:val="000000"/>
                <w:sz w:val="24"/>
                <w:szCs w:val="24"/>
                <w:lang w:val="es-MX" w:eastAsia="es-MX"/>
              </w:rPr>
            </w:pPr>
            <w:r w:rsidRPr="00BB1359">
              <w:rPr>
                <w:rFonts w:ascii="Arial Narrow" w:hAnsi="Arial Narrow" w:cs="Arial"/>
                <w:b/>
                <w:color w:val="000000"/>
                <w:sz w:val="24"/>
                <w:szCs w:val="24"/>
                <w:lang w:val="es-MX" w:eastAsia="es-MX"/>
              </w:rPr>
              <w:t>NIVEL</w:t>
            </w:r>
          </w:p>
        </w:tc>
        <w:tc>
          <w:tcPr>
            <w:tcW w:w="5079" w:type="dxa"/>
            <w:shd w:val="clear" w:color="auto" w:fill="C4BC96" w:themeFill="background2" w:themeFillShade="BF"/>
            <w:noWrap/>
            <w:vAlign w:val="center"/>
            <w:hideMark/>
          </w:tcPr>
          <w:p w14:paraId="49519A37" w14:textId="77777777" w:rsidR="00B64A49" w:rsidRPr="00BB1359" w:rsidRDefault="00B64A49" w:rsidP="00701E7D">
            <w:pPr>
              <w:jc w:val="center"/>
              <w:rPr>
                <w:rFonts w:ascii="Arial Narrow" w:hAnsi="Arial Narrow" w:cs="Arial"/>
                <w:b/>
                <w:color w:val="000000"/>
                <w:sz w:val="24"/>
                <w:szCs w:val="24"/>
                <w:lang w:val="es-MX" w:eastAsia="es-MX"/>
              </w:rPr>
            </w:pPr>
            <w:r w:rsidRPr="00BB1359">
              <w:rPr>
                <w:rFonts w:ascii="Arial Narrow" w:hAnsi="Arial Narrow" w:cs="Arial"/>
                <w:b/>
                <w:color w:val="000000"/>
                <w:sz w:val="24"/>
                <w:szCs w:val="24"/>
                <w:lang w:val="es-MX" w:eastAsia="es-MX"/>
              </w:rPr>
              <w:t>DEPENDENCIA</w:t>
            </w:r>
          </w:p>
        </w:tc>
        <w:tc>
          <w:tcPr>
            <w:tcW w:w="883" w:type="dxa"/>
            <w:shd w:val="clear" w:color="auto" w:fill="C4BC96" w:themeFill="background2" w:themeFillShade="BF"/>
            <w:noWrap/>
            <w:vAlign w:val="center"/>
            <w:hideMark/>
          </w:tcPr>
          <w:p w14:paraId="5A96107D" w14:textId="77777777" w:rsidR="00B64A49" w:rsidRPr="00BB1359" w:rsidRDefault="00B64A49" w:rsidP="00701E7D">
            <w:pPr>
              <w:jc w:val="center"/>
              <w:rPr>
                <w:rFonts w:ascii="Arial Narrow" w:hAnsi="Arial Narrow" w:cs="Arial"/>
                <w:b/>
                <w:sz w:val="24"/>
                <w:szCs w:val="24"/>
                <w:lang w:val="es-MX" w:eastAsia="es-MX"/>
              </w:rPr>
            </w:pPr>
            <w:r w:rsidRPr="00BB1359">
              <w:rPr>
                <w:rFonts w:ascii="Arial Narrow" w:hAnsi="Arial Narrow" w:cs="Arial"/>
                <w:b/>
                <w:sz w:val="24"/>
                <w:szCs w:val="24"/>
                <w:lang w:val="es-MX" w:eastAsia="es-MX"/>
              </w:rPr>
              <w:t>TOTAL</w:t>
            </w:r>
          </w:p>
        </w:tc>
      </w:tr>
      <w:tr w:rsidR="00B64A49" w:rsidRPr="00BB1359" w14:paraId="13C566F7" w14:textId="77777777" w:rsidTr="00701E7D">
        <w:trPr>
          <w:trHeight w:val="245"/>
          <w:jc w:val="center"/>
        </w:trPr>
        <w:tc>
          <w:tcPr>
            <w:tcW w:w="2268" w:type="dxa"/>
            <w:vMerge w:val="restart"/>
            <w:noWrap/>
            <w:vAlign w:val="center"/>
            <w:hideMark/>
          </w:tcPr>
          <w:p w14:paraId="7F0B1D06"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b/>
                <w:color w:val="000000"/>
                <w:sz w:val="24"/>
                <w:szCs w:val="24"/>
                <w:lang w:val="es-MX" w:eastAsia="es-MX"/>
              </w:rPr>
              <w:t>DIRECTIVO</w:t>
            </w:r>
            <w:r w:rsidRPr="00BB1359">
              <w:rPr>
                <w:rFonts w:ascii="Arial Narrow" w:hAnsi="Arial Narrow" w:cs="Arial"/>
                <w:color w:val="000000"/>
                <w:sz w:val="24"/>
                <w:szCs w:val="24"/>
                <w:lang w:val="es-MX" w:eastAsia="es-MX"/>
              </w:rPr>
              <w:t> </w:t>
            </w:r>
          </w:p>
        </w:tc>
        <w:tc>
          <w:tcPr>
            <w:tcW w:w="5079" w:type="dxa"/>
            <w:noWrap/>
            <w:vAlign w:val="center"/>
            <w:hideMark/>
          </w:tcPr>
          <w:p w14:paraId="68655EBF"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DIRECCIÓN GENERAL</w:t>
            </w:r>
          </w:p>
        </w:tc>
        <w:tc>
          <w:tcPr>
            <w:tcW w:w="883" w:type="dxa"/>
            <w:noWrap/>
            <w:vAlign w:val="center"/>
            <w:hideMark/>
          </w:tcPr>
          <w:p w14:paraId="13F0B110"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w:t>
            </w:r>
          </w:p>
        </w:tc>
      </w:tr>
      <w:tr w:rsidR="00B64A49" w:rsidRPr="00BB1359" w14:paraId="4A8C296F" w14:textId="77777777" w:rsidTr="00701E7D">
        <w:trPr>
          <w:trHeight w:val="245"/>
          <w:jc w:val="center"/>
        </w:trPr>
        <w:tc>
          <w:tcPr>
            <w:tcW w:w="2268" w:type="dxa"/>
            <w:vMerge/>
            <w:noWrap/>
            <w:vAlign w:val="center"/>
            <w:hideMark/>
          </w:tcPr>
          <w:p w14:paraId="170BD565"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hideMark/>
          </w:tcPr>
          <w:p w14:paraId="3C0637FE"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OFICINA DE CONTROL INTERNO</w:t>
            </w:r>
          </w:p>
        </w:tc>
        <w:tc>
          <w:tcPr>
            <w:tcW w:w="883" w:type="dxa"/>
            <w:noWrap/>
            <w:vAlign w:val="center"/>
            <w:hideMark/>
          </w:tcPr>
          <w:p w14:paraId="559EDCDF"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w:t>
            </w:r>
          </w:p>
        </w:tc>
      </w:tr>
      <w:tr w:rsidR="00B64A49" w:rsidRPr="00BB1359" w14:paraId="4C825CF6" w14:textId="77777777" w:rsidTr="00701E7D">
        <w:trPr>
          <w:trHeight w:val="245"/>
          <w:jc w:val="center"/>
        </w:trPr>
        <w:tc>
          <w:tcPr>
            <w:tcW w:w="2268" w:type="dxa"/>
            <w:vMerge/>
            <w:noWrap/>
            <w:vAlign w:val="center"/>
          </w:tcPr>
          <w:p w14:paraId="7E1E59AB"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6D62E6DC"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OFICINA DE INFORMÁTICA</w:t>
            </w:r>
          </w:p>
        </w:tc>
        <w:tc>
          <w:tcPr>
            <w:tcW w:w="883" w:type="dxa"/>
            <w:noWrap/>
            <w:vAlign w:val="center"/>
          </w:tcPr>
          <w:p w14:paraId="063F7BF0"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w:t>
            </w:r>
          </w:p>
        </w:tc>
      </w:tr>
      <w:tr w:rsidR="00B64A49" w:rsidRPr="00BB1359" w14:paraId="26B7ECB9" w14:textId="77777777" w:rsidTr="00701E7D">
        <w:trPr>
          <w:trHeight w:val="245"/>
          <w:jc w:val="center"/>
        </w:trPr>
        <w:tc>
          <w:tcPr>
            <w:tcW w:w="2268" w:type="dxa"/>
            <w:vMerge/>
            <w:noWrap/>
            <w:vAlign w:val="center"/>
          </w:tcPr>
          <w:p w14:paraId="40351ABD"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504FA88A"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OFICINA DEL SERVICIO DE PRONÓSTICOS Y ALERTAS</w:t>
            </w:r>
          </w:p>
        </w:tc>
        <w:tc>
          <w:tcPr>
            <w:tcW w:w="883" w:type="dxa"/>
            <w:noWrap/>
            <w:vAlign w:val="center"/>
          </w:tcPr>
          <w:p w14:paraId="1B0194D8"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w:t>
            </w:r>
          </w:p>
        </w:tc>
      </w:tr>
      <w:tr w:rsidR="00B64A49" w:rsidRPr="00BB1359" w14:paraId="79C0F74F" w14:textId="77777777" w:rsidTr="00701E7D">
        <w:trPr>
          <w:trHeight w:val="245"/>
          <w:jc w:val="center"/>
        </w:trPr>
        <w:tc>
          <w:tcPr>
            <w:tcW w:w="2268" w:type="dxa"/>
            <w:vMerge/>
            <w:noWrap/>
            <w:vAlign w:val="center"/>
          </w:tcPr>
          <w:p w14:paraId="79014F45"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424AF0A5"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SECRETARIA GENERAL</w:t>
            </w:r>
          </w:p>
        </w:tc>
        <w:tc>
          <w:tcPr>
            <w:tcW w:w="883" w:type="dxa"/>
            <w:noWrap/>
            <w:vAlign w:val="center"/>
          </w:tcPr>
          <w:p w14:paraId="4FFEB70B"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w:t>
            </w:r>
          </w:p>
        </w:tc>
      </w:tr>
      <w:tr w:rsidR="00B64A49" w:rsidRPr="00BB1359" w14:paraId="384EF0E7" w14:textId="77777777" w:rsidTr="00701E7D">
        <w:trPr>
          <w:trHeight w:val="245"/>
          <w:jc w:val="center"/>
        </w:trPr>
        <w:tc>
          <w:tcPr>
            <w:tcW w:w="2268" w:type="dxa"/>
            <w:vMerge/>
            <w:noWrap/>
            <w:vAlign w:val="center"/>
          </w:tcPr>
          <w:p w14:paraId="7ADC9B7D"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7C460C1C"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SUBDIRECCIÓN DE ECOSISTEMAS E INFORMACIÓN AMBIENTAL</w:t>
            </w:r>
          </w:p>
        </w:tc>
        <w:tc>
          <w:tcPr>
            <w:tcW w:w="883" w:type="dxa"/>
            <w:noWrap/>
            <w:vAlign w:val="center"/>
          </w:tcPr>
          <w:p w14:paraId="264B7833"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w:t>
            </w:r>
          </w:p>
        </w:tc>
      </w:tr>
      <w:tr w:rsidR="00B64A49" w:rsidRPr="00BB1359" w14:paraId="4380BEF1" w14:textId="77777777" w:rsidTr="00701E7D">
        <w:trPr>
          <w:trHeight w:val="245"/>
          <w:jc w:val="center"/>
        </w:trPr>
        <w:tc>
          <w:tcPr>
            <w:tcW w:w="2268" w:type="dxa"/>
            <w:vMerge/>
            <w:noWrap/>
            <w:vAlign w:val="center"/>
          </w:tcPr>
          <w:p w14:paraId="477CA67C"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140BB15A"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SUBDIRECCIÓN DE ESTUDIOS AMBIENTALES</w:t>
            </w:r>
          </w:p>
        </w:tc>
        <w:tc>
          <w:tcPr>
            <w:tcW w:w="883" w:type="dxa"/>
            <w:noWrap/>
            <w:vAlign w:val="center"/>
          </w:tcPr>
          <w:p w14:paraId="1F9F760E"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w:t>
            </w:r>
          </w:p>
        </w:tc>
      </w:tr>
      <w:tr w:rsidR="00B64A49" w:rsidRPr="00BB1359" w14:paraId="25E452A1" w14:textId="77777777" w:rsidTr="00701E7D">
        <w:trPr>
          <w:trHeight w:val="245"/>
          <w:jc w:val="center"/>
        </w:trPr>
        <w:tc>
          <w:tcPr>
            <w:tcW w:w="2268" w:type="dxa"/>
            <w:vMerge/>
            <w:noWrap/>
            <w:vAlign w:val="center"/>
          </w:tcPr>
          <w:p w14:paraId="3D2A04CF"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10074A33"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SUBDIRECCIÓN DE HIDROLOGÍA</w:t>
            </w:r>
          </w:p>
        </w:tc>
        <w:tc>
          <w:tcPr>
            <w:tcW w:w="883" w:type="dxa"/>
            <w:noWrap/>
            <w:vAlign w:val="center"/>
          </w:tcPr>
          <w:p w14:paraId="02B64792"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w:t>
            </w:r>
          </w:p>
        </w:tc>
      </w:tr>
      <w:tr w:rsidR="00B64A49" w:rsidRPr="00BB1359" w14:paraId="4F14AE81" w14:textId="77777777" w:rsidTr="00701E7D">
        <w:trPr>
          <w:trHeight w:val="245"/>
          <w:jc w:val="center"/>
        </w:trPr>
        <w:tc>
          <w:tcPr>
            <w:tcW w:w="2268" w:type="dxa"/>
            <w:vMerge/>
            <w:noWrap/>
            <w:vAlign w:val="center"/>
          </w:tcPr>
          <w:p w14:paraId="4342B2DF"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70D4F152"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SUBDIRECCIÓN DE METEOROLOGÍA</w:t>
            </w:r>
          </w:p>
        </w:tc>
        <w:tc>
          <w:tcPr>
            <w:tcW w:w="883" w:type="dxa"/>
            <w:noWrap/>
            <w:vAlign w:val="center"/>
          </w:tcPr>
          <w:p w14:paraId="343ACE9A"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w:t>
            </w:r>
          </w:p>
        </w:tc>
      </w:tr>
      <w:tr w:rsidR="00B64A49" w:rsidRPr="00BB1359" w14:paraId="3C8C1CF1" w14:textId="77777777" w:rsidTr="00701E7D">
        <w:trPr>
          <w:trHeight w:val="245"/>
          <w:jc w:val="center"/>
        </w:trPr>
        <w:tc>
          <w:tcPr>
            <w:tcW w:w="7347" w:type="dxa"/>
            <w:gridSpan w:val="2"/>
            <w:shd w:val="clear" w:color="auto" w:fill="FFFF00"/>
            <w:noWrap/>
            <w:vAlign w:val="center"/>
          </w:tcPr>
          <w:p w14:paraId="67776C6B" w14:textId="77777777" w:rsidR="00B64A49" w:rsidRPr="00BB1359" w:rsidRDefault="00B64A49" w:rsidP="00701E7D">
            <w:pPr>
              <w:rPr>
                <w:rFonts w:ascii="Arial Narrow" w:hAnsi="Arial Narrow" w:cs="Arial"/>
                <w:color w:val="000000"/>
                <w:sz w:val="24"/>
                <w:szCs w:val="24"/>
                <w:highlight w:val="yellow"/>
                <w:lang w:val="es-MX" w:eastAsia="es-MX"/>
              </w:rPr>
            </w:pPr>
            <w:r w:rsidRPr="00BB1359">
              <w:rPr>
                <w:rFonts w:ascii="Arial Narrow" w:hAnsi="Arial Narrow" w:cs="Arial"/>
                <w:b/>
                <w:color w:val="000000"/>
                <w:sz w:val="24"/>
                <w:szCs w:val="24"/>
                <w:highlight w:val="yellow"/>
                <w:lang w:val="es-MX" w:eastAsia="es-MX"/>
              </w:rPr>
              <w:t>TOTAL NIVEL DIRECTIVO</w:t>
            </w:r>
            <w:r w:rsidRPr="00BB1359">
              <w:rPr>
                <w:rFonts w:ascii="Arial Narrow" w:hAnsi="Arial Narrow" w:cs="Arial"/>
                <w:color w:val="000000"/>
                <w:sz w:val="24"/>
                <w:szCs w:val="24"/>
                <w:highlight w:val="yellow"/>
                <w:lang w:val="es-MX" w:eastAsia="es-MX"/>
              </w:rPr>
              <w:t> </w:t>
            </w:r>
          </w:p>
        </w:tc>
        <w:tc>
          <w:tcPr>
            <w:tcW w:w="883" w:type="dxa"/>
            <w:shd w:val="clear" w:color="auto" w:fill="FFFF00"/>
            <w:noWrap/>
            <w:vAlign w:val="center"/>
          </w:tcPr>
          <w:p w14:paraId="6B8731BD" w14:textId="77777777" w:rsidR="00B64A49" w:rsidRPr="00BB1359" w:rsidRDefault="00B64A49" w:rsidP="00701E7D">
            <w:pPr>
              <w:jc w:val="center"/>
              <w:rPr>
                <w:rFonts w:ascii="Arial Narrow" w:hAnsi="Arial Narrow" w:cs="Arial"/>
                <w:sz w:val="24"/>
                <w:szCs w:val="24"/>
                <w:highlight w:val="yellow"/>
                <w:lang w:val="es-MX" w:eastAsia="es-MX"/>
              </w:rPr>
            </w:pPr>
            <w:r w:rsidRPr="00BB1359">
              <w:rPr>
                <w:rFonts w:ascii="Arial Narrow" w:hAnsi="Arial Narrow" w:cs="Arial"/>
                <w:sz w:val="24"/>
                <w:szCs w:val="24"/>
                <w:highlight w:val="yellow"/>
                <w:lang w:val="es-MX" w:eastAsia="es-MX"/>
              </w:rPr>
              <w:t>9</w:t>
            </w:r>
          </w:p>
        </w:tc>
      </w:tr>
      <w:tr w:rsidR="00B64A49" w:rsidRPr="00BB1359" w14:paraId="0F2B6DBC" w14:textId="77777777" w:rsidTr="00701E7D">
        <w:trPr>
          <w:trHeight w:val="245"/>
          <w:jc w:val="center"/>
        </w:trPr>
        <w:tc>
          <w:tcPr>
            <w:tcW w:w="2268" w:type="dxa"/>
            <w:vMerge w:val="restart"/>
            <w:noWrap/>
            <w:vAlign w:val="center"/>
          </w:tcPr>
          <w:p w14:paraId="663F1800"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b/>
                <w:color w:val="000000"/>
                <w:sz w:val="24"/>
                <w:szCs w:val="24"/>
                <w:lang w:val="es-MX" w:eastAsia="es-MX"/>
              </w:rPr>
              <w:t>ASESOR</w:t>
            </w:r>
            <w:r w:rsidRPr="00BB1359">
              <w:rPr>
                <w:rFonts w:ascii="Arial Narrow" w:hAnsi="Arial Narrow" w:cs="Arial"/>
                <w:color w:val="000000"/>
                <w:sz w:val="24"/>
                <w:szCs w:val="24"/>
                <w:lang w:val="es-MX" w:eastAsia="es-MX"/>
              </w:rPr>
              <w:t> </w:t>
            </w:r>
          </w:p>
        </w:tc>
        <w:tc>
          <w:tcPr>
            <w:tcW w:w="5079" w:type="dxa"/>
            <w:noWrap/>
            <w:vAlign w:val="center"/>
          </w:tcPr>
          <w:p w14:paraId="1D8898A9"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ASESORES DE LA DIRECCIÓN GENERAL</w:t>
            </w:r>
          </w:p>
        </w:tc>
        <w:tc>
          <w:tcPr>
            <w:tcW w:w="883" w:type="dxa"/>
            <w:noWrap/>
            <w:vAlign w:val="center"/>
          </w:tcPr>
          <w:p w14:paraId="1C554B03"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5</w:t>
            </w:r>
          </w:p>
        </w:tc>
      </w:tr>
      <w:tr w:rsidR="00B64A49" w:rsidRPr="00BB1359" w14:paraId="5DBB444C" w14:textId="77777777" w:rsidTr="00701E7D">
        <w:trPr>
          <w:trHeight w:val="245"/>
          <w:jc w:val="center"/>
        </w:trPr>
        <w:tc>
          <w:tcPr>
            <w:tcW w:w="2268" w:type="dxa"/>
            <w:vMerge/>
            <w:noWrap/>
            <w:vAlign w:val="center"/>
          </w:tcPr>
          <w:p w14:paraId="101D8F41"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590D6ECD"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OFICINA ASESORA DE PLANEACIÓN</w:t>
            </w:r>
          </w:p>
        </w:tc>
        <w:tc>
          <w:tcPr>
            <w:tcW w:w="883" w:type="dxa"/>
            <w:noWrap/>
            <w:vAlign w:val="center"/>
          </w:tcPr>
          <w:p w14:paraId="7360A588"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w:t>
            </w:r>
          </w:p>
        </w:tc>
      </w:tr>
      <w:tr w:rsidR="00B64A49" w:rsidRPr="00BB1359" w14:paraId="54049452" w14:textId="77777777" w:rsidTr="00701E7D">
        <w:trPr>
          <w:trHeight w:val="245"/>
          <w:jc w:val="center"/>
        </w:trPr>
        <w:tc>
          <w:tcPr>
            <w:tcW w:w="2268" w:type="dxa"/>
            <w:vMerge/>
            <w:noWrap/>
            <w:vAlign w:val="center"/>
          </w:tcPr>
          <w:p w14:paraId="7437F50B"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21C0943E"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OFICINA ASESORA JURÍDICA</w:t>
            </w:r>
          </w:p>
        </w:tc>
        <w:tc>
          <w:tcPr>
            <w:tcW w:w="883" w:type="dxa"/>
            <w:noWrap/>
            <w:vAlign w:val="center"/>
          </w:tcPr>
          <w:p w14:paraId="7403E211"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w:t>
            </w:r>
          </w:p>
        </w:tc>
      </w:tr>
      <w:tr w:rsidR="00B64A49" w:rsidRPr="00BB1359" w14:paraId="74DF0B70" w14:textId="77777777" w:rsidTr="00701E7D">
        <w:trPr>
          <w:trHeight w:val="245"/>
          <w:jc w:val="center"/>
        </w:trPr>
        <w:tc>
          <w:tcPr>
            <w:tcW w:w="2268" w:type="dxa"/>
            <w:vMerge/>
            <w:noWrap/>
            <w:vAlign w:val="center"/>
          </w:tcPr>
          <w:p w14:paraId="4EBAE83A"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736BDC1F"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SUBDIRECCION DE METEREOLOGÍA</w:t>
            </w:r>
          </w:p>
        </w:tc>
        <w:tc>
          <w:tcPr>
            <w:tcW w:w="883" w:type="dxa"/>
            <w:noWrap/>
            <w:vAlign w:val="center"/>
          </w:tcPr>
          <w:p w14:paraId="0BE8966A"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w:t>
            </w:r>
          </w:p>
        </w:tc>
      </w:tr>
      <w:tr w:rsidR="00B64A49" w:rsidRPr="00BB1359" w14:paraId="36DDC868" w14:textId="77777777" w:rsidTr="00701E7D">
        <w:trPr>
          <w:trHeight w:val="245"/>
          <w:jc w:val="center"/>
        </w:trPr>
        <w:tc>
          <w:tcPr>
            <w:tcW w:w="7347" w:type="dxa"/>
            <w:gridSpan w:val="2"/>
            <w:shd w:val="clear" w:color="auto" w:fill="92D050"/>
            <w:noWrap/>
            <w:vAlign w:val="center"/>
          </w:tcPr>
          <w:p w14:paraId="2BC6CAF7"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b/>
                <w:color w:val="000000"/>
                <w:sz w:val="24"/>
                <w:szCs w:val="24"/>
                <w:lang w:val="es-MX" w:eastAsia="es-MX"/>
              </w:rPr>
              <w:t>TOTAL NIVEL</w:t>
            </w:r>
            <w:r w:rsidRPr="00BB1359">
              <w:rPr>
                <w:rFonts w:ascii="Arial Narrow" w:hAnsi="Arial Narrow" w:cs="Arial"/>
                <w:color w:val="000000"/>
                <w:sz w:val="24"/>
                <w:szCs w:val="24"/>
                <w:lang w:val="es-MX" w:eastAsia="es-MX"/>
              </w:rPr>
              <w:t xml:space="preserve"> </w:t>
            </w:r>
            <w:r w:rsidRPr="00BB1359">
              <w:rPr>
                <w:rFonts w:ascii="Arial Narrow" w:hAnsi="Arial Narrow" w:cs="Arial"/>
                <w:b/>
                <w:color w:val="000000"/>
                <w:sz w:val="24"/>
                <w:szCs w:val="24"/>
                <w:lang w:val="es-MX" w:eastAsia="es-MX"/>
              </w:rPr>
              <w:t>ASESOR</w:t>
            </w:r>
            <w:r w:rsidRPr="00BB1359">
              <w:rPr>
                <w:rFonts w:ascii="Arial Narrow" w:hAnsi="Arial Narrow" w:cs="Arial"/>
                <w:color w:val="000000"/>
                <w:sz w:val="24"/>
                <w:szCs w:val="24"/>
                <w:lang w:val="es-MX" w:eastAsia="es-MX"/>
              </w:rPr>
              <w:t> </w:t>
            </w:r>
          </w:p>
        </w:tc>
        <w:tc>
          <w:tcPr>
            <w:tcW w:w="883" w:type="dxa"/>
            <w:shd w:val="clear" w:color="auto" w:fill="92D050"/>
            <w:noWrap/>
            <w:vAlign w:val="center"/>
          </w:tcPr>
          <w:p w14:paraId="04652234"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8</w:t>
            </w:r>
          </w:p>
        </w:tc>
      </w:tr>
      <w:tr w:rsidR="00B64A49" w:rsidRPr="00BB1359" w14:paraId="2FDBA887" w14:textId="77777777" w:rsidTr="00701E7D">
        <w:trPr>
          <w:trHeight w:val="245"/>
          <w:jc w:val="center"/>
        </w:trPr>
        <w:tc>
          <w:tcPr>
            <w:tcW w:w="2268" w:type="dxa"/>
            <w:vMerge w:val="restart"/>
            <w:noWrap/>
            <w:vAlign w:val="center"/>
          </w:tcPr>
          <w:p w14:paraId="755E1B5D"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 </w:t>
            </w:r>
          </w:p>
          <w:p w14:paraId="364CB9F8"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 </w:t>
            </w:r>
            <w:r w:rsidRPr="00BB1359">
              <w:rPr>
                <w:rFonts w:ascii="Arial Narrow" w:hAnsi="Arial Narrow" w:cs="Arial"/>
                <w:b/>
                <w:color w:val="000000"/>
                <w:sz w:val="24"/>
                <w:szCs w:val="24"/>
                <w:lang w:val="es-MX" w:eastAsia="es-MX"/>
              </w:rPr>
              <w:t>PROFESIONAL</w:t>
            </w:r>
            <w:r w:rsidRPr="00BB1359">
              <w:rPr>
                <w:rFonts w:ascii="Arial Narrow" w:hAnsi="Arial Narrow" w:cs="Arial"/>
                <w:color w:val="000000"/>
                <w:sz w:val="24"/>
                <w:szCs w:val="24"/>
                <w:lang w:val="es-MX" w:eastAsia="es-MX"/>
              </w:rPr>
              <w:t> </w:t>
            </w:r>
          </w:p>
          <w:p w14:paraId="38872A3F"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 </w:t>
            </w:r>
          </w:p>
        </w:tc>
        <w:tc>
          <w:tcPr>
            <w:tcW w:w="5079" w:type="dxa"/>
            <w:noWrap/>
            <w:vAlign w:val="center"/>
          </w:tcPr>
          <w:p w14:paraId="346C93D8"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DIRECCIÓN GENERAL</w:t>
            </w:r>
          </w:p>
        </w:tc>
        <w:tc>
          <w:tcPr>
            <w:tcW w:w="883" w:type="dxa"/>
            <w:noWrap/>
            <w:vAlign w:val="center"/>
          </w:tcPr>
          <w:p w14:paraId="4470A0F5"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w:t>
            </w:r>
          </w:p>
        </w:tc>
      </w:tr>
      <w:tr w:rsidR="00B64A49" w:rsidRPr="00BB1359" w14:paraId="7E193528" w14:textId="77777777" w:rsidTr="00701E7D">
        <w:trPr>
          <w:trHeight w:val="245"/>
          <w:jc w:val="center"/>
        </w:trPr>
        <w:tc>
          <w:tcPr>
            <w:tcW w:w="2268" w:type="dxa"/>
            <w:vMerge/>
            <w:noWrap/>
            <w:vAlign w:val="center"/>
          </w:tcPr>
          <w:p w14:paraId="18DD0E80"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7381F49A"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OFICINA ASESORA DE PLANEACIÓN</w:t>
            </w:r>
          </w:p>
        </w:tc>
        <w:tc>
          <w:tcPr>
            <w:tcW w:w="883" w:type="dxa"/>
            <w:noWrap/>
            <w:vAlign w:val="center"/>
          </w:tcPr>
          <w:p w14:paraId="5B91A94F"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2</w:t>
            </w:r>
          </w:p>
        </w:tc>
      </w:tr>
      <w:tr w:rsidR="00B64A49" w:rsidRPr="00BB1359" w14:paraId="7DDC7013" w14:textId="77777777" w:rsidTr="00701E7D">
        <w:trPr>
          <w:trHeight w:val="245"/>
          <w:jc w:val="center"/>
        </w:trPr>
        <w:tc>
          <w:tcPr>
            <w:tcW w:w="2268" w:type="dxa"/>
            <w:vMerge/>
            <w:noWrap/>
            <w:vAlign w:val="center"/>
          </w:tcPr>
          <w:p w14:paraId="28192A3B"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6875E615"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OFICINA DE CONTROL INTERNO</w:t>
            </w:r>
          </w:p>
        </w:tc>
        <w:tc>
          <w:tcPr>
            <w:tcW w:w="883" w:type="dxa"/>
            <w:noWrap/>
            <w:vAlign w:val="center"/>
          </w:tcPr>
          <w:p w14:paraId="0E08ACDE"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2</w:t>
            </w:r>
          </w:p>
        </w:tc>
      </w:tr>
      <w:tr w:rsidR="00B64A49" w:rsidRPr="00BB1359" w14:paraId="421A8EE6" w14:textId="77777777" w:rsidTr="00701E7D">
        <w:trPr>
          <w:trHeight w:val="245"/>
          <w:jc w:val="center"/>
        </w:trPr>
        <w:tc>
          <w:tcPr>
            <w:tcW w:w="2268" w:type="dxa"/>
            <w:vMerge/>
            <w:noWrap/>
            <w:vAlign w:val="center"/>
          </w:tcPr>
          <w:p w14:paraId="0CC48849"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6AAD03E7"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OFICINA DE INFORMÁTICA</w:t>
            </w:r>
          </w:p>
        </w:tc>
        <w:tc>
          <w:tcPr>
            <w:tcW w:w="883" w:type="dxa"/>
            <w:noWrap/>
            <w:vAlign w:val="center"/>
          </w:tcPr>
          <w:p w14:paraId="0A7B9548"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9</w:t>
            </w:r>
          </w:p>
        </w:tc>
      </w:tr>
      <w:tr w:rsidR="00B64A49" w:rsidRPr="00BB1359" w14:paraId="3332539E" w14:textId="77777777" w:rsidTr="00701E7D">
        <w:trPr>
          <w:trHeight w:val="245"/>
          <w:jc w:val="center"/>
        </w:trPr>
        <w:tc>
          <w:tcPr>
            <w:tcW w:w="2268" w:type="dxa"/>
            <w:vMerge/>
            <w:noWrap/>
            <w:vAlign w:val="center"/>
          </w:tcPr>
          <w:p w14:paraId="0FE8D9AF"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72F3D707"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OFICINA DEL SERVICIO DE PRONÓSTICOS Y ALERTAS</w:t>
            </w:r>
          </w:p>
        </w:tc>
        <w:tc>
          <w:tcPr>
            <w:tcW w:w="883" w:type="dxa"/>
            <w:noWrap/>
            <w:vAlign w:val="center"/>
          </w:tcPr>
          <w:p w14:paraId="0F8D1A30"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6</w:t>
            </w:r>
          </w:p>
        </w:tc>
      </w:tr>
      <w:tr w:rsidR="00B64A49" w:rsidRPr="00BB1359" w14:paraId="4C006580" w14:textId="77777777" w:rsidTr="00701E7D">
        <w:trPr>
          <w:trHeight w:val="245"/>
          <w:jc w:val="center"/>
        </w:trPr>
        <w:tc>
          <w:tcPr>
            <w:tcW w:w="2268" w:type="dxa"/>
            <w:vMerge/>
            <w:noWrap/>
            <w:vAlign w:val="center"/>
          </w:tcPr>
          <w:p w14:paraId="2CBEA65F"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2901596A"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SECRETARIA GENERAL</w:t>
            </w:r>
          </w:p>
        </w:tc>
        <w:tc>
          <w:tcPr>
            <w:tcW w:w="883" w:type="dxa"/>
            <w:noWrap/>
            <w:vAlign w:val="center"/>
          </w:tcPr>
          <w:p w14:paraId="33CFF540"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27</w:t>
            </w:r>
          </w:p>
        </w:tc>
      </w:tr>
      <w:tr w:rsidR="00B64A49" w:rsidRPr="00BB1359" w14:paraId="776B5E7B" w14:textId="77777777" w:rsidTr="00701E7D">
        <w:trPr>
          <w:trHeight w:val="245"/>
          <w:jc w:val="center"/>
        </w:trPr>
        <w:tc>
          <w:tcPr>
            <w:tcW w:w="2268" w:type="dxa"/>
            <w:vMerge/>
            <w:noWrap/>
            <w:vAlign w:val="center"/>
          </w:tcPr>
          <w:p w14:paraId="4642C3C1"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0A5C9E4E"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SUBDIRECCIÓN DE ECOSISTEMAS E INFORMACIÓN AMBIENTAL</w:t>
            </w:r>
          </w:p>
        </w:tc>
        <w:tc>
          <w:tcPr>
            <w:tcW w:w="883" w:type="dxa"/>
            <w:noWrap/>
            <w:vAlign w:val="center"/>
          </w:tcPr>
          <w:p w14:paraId="1E31CBFD"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16</w:t>
            </w:r>
          </w:p>
        </w:tc>
      </w:tr>
      <w:tr w:rsidR="00B64A49" w:rsidRPr="00BB1359" w14:paraId="6D2DD281" w14:textId="77777777" w:rsidTr="00701E7D">
        <w:trPr>
          <w:trHeight w:val="245"/>
          <w:jc w:val="center"/>
        </w:trPr>
        <w:tc>
          <w:tcPr>
            <w:tcW w:w="2268" w:type="dxa"/>
            <w:vMerge/>
            <w:noWrap/>
            <w:vAlign w:val="center"/>
          </w:tcPr>
          <w:p w14:paraId="6D149003"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48E5C2B1"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SUBDIRECCIÓN DE ESTUDIOS AMBIENTALES</w:t>
            </w:r>
          </w:p>
        </w:tc>
        <w:tc>
          <w:tcPr>
            <w:tcW w:w="883" w:type="dxa"/>
            <w:noWrap/>
            <w:vAlign w:val="center"/>
          </w:tcPr>
          <w:p w14:paraId="316AE707"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17</w:t>
            </w:r>
          </w:p>
        </w:tc>
      </w:tr>
      <w:tr w:rsidR="00B64A49" w:rsidRPr="00BB1359" w14:paraId="10EDB622" w14:textId="77777777" w:rsidTr="00701E7D">
        <w:trPr>
          <w:trHeight w:val="245"/>
          <w:jc w:val="center"/>
        </w:trPr>
        <w:tc>
          <w:tcPr>
            <w:tcW w:w="2268" w:type="dxa"/>
            <w:vMerge/>
            <w:noWrap/>
            <w:vAlign w:val="center"/>
          </w:tcPr>
          <w:p w14:paraId="11F18C56"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7AA18140"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SUBDIRECCIÓN DE HIDROLOGÍA</w:t>
            </w:r>
          </w:p>
        </w:tc>
        <w:tc>
          <w:tcPr>
            <w:tcW w:w="883" w:type="dxa"/>
            <w:noWrap/>
            <w:vAlign w:val="center"/>
          </w:tcPr>
          <w:p w14:paraId="20E8756E"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56</w:t>
            </w:r>
          </w:p>
        </w:tc>
      </w:tr>
      <w:tr w:rsidR="00B64A49" w:rsidRPr="00BB1359" w14:paraId="521E5A2E" w14:textId="77777777" w:rsidTr="00701E7D">
        <w:trPr>
          <w:trHeight w:val="245"/>
          <w:jc w:val="center"/>
        </w:trPr>
        <w:tc>
          <w:tcPr>
            <w:tcW w:w="2268" w:type="dxa"/>
            <w:vMerge/>
            <w:noWrap/>
            <w:vAlign w:val="center"/>
          </w:tcPr>
          <w:p w14:paraId="0A710089"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2C2E3481"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SUBDIRECCIÓN DE METEOROLOGÍA</w:t>
            </w:r>
          </w:p>
        </w:tc>
        <w:tc>
          <w:tcPr>
            <w:tcW w:w="883" w:type="dxa"/>
            <w:noWrap/>
            <w:vAlign w:val="center"/>
          </w:tcPr>
          <w:p w14:paraId="03A0FD34"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12</w:t>
            </w:r>
          </w:p>
        </w:tc>
      </w:tr>
      <w:tr w:rsidR="00B64A49" w:rsidRPr="00BB1359" w14:paraId="07898CD4" w14:textId="77777777" w:rsidTr="00701E7D">
        <w:trPr>
          <w:trHeight w:val="245"/>
          <w:jc w:val="center"/>
        </w:trPr>
        <w:tc>
          <w:tcPr>
            <w:tcW w:w="7347" w:type="dxa"/>
            <w:gridSpan w:val="2"/>
            <w:shd w:val="clear" w:color="auto" w:fill="B8CCE4" w:themeFill="accent1" w:themeFillTint="66"/>
            <w:noWrap/>
            <w:vAlign w:val="center"/>
          </w:tcPr>
          <w:p w14:paraId="71766994"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b/>
                <w:color w:val="000000"/>
                <w:sz w:val="24"/>
                <w:szCs w:val="24"/>
                <w:lang w:val="es-MX" w:eastAsia="es-MX"/>
              </w:rPr>
              <w:t>TOTAL NIVEL</w:t>
            </w:r>
            <w:r w:rsidRPr="00BB1359">
              <w:rPr>
                <w:rFonts w:ascii="Arial Narrow" w:hAnsi="Arial Narrow" w:cs="Arial"/>
                <w:color w:val="000000"/>
                <w:sz w:val="24"/>
                <w:szCs w:val="24"/>
                <w:lang w:val="es-MX" w:eastAsia="es-MX"/>
              </w:rPr>
              <w:t xml:space="preserve"> </w:t>
            </w:r>
            <w:r w:rsidRPr="00BB1359">
              <w:rPr>
                <w:rFonts w:ascii="Arial Narrow" w:hAnsi="Arial Narrow" w:cs="Arial"/>
                <w:b/>
                <w:color w:val="000000"/>
                <w:sz w:val="24"/>
                <w:szCs w:val="24"/>
                <w:lang w:val="es-MX" w:eastAsia="es-MX"/>
              </w:rPr>
              <w:t>PROFESIONAL</w:t>
            </w:r>
            <w:r w:rsidRPr="00BB1359">
              <w:rPr>
                <w:rFonts w:ascii="Arial Narrow" w:hAnsi="Arial Narrow" w:cs="Arial"/>
                <w:color w:val="000000"/>
                <w:sz w:val="24"/>
                <w:szCs w:val="24"/>
                <w:lang w:val="es-MX" w:eastAsia="es-MX"/>
              </w:rPr>
              <w:t> </w:t>
            </w:r>
          </w:p>
        </w:tc>
        <w:tc>
          <w:tcPr>
            <w:tcW w:w="883" w:type="dxa"/>
            <w:shd w:val="clear" w:color="auto" w:fill="B8CCE4" w:themeFill="accent1" w:themeFillTint="66"/>
            <w:noWrap/>
            <w:vAlign w:val="center"/>
          </w:tcPr>
          <w:p w14:paraId="66BD4EEB"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148</w:t>
            </w:r>
          </w:p>
        </w:tc>
      </w:tr>
      <w:tr w:rsidR="00B64A49" w:rsidRPr="00BB1359" w14:paraId="212E9F2C" w14:textId="77777777" w:rsidTr="00701E7D">
        <w:trPr>
          <w:trHeight w:val="245"/>
          <w:jc w:val="center"/>
        </w:trPr>
        <w:tc>
          <w:tcPr>
            <w:tcW w:w="2268" w:type="dxa"/>
            <w:vMerge w:val="restart"/>
            <w:noWrap/>
            <w:vAlign w:val="center"/>
          </w:tcPr>
          <w:p w14:paraId="42EC535E"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b/>
                <w:color w:val="000000"/>
                <w:sz w:val="24"/>
                <w:szCs w:val="24"/>
                <w:lang w:val="es-MX" w:eastAsia="es-MX"/>
              </w:rPr>
              <w:t>TÉCNICO</w:t>
            </w:r>
            <w:r w:rsidRPr="00BB1359">
              <w:rPr>
                <w:rFonts w:ascii="Arial Narrow" w:hAnsi="Arial Narrow" w:cs="Arial"/>
                <w:color w:val="000000"/>
                <w:sz w:val="24"/>
                <w:szCs w:val="24"/>
                <w:lang w:val="es-MX" w:eastAsia="es-MX"/>
              </w:rPr>
              <w:t> </w:t>
            </w:r>
          </w:p>
        </w:tc>
        <w:tc>
          <w:tcPr>
            <w:tcW w:w="5079" w:type="dxa"/>
            <w:noWrap/>
            <w:vAlign w:val="center"/>
          </w:tcPr>
          <w:p w14:paraId="7F471962"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OFICINA ASESORA JURÍDICA</w:t>
            </w:r>
          </w:p>
        </w:tc>
        <w:tc>
          <w:tcPr>
            <w:tcW w:w="883" w:type="dxa"/>
            <w:noWrap/>
            <w:vAlign w:val="center"/>
          </w:tcPr>
          <w:p w14:paraId="65A5B571"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w:t>
            </w:r>
          </w:p>
        </w:tc>
      </w:tr>
      <w:tr w:rsidR="00B64A49" w:rsidRPr="00BB1359" w14:paraId="59BC8AA2" w14:textId="77777777" w:rsidTr="00701E7D">
        <w:trPr>
          <w:trHeight w:val="245"/>
          <w:jc w:val="center"/>
        </w:trPr>
        <w:tc>
          <w:tcPr>
            <w:tcW w:w="2268" w:type="dxa"/>
            <w:vMerge/>
            <w:noWrap/>
            <w:vAlign w:val="center"/>
          </w:tcPr>
          <w:p w14:paraId="149D1CC6"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6A659DD6"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OFICINA DE INFORMÁTICA</w:t>
            </w:r>
          </w:p>
        </w:tc>
        <w:tc>
          <w:tcPr>
            <w:tcW w:w="883" w:type="dxa"/>
            <w:noWrap/>
            <w:vAlign w:val="center"/>
          </w:tcPr>
          <w:p w14:paraId="576506A3"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7</w:t>
            </w:r>
          </w:p>
        </w:tc>
      </w:tr>
      <w:tr w:rsidR="00B64A49" w:rsidRPr="00BB1359" w14:paraId="23FACB66" w14:textId="77777777" w:rsidTr="00701E7D">
        <w:trPr>
          <w:trHeight w:val="245"/>
          <w:jc w:val="center"/>
        </w:trPr>
        <w:tc>
          <w:tcPr>
            <w:tcW w:w="2268" w:type="dxa"/>
            <w:vMerge/>
            <w:noWrap/>
            <w:vAlign w:val="center"/>
          </w:tcPr>
          <w:p w14:paraId="311F4683"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17E0EB61"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OFICINA DEL SERVICIO DE PRONÓSTICOS Y ALERTAS</w:t>
            </w:r>
          </w:p>
        </w:tc>
        <w:tc>
          <w:tcPr>
            <w:tcW w:w="883" w:type="dxa"/>
            <w:noWrap/>
            <w:vAlign w:val="center"/>
          </w:tcPr>
          <w:p w14:paraId="2AB2AF46"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w:t>
            </w:r>
          </w:p>
        </w:tc>
      </w:tr>
      <w:tr w:rsidR="00B64A49" w:rsidRPr="00BB1359" w14:paraId="2CB4B801" w14:textId="77777777" w:rsidTr="00701E7D">
        <w:trPr>
          <w:trHeight w:val="245"/>
          <w:jc w:val="center"/>
        </w:trPr>
        <w:tc>
          <w:tcPr>
            <w:tcW w:w="2268" w:type="dxa"/>
            <w:vMerge/>
            <w:noWrap/>
            <w:vAlign w:val="center"/>
          </w:tcPr>
          <w:p w14:paraId="6759E005"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7DF40318"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SECRETARIA GENERAL</w:t>
            </w:r>
          </w:p>
        </w:tc>
        <w:tc>
          <w:tcPr>
            <w:tcW w:w="883" w:type="dxa"/>
            <w:noWrap/>
            <w:vAlign w:val="center"/>
          </w:tcPr>
          <w:p w14:paraId="1527A369"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16</w:t>
            </w:r>
          </w:p>
        </w:tc>
      </w:tr>
      <w:tr w:rsidR="00B64A49" w:rsidRPr="00BB1359" w14:paraId="5BFD7D1D" w14:textId="77777777" w:rsidTr="00701E7D">
        <w:trPr>
          <w:trHeight w:val="245"/>
          <w:jc w:val="center"/>
        </w:trPr>
        <w:tc>
          <w:tcPr>
            <w:tcW w:w="2268" w:type="dxa"/>
            <w:vMerge/>
            <w:noWrap/>
            <w:vAlign w:val="center"/>
          </w:tcPr>
          <w:p w14:paraId="2C03D56E"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2A1FB959"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SUBDIRECCIÓN DE HIDROLOGÍA</w:t>
            </w:r>
          </w:p>
        </w:tc>
        <w:tc>
          <w:tcPr>
            <w:tcW w:w="883" w:type="dxa"/>
            <w:noWrap/>
            <w:vAlign w:val="center"/>
          </w:tcPr>
          <w:p w14:paraId="1E1663C0"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88</w:t>
            </w:r>
          </w:p>
        </w:tc>
      </w:tr>
      <w:tr w:rsidR="00B64A49" w:rsidRPr="00BB1359" w14:paraId="3AB4F784" w14:textId="77777777" w:rsidTr="00701E7D">
        <w:trPr>
          <w:trHeight w:val="245"/>
          <w:jc w:val="center"/>
        </w:trPr>
        <w:tc>
          <w:tcPr>
            <w:tcW w:w="2268" w:type="dxa"/>
            <w:vMerge/>
            <w:noWrap/>
            <w:vAlign w:val="center"/>
          </w:tcPr>
          <w:p w14:paraId="26B59C80"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2041A19C"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SUBDIRECCIÓN DE METEOROLOGÍA</w:t>
            </w:r>
          </w:p>
        </w:tc>
        <w:tc>
          <w:tcPr>
            <w:tcW w:w="883" w:type="dxa"/>
            <w:noWrap/>
            <w:vAlign w:val="center"/>
          </w:tcPr>
          <w:p w14:paraId="10E19F9D"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121</w:t>
            </w:r>
          </w:p>
        </w:tc>
      </w:tr>
      <w:tr w:rsidR="00B64A49" w:rsidRPr="00BB1359" w14:paraId="70E476EF" w14:textId="77777777" w:rsidTr="00701E7D">
        <w:trPr>
          <w:trHeight w:val="245"/>
          <w:jc w:val="center"/>
        </w:trPr>
        <w:tc>
          <w:tcPr>
            <w:tcW w:w="7347" w:type="dxa"/>
            <w:gridSpan w:val="2"/>
            <w:shd w:val="clear" w:color="auto" w:fill="FABF8F" w:themeFill="accent6" w:themeFillTint="99"/>
            <w:noWrap/>
            <w:vAlign w:val="center"/>
          </w:tcPr>
          <w:p w14:paraId="4B88669B"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b/>
                <w:color w:val="000000"/>
                <w:sz w:val="24"/>
                <w:szCs w:val="24"/>
                <w:lang w:val="es-MX" w:eastAsia="es-MX"/>
              </w:rPr>
              <w:t>TOTAL NIVEL</w:t>
            </w:r>
            <w:r w:rsidRPr="00BB1359">
              <w:rPr>
                <w:rFonts w:ascii="Arial Narrow" w:hAnsi="Arial Narrow" w:cs="Arial"/>
                <w:color w:val="000000"/>
                <w:sz w:val="24"/>
                <w:szCs w:val="24"/>
                <w:lang w:val="es-MX" w:eastAsia="es-MX"/>
              </w:rPr>
              <w:t xml:space="preserve"> </w:t>
            </w:r>
            <w:r w:rsidRPr="00BB1359">
              <w:rPr>
                <w:rFonts w:ascii="Arial Narrow" w:hAnsi="Arial Narrow" w:cs="Arial"/>
                <w:b/>
                <w:color w:val="000000"/>
                <w:sz w:val="24"/>
                <w:szCs w:val="24"/>
                <w:lang w:val="es-MX" w:eastAsia="es-MX"/>
              </w:rPr>
              <w:t>TÉCNICO</w:t>
            </w:r>
            <w:r w:rsidRPr="00BB1359">
              <w:rPr>
                <w:rFonts w:ascii="Arial Narrow" w:hAnsi="Arial Narrow" w:cs="Arial"/>
                <w:color w:val="000000"/>
                <w:sz w:val="24"/>
                <w:szCs w:val="24"/>
                <w:lang w:val="es-MX" w:eastAsia="es-MX"/>
              </w:rPr>
              <w:t> </w:t>
            </w:r>
          </w:p>
        </w:tc>
        <w:tc>
          <w:tcPr>
            <w:tcW w:w="883" w:type="dxa"/>
            <w:shd w:val="clear" w:color="auto" w:fill="FABF8F" w:themeFill="accent6" w:themeFillTint="99"/>
            <w:noWrap/>
            <w:vAlign w:val="center"/>
          </w:tcPr>
          <w:p w14:paraId="4AD5387A"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234</w:t>
            </w:r>
          </w:p>
        </w:tc>
      </w:tr>
      <w:tr w:rsidR="00B64A49" w:rsidRPr="00BB1359" w14:paraId="3AE4C632" w14:textId="77777777" w:rsidTr="00701E7D">
        <w:trPr>
          <w:trHeight w:val="245"/>
          <w:jc w:val="center"/>
        </w:trPr>
        <w:tc>
          <w:tcPr>
            <w:tcW w:w="2268" w:type="dxa"/>
            <w:vMerge w:val="restart"/>
            <w:noWrap/>
            <w:vAlign w:val="center"/>
          </w:tcPr>
          <w:p w14:paraId="07B3AE22"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b/>
                <w:color w:val="000000"/>
                <w:sz w:val="24"/>
                <w:szCs w:val="24"/>
                <w:lang w:val="es-MX" w:eastAsia="es-MX"/>
              </w:rPr>
              <w:t>ASISTENCIAL</w:t>
            </w:r>
          </w:p>
        </w:tc>
        <w:tc>
          <w:tcPr>
            <w:tcW w:w="5079" w:type="dxa"/>
            <w:noWrap/>
            <w:vAlign w:val="center"/>
          </w:tcPr>
          <w:p w14:paraId="132BF2D8"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DIRECCIÓN GENERAL</w:t>
            </w:r>
          </w:p>
        </w:tc>
        <w:tc>
          <w:tcPr>
            <w:tcW w:w="883" w:type="dxa"/>
            <w:noWrap/>
            <w:vAlign w:val="center"/>
          </w:tcPr>
          <w:p w14:paraId="18100D8E"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2</w:t>
            </w:r>
          </w:p>
        </w:tc>
      </w:tr>
      <w:tr w:rsidR="00B64A49" w:rsidRPr="00BB1359" w14:paraId="078C36EF" w14:textId="77777777" w:rsidTr="00701E7D">
        <w:trPr>
          <w:trHeight w:val="245"/>
          <w:jc w:val="center"/>
        </w:trPr>
        <w:tc>
          <w:tcPr>
            <w:tcW w:w="2268" w:type="dxa"/>
            <w:vMerge/>
            <w:noWrap/>
            <w:vAlign w:val="center"/>
          </w:tcPr>
          <w:p w14:paraId="75943C2F"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52D5D6FA"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OFICINA DE CONTROL INTERNO</w:t>
            </w:r>
          </w:p>
        </w:tc>
        <w:tc>
          <w:tcPr>
            <w:tcW w:w="883" w:type="dxa"/>
            <w:noWrap/>
            <w:vAlign w:val="center"/>
          </w:tcPr>
          <w:p w14:paraId="70A5110E"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w:t>
            </w:r>
          </w:p>
        </w:tc>
      </w:tr>
      <w:tr w:rsidR="00B64A49" w:rsidRPr="00BB1359" w14:paraId="502DA0DF" w14:textId="77777777" w:rsidTr="00701E7D">
        <w:trPr>
          <w:trHeight w:val="245"/>
          <w:jc w:val="center"/>
        </w:trPr>
        <w:tc>
          <w:tcPr>
            <w:tcW w:w="2268" w:type="dxa"/>
            <w:vMerge/>
            <w:noWrap/>
            <w:vAlign w:val="center"/>
          </w:tcPr>
          <w:p w14:paraId="29241138"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67B55321"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OFICINA DE INFORMÁTICA</w:t>
            </w:r>
          </w:p>
        </w:tc>
        <w:tc>
          <w:tcPr>
            <w:tcW w:w="883" w:type="dxa"/>
            <w:noWrap/>
            <w:vAlign w:val="center"/>
          </w:tcPr>
          <w:p w14:paraId="32430543"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w:t>
            </w:r>
          </w:p>
        </w:tc>
      </w:tr>
      <w:tr w:rsidR="00B64A49" w:rsidRPr="00BB1359" w14:paraId="0206C9B9" w14:textId="77777777" w:rsidTr="00701E7D">
        <w:trPr>
          <w:trHeight w:val="245"/>
          <w:jc w:val="center"/>
        </w:trPr>
        <w:tc>
          <w:tcPr>
            <w:tcW w:w="2268" w:type="dxa"/>
            <w:vMerge/>
            <w:noWrap/>
            <w:vAlign w:val="center"/>
          </w:tcPr>
          <w:p w14:paraId="01817A6F"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5F42AB9F"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OFICINA DEL SERVICIO DE PRONÓSTICOS Y ALERTAS</w:t>
            </w:r>
          </w:p>
        </w:tc>
        <w:tc>
          <w:tcPr>
            <w:tcW w:w="883" w:type="dxa"/>
            <w:noWrap/>
            <w:vAlign w:val="center"/>
          </w:tcPr>
          <w:p w14:paraId="1BBECE8D"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1</w:t>
            </w:r>
          </w:p>
        </w:tc>
      </w:tr>
      <w:tr w:rsidR="00B64A49" w:rsidRPr="00BB1359" w14:paraId="29E272E6" w14:textId="77777777" w:rsidTr="00701E7D">
        <w:trPr>
          <w:trHeight w:val="245"/>
          <w:jc w:val="center"/>
        </w:trPr>
        <w:tc>
          <w:tcPr>
            <w:tcW w:w="2268" w:type="dxa"/>
            <w:vMerge/>
            <w:noWrap/>
            <w:vAlign w:val="center"/>
          </w:tcPr>
          <w:p w14:paraId="59757128"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0982F928"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SECRETARIA GENERAL</w:t>
            </w:r>
          </w:p>
        </w:tc>
        <w:tc>
          <w:tcPr>
            <w:tcW w:w="883" w:type="dxa"/>
            <w:noWrap/>
            <w:vAlign w:val="center"/>
          </w:tcPr>
          <w:p w14:paraId="009D340C"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26</w:t>
            </w:r>
          </w:p>
        </w:tc>
      </w:tr>
      <w:tr w:rsidR="00B64A49" w:rsidRPr="00BB1359" w14:paraId="3195F1BB" w14:textId="77777777" w:rsidTr="00701E7D">
        <w:trPr>
          <w:trHeight w:val="245"/>
          <w:jc w:val="center"/>
        </w:trPr>
        <w:tc>
          <w:tcPr>
            <w:tcW w:w="2268" w:type="dxa"/>
            <w:vMerge/>
            <w:noWrap/>
            <w:vAlign w:val="center"/>
          </w:tcPr>
          <w:p w14:paraId="6F5EA06B"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1C3D1D6D"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SUBDIRECCIÓN DE ECOSISTEMAS E INFORMACIÓN AMBIENTAL</w:t>
            </w:r>
          </w:p>
        </w:tc>
        <w:tc>
          <w:tcPr>
            <w:tcW w:w="883" w:type="dxa"/>
            <w:noWrap/>
            <w:vAlign w:val="center"/>
          </w:tcPr>
          <w:p w14:paraId="6F9E93B8"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2</w:t>
            </w:r>
          </w:p>
        </w:tc>
      </w:tr>
      <w:tr w:rsidR="00B64A49" w:rsidRPr="00BB1359" w14:paraId="7B22E49C" w14:textId="77777777" w:rsidTr="00701E7D">
        <w:trPr>
          <w:trHeight w:val="245"/>
          <w:jc w:val="center"/>
        </w:trPr>
        <w:tc>
          <w:tcPr>
            <w:tcW w:w="2268" w:type="dxa"/>
            <w:vMerge/>
            <w:noWrap/>
            <w:vAlign w:val="center"/>
          </w:tcPr>
          <w:p w14:paraId="60675E62"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789CD26E"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SUBDIRECCIÓN DE ESTUDIOS AMBIENTALES</w:t>
            </w:r>
          </w:p>
        </w:tc>
        <w:tc>
          <w:tcPr>
            <w:tcW w:w="883" w:type="dxa"/>
            <w:noWrap/>
            <w:vAlign w:val="center"/>
          </w:tcPr>
          <w:p w14:paraId="3341B754"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4</w:t>
            </w:r>
          </w:p>
        </w:tc>
      </w:tr>
      <w:tr w:rsidR="00B64A49" w:rsidRPr="00BB1359" w14:paraId="00DC59C9" w14:textId="77777777" w:rsidTr="00701E7D">
        <w:trPr>
          <w:trHeight w:val="245"/>
          <w:jc w:val="center"/>
        </w:trPr>
        <w:tc>
          <w:tcPr>
            <w:tcW w:w="2268" w:type="dxa"/>
            <w:vMerge/>
            <w:noWrap/>
            <w:vAlign w:val="center"/>
          </w:tcPr>
          <w:p w14:paraId="04A91F60"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67254C29"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SUBDIRECCIÓN DE HIDROLOGÍA</w:t>
            </w:r>
          </w:p>
        </w:tc>
        <w:tc>
          <w:tcPr>
            <w:tcW w:w="883" w:type="dxa"/>
            <w:noWrap/>
            <w:vAlign w:val="center"/>
          </w:tcPr>
          <w:p w14:paraId="1CE7BA22"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30</w:t>
            </w:r>
          </w:p>
        </w:tc>
      </w:tr>
      <w:tr w:rsidR="00B64A49" w:rsidRPr="00BB1359" w14:paraId="1E490300" w14:textId="77777777" w:rsidTr="00701E7D">
        <w:trPr>
          <w:trHeight w:val="245"/>
          <w:jc w:val="center"/>
        </w:trPr>
        <w:tc>
          <w:tcPr>
            <w:tcW w:w="2268" w:type="dxa"/>
            <w:vMerge/>
            <w:noWrap/>
            <w:vAlign w:val="center"/>
          </w:tcPr>
          <w:p w14:paraId="206D26AC" w14:textId="77777777" w:rsidR="00B64A49" w:rsidRPr="00BB1359" w:rsidRDefault="00B64A49" w:rsidP="00701E7D">
            <w:pPr>
              <w:rPr>
                <w:rFonts w:ascii="Arial Narrow" w:hAnsi="Arial Narrow" w:cs="Arial"/>
                <w:color w:val="000000"/>
                <w:sz w:val="24"/>
                <w:szCs w:val="24"/>
                <w:lang w:val="es-MX" w:eastAsia="es-MX"/>
              </w:rPr>
            </w:pPr>
          </w:p>
        </w:tc>
        <w:tc>
          <w:tcPr>
            <w:tcW w:w="5079" w:type="dxa"/>
            <w:noWrap/>
            <w:vAlign w:val="center"/>
          </w:tcPr>
          <w:p w14:paraId="1671663C"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color w:val="000000"/>
                <w:sz w:val="24"/>
                <w:szCs w:val="24"/>
                <w:lang w:val="es-MX" w:eastAsia="es-MX"/>
              </w:rPr>
              <w:t>SUBDIRECCIÓN DE METEOROLOGÍA</w:t>
            </w:r>
          </w:p>
        </w:tc>
        <w:tc>
          <w:tcPr>
            <w:tcW w:w="883" w:type="dxa"/>
            <w:noWrap/>
            <w:vAlign w:val="center"/>
          </w:tcPr>
          <w:p w14:paraId="176BD14C"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4</w:t>
            </w:r>
          </w:p>
        </w:tc>
      </w:tr>
      <w:tr w:rsidR="00B64A49" w:rsidRPr="00BB1359" w14:paraId="6F1AF533" w14:textId="77777777" w:rsidTr="00701E7D">
        <w:trPr>
          <w:trHeight w:val="245"/>
          <w:jc w:val="center"/>
        </w:trPr>
        <w:tc>
          <w:tcPr>
            <w:tcW w:w="7347" w:type="dxa"/>
            <w:gridSpan w:val="2"/>
            <w:shd w:val="clear" w:color="auto" w:fill="E5DFEC" w:themeFill="accent4" w:themeFillTint="33"/>
            <w:noWrap/>
            <w:vAlign w:val="center"/>
          </w:tcPr>
          <w:p w14:paraId="7204E389" w14:textId="77777777" w:rsidR="00B64A49" w:rsidRPr="00BB1359" w:rsidRDefault="00B64A49" w:rsidP="00701E7D">
            <w:pPr>
              <w:rPr>
                <w:rFonts w:ascii="Arial Narrow" w:hAnsi="Arial Narrow" w:cs="Arial"/>
                <w:color w:val="000000"/>
                <w:sz w:val="24"/>
                <w:szCs w:val="24"/>
                <w:lang w:val="es-MX" w:eastAsia="es-MX"/>
              </w:rPr>
            </w:pPr>
            <w:r w:rsidRPr="00BB1359">
              <w:rPr>
                <w:rFonts w:ascii="Arial Narrow" w:hAnsi="Arial Narrow" w:cs="Arial"/>
                <w:b/>
                <w:color w:val="000000"/>
                <w:sz w:val="24"/>
                <w:szCs w:val="24"/>
                <w:lang w:val="es-MX" w:eastAsia="es-MX"/>
              </w:rPr>
              <w:t>TOTAL NIVEL</w:t>
            </w:r>
            <w:r w:rsidRPr="00BB1359">
              <w:rPr>
                <w:rFonts w:ascii="Arial Narrow" w:hAnsi="Arial Narrow" w:cs="Arial"/>
                <w:color w:val="000000"/>
                <w:sz w:val="24"/>
                <w:szCs w:val="24"/>
                <w:lang w:val="es-MX" w:eastAsia="es-MX"/>
              </w:rPr>
              <w:t xml:space="preserve"> </w:t>
            </w:r>
            <w:r w:rsidRPr="00BB1359">
              <w:rPr>
                <w:rFonts w:ascii="Arial Narrow" w:hAnsi="Arial Narrow" w:cs="Arial"/>
                <w:b/>
                <w:color w:val="000000"/>
                <w:sz w:val="24"/>
                <w:szCs w:val="24"/>
                <w:lang w:val="es-MX" w:eastAsia="es-MX"/>
              </w:rPr>
              <w:t>ASISTENCIAL</w:t>
            </w:r>
            <w:r w:rsidRPr="00BB1359">
              <w:rPr>
                <w:rFonts w:ascii="Arial Narrow" w:hAnsi="Arial Narrow" w:cs="Arial"/>
                <w:color w:val="000000"/>
                <w:sz w:val="24"/>
                <w:szCs w:val="24"/>
                <w:lang w:val="es-MX" w:eastAsia="es-MX"/>
              </w:rPr>
              <w:t> </w:t>
            </w:r>
          </w:p>
        </w:tc>
        <w:tc>
          <w:tcPr>
            <w:tcW w:w="883" w:type="dxa"/>
            <w:shd w:val="clear" w:color="auto" w:fill="E5DFEC" w:themeFill="accent4" w:themeFillTint="33"/>
            <w:noWrap/>
            <w:vAlign w:val="center"/>
          </w:tcPr>
          <w:p w14:paraId="409A00BC" w14:textId="77777777" w:rsidR="00B64A49" w:rsidRPr="00BB1359" w:rsidRDefault="00B64A49" w:rsidP="00701E7D">
            <w:pPr>
              <w:jc w:val="center"/>
              <w:rPr>
                <w:rFonts w:ascii="Arial Narrow" w:hAnsi="Arial Narrow" w:cs="Arial"/>
                <w:sz w:val="24"/>
                <w:szCs w:val="24"/>
                <w:lang w:val="es-MX" w:eastAsia="es-MX"/>
              </w:rPr>
            </w:pPr>
            <w:r w:rsidRPr="00BB1359">
              <w:rPr>
                <w:rFonts w:ascii="Arial Narrow" w:hAnsi="Arial Narrow" w:cs="Arial"/>
                <w:sz w:val="24"/>
                <w:szCs w:val="24"/>
                <w:lang w:val="es-MX" w:eastAsia="es-MX"/>
              </w:rPr>
              <w:t>71</w:t>
            </w:r>
          </w:p>
        </w:tc>
      </w:tr>
      <w:tr w:rsidR="00B64A49" w:rsidRPr="00BB1359" w14:paraId="67F9E488" w14:textId="77777777" w:rsidTr="00701E7D">
        <w:trPr>
          <w:trHeight w:val="245"/>
          <w:jc w:val="center"/>
        </w:trPr>
        <w:tc>
          <w:tcPr>
            <w:tcW w:w="7347" w:type="dxa"/>
            <w:gridSpan w:val="2"/>
            <w:noWrap/>
            <w:vAlign w:val="center"/>
          </w:tcPr>
          <w:p w14:paraId="783D9B9C" w14:textId="77777777" w:rsidR="00B64A49" w:rsidRPr="00BB1359" w:rsidRDefault="00B64A49" w:rsidP="00701E7D">
            <w:pPr>
              <w:rPr>
                <w:rFonts w:ascii="Arial Narrow" w:hAnsi="Arial Narrow" w:cs="Arial"/>
                <w:b/>
                <w:color w:val="000000"/>
                <w:sz w:val="24"/>
                <w:szCs w:val="24"/>
                <w:lang w:val="es-MX" w:eastAsia="es-MX"/>
              </w:rPr>
            </w:pPr>
            <w:r w:rsidRPr="00BB1359">
              <w:rPr>
                <w:rFonts w:ascii="Arial Narrow" w:hAnsi="Arial Narrow" w:cs="Arial"/>
                <w:b/>
                <w:color w:val="000000"/>
                <w:sz w:val="24"/>
                <w:szCs w:val="24"/>
                <w:lang w:val="es-MX" w:eastAsia="es-MX"/>
              </w:rPr>
              <w:lastRenderedPageBreak/>
              <w:t>TOTAL PLANTA GENERAL </w:t>
            </w:r>
          </w:p>
        </w:tc>
        <w:tc>
          <w:tcPr>
            <w:tcW w:w="883" w:type="dxa"/>
            <w:noWrap/>
            <w:vAlign w:val="center"/>
          </w:tcPr>
          <w:p w14:paraId="6E87BA10" w14:textId="77777777" w:rsidR="00B64A49" w:rsidRPr="00BB1359" w:rsidRDefault="00B64A49" w:rsidP="00701E7D">
            <w:pPr>
              <w:jc w:val="center"/>
              <w:rPr>
                <w:rFonts w:ascii="Arial Narrow" w:hAnsi="Arial Narrow" w:cs="Arial"/>
                <w:b/>
                <w:sz w:val="24"/>
                <w:szCs w:val="24"/>
                <w:lang w:val="es-MX" w:eastAsia="es-MX"/>
              </w:rPr>
            </w:pPr>
            <w:r w:rsidRPr="00BB1359">
              <w:rPr>
                <w:rFonts w:ascii="Arial Narrow" w:hAnsi="Arial Narrow" w:cs="Arial"/>
                <w:b/>
                <w:sz w:val="24"/>
                <w:szCs w:val="24"/>
                <w:lang w:val="es-MX" w:eastAsia="es-MX"/>
              </w:rPr>
              <w:t>470</w:t>
            </w:r>
          </w:p>
        </w:tc>
      </w:tr>
    </w:tbl>
    <w:p w14:paraId="10866EF4" w14:textId="77777777" w:rsidR="00D82AC6" w:rsidRPr="00BB1359" w:rsidRDefault="00D82AC6" w:rsidP="001D5297">
      <w:pPr>
        <w:rPr>
          <w:rFonts w:ascii="Arial Narrow" w:hAnsi="Arial Narrow"/>
          <w:color w:val="000000"/>
          <w:sz w:val="24"/>
          <w:szCs w:val="24"/>
          <w:lang w:val="es-MX" w:eastAsia="es-MX"/>
        </w:rPr>
      </w:pPr>
    </w:p>
    <w:p w14:paraId="4D0C018C" w14:textId="77777777" w:rsidR="00B64A49" w:rsidRPr="00BB1359" w:rsidRDefault="00B64A49" w:rsidP="001D5297">
      <w:pPr>
        <w:rPr>
          <w:rFonts w:ascii="Arial Narrow" w:hAnsi="Arial Narrow"/>
          <w:color w:val="000000"/>
          <w:sz w:val="24"/>
          <w:szCs w:val="24"/>
          <w:lang w:val="es-MX" w:eastAsia="es-MX"/>
        </w:rPr>
      </w:pPr>
    </w:p>
    <w:p w14:paraId="75F18C4C" w14:textId="77777777" w:rsidR="00D82AC6" w:rsidRPr="00BB1359" w:rsidRDefault="00D82AC6" w:rsidP="001D5297">
      <w:pPr>
        <w:tabs>
          <w:tab w:val="left" w:pos="284"/>
        </w:tabs>
        <w:jc w:val="both"/>
        <w:rPr>
          <w:rFonts w:ascii="Arial Narrow" w:hAnsi="Arial Narrow" w:cs="Arial"/>
          <w:sz w:val="24"/>
          <w:szCs w:val="24"/>
          <w:lang w:val="es-CO"/>
        </w:rPr>
      </w:pPr>
    </w:p>
    <w:p w14:paraId="4EA03F96" w14:textId="77777777" w:rsidR="002957EC" w:rsidRPr="00BB1359" w:rsidRDefault="002957EC" w:rsidP="001D5297">
      <w:pPr>
        <w:tabs>
          <w:tab w:val="left" w:pos="0"/>
        </w:tabs>
        <w:jc w:val="center"/>
        <w:rPr>
          <w:rFonts w:ascii="Arial Narrow" w:hAnsi="Arial Narrow"/>
          <w:b/>
          <w:color w:val="000000" w:themeColor="text1"/>
          <w:sz w:val="24"/>
          <w:szCs w:val="24"/>
          <w:lang w:val="es-CO"/>
        </w:rPr>
      </w:pPr>
    </w:p>
    <w:tbl>
      <w:tblPr>
        <w:tblStyle w:val="Tablaconcuadrcula"/>
        <w:tblpPr w:leftFromText="141" w:rightFromText="141" w:vertAnchor="text" w:horzAnchor="margin" w:tblpXSpec="center" w:tblpY="6"/>
        <w:tblW w:w="0" w:type="auto"/>
        <w:tblLook w:val="04A0" w:firstRow="1" w:lastRow="0" w:firstColumn="1" w:lastColumn="0" w:noHBand="0" w:noVBand="1"/>
      </w:tblPr>
      <w:tblGrid>
        <w:gridCol w:w="3423"/>
        <w:gridCol w:w="4085"/>
        <w:gridCol w:w="1299"/>
      </w:tblGrid>
      <w:tr w:rsidR="00D82AC6" w:rsidRPr="00BB1359" w14:paraId="3DB03AA8" w14:textId="77777777" w:rsidTr="004F5379">
        <w:trPr>
          <w:trHeight w:val="276"/>
        </w:trPr>
        <w:tc>
          <w:tcPr>
            <w:tcW w:w="3423" w:type="dxa"/>
            <w:shd w:val="clear" w:color="auto" w:fill="A6A6A6" w:themeFill="background1" w:themeFillShade="A6"/>
          </w:tcPr>
          <w:p w14:paraId="74B4409F" w14:textId="77777777" w:rsidR="002957EC" w:rsidRPr="00BB1359" w:rsidRDefault="002957EC" w:rsidP="001D5297">
            <w:pPr>
              <w:tabs>
                <w:tab w:val="left" w:pos="0"/>
              </w:tabs>
              <w:jc w:val="center"/>
              <w:rPr>
                <w:rFonts w:ascii="Arial Narrow" w:hAnsi="Arial Narrow"/>
                <w:b/>
                <w:color w:val="000000" w:themeColor="text1"/>
                <w:sz w:val="24"/>
                <w:szCs w:val="24"/>
                <w:lang w:val="es-CO"/>
              </w:rPr>
            </w:pPr>
          </w:p>
          <w:p w14:paraId="421FF984" w14:textId="77777777" w:rsidR="00D82AC6" w:rsidRPr="00BB1359" w:rsidRDefault="00D82AC6" w:rsidP="001D5297">
            <w:pPr>
              <w:tabs>
                <w:tab w:val="left" w:pos="0"/>
              </w:tabs>
              <w:jc w:val="center"/>
              <w:rPr>
                <w:rFonts w:ascii="Arial Narrow" w:hAnsi="Arial Narrow"/>
                <w:b/>
                <w:color w:val="000000" w:themeColor="text1"/>
                <w:sz w:val="24"/>
                <w:szCs w:val="24"/>
              </w:rPr>
            </w:pPr>
            <w:r w:rsidRPr="00BB1359">
              <w:rPr>
                <w:rFonts w:ascii="Arial Narrow" w:hAnsi="Arial Narrow"/>
                <w:b/>
                <w:color w:val="000000" w:themeColor="text1"/>
                <w:sz w:val="24"/>
                <w:szCs w:val="24"/>
              </w:rPr>
              <w:t>TIPO DE EMPLEO</w:t>
            </w:r>
          </w:p>
        </w:tc>
        <w:tc>
          <w:tcPr>
            <w:tcW w:w="4085" w:type="dxa"/>
            <w:shd w:val="clear" w:color="auto" w:fill="A6A6A6" w:themeFill="background1" w:themeFillShade="A6"/>
          </w:tcPr>
          <w:p w14:paraId="5FB40A34" w14:textId="77777777" w:rsidR="002957EC" w:rsidRPr="00BB1359" w:rsidRDefault="002957EC" w:rsidP="001D5297">
            <w:pPr>
              <w:tabs>
                <w:tab w:val="left" w:pos="0"/>
              </w:tabs>
              <w:jc w:val="center"/>
              <w:rPr>
                <w:rFonts w:ascii="Arial Narrow" w:hAnsi="Arial Narrow"/>
                <w:b/>
                <w:color w:val="000000" w:themeColor="text1"/>
                <w:sz w:val="24"/>
                <w:szCs w:val="24"/>
              </w:rPr>
            </w:pPr>
          </w:p>
          <w:p w14:paraId="18F85126" w14:textId="77777777" w:rsidR="00D82AC6" w:rsidRPr="00BB1359" w:rsidRDefault="00D82AC6" w:rsidP="001D5297">
            <w:pPr>
              <w:tabs>
                <w:tab w:val="left" w:pos="0"/>
              </w:tabs>
              <w:jc w:val="center"/>
              <w:rPr>
                <w:rFonts w:ascii="Arial Narrow" w:hAnsi="Arial Narrow"/>
                <w:b/>
                <w:color w:val="000000" w:themeColor="text1"/>
                <w:sz w:val="24"/>
                <w:szCs w:val="24"/>
              </w:rPr>
            </w:pPr>
            <w:r w:rsidRPr="00BB1359">
              <w:rPr>
                <w:rFonts w:ascii="Arial Narrow" w:hAnsi="Arial Narrow"/>
                <w:b/>
                <w:color w:val="000000" w:themeColor="text1"/>
                <w:sz w:val="24"/>
                <w:szCs w:val="24"/>
              </w:rPr>
              <w:t>TIPO DE VINCULACIÓN</w:t>
            </w:r>
          </w:p>
        </w:tc>
        <w:tc>
          <w:tcPr>
            <w:tcW w:w="1299" w:type="dxa"/>
            <w:shd w:val="clear" w:color="auto" w:fill="A6A6A6" w:themeFill="background1" w:themeFillShade="A6"/>
          </w:tcPr>
          <w:p w14:paraId="094DD3A2" w14:textId="77777777" w:rsidR="002957EC" w:rsidRPr="00BB1359" w:rsidRDefault="002957EC" w:rsidP="001D5297">
            <w:pPr>
              <w:tabs>
                <w:tab w:val="left" w:pos="0"/>
              </w:tabs>
              <w:jc w:val="center"/>
              <w:rPr>
                <w:rFonts w:ascii="Arial Narrow" w:hAnsi="Arial Narrow"/>
                <w:b/>
                <w:color w:val="000000" w:themeColor="text1"/>
                <w:sz w:val="24"/>
                <w:szCs w:val="24"/>
              </w:rPr>
            </w:pPr>
          </w:p>
          <w:p w14:paraId="09BCA381" w14:textId="77777777" w:rsidR="00D82AC6" w:rsidRPr="00BB1359" w:rsidRDefault="00D82AC6" w:rsidP="001D5297">
            <w:pPr>
              <w:tabs>
                <w:tab w:val="left" w:pos="0"/>
              </w:tabs>
              <w:jc w:val="center"/>
              <w:rPr>
                <w:rFonts w:ascii="Arial Narrow" w:hAnsi="Arial Narrow"/>
                <w:b/>
                <w:color w:val="000000" w:themeColor="text1"/>
                <w:sz w:val="24"/>
                <w:szCs w:val="24"/>
              </w:rPr>
            </w:pPr>
            <w:r w:rsidRPr="00BB1359">
              <w:rPr>
                <w:rFonts w:ascii="Arial Narrow" w:hAnsi="Arial Narrow"/>
                <w:b/>
                <w:color w:val="000000" w:themeColor="text1"/>
                <w:sz w:val="24"/>
                <w:szCs w:val="24"/>
              </w:rPr>
              <w:t>No.</w:t>
            </w:r>
          </w:p>
          <w:p w14:paraId="24D94170" w14:textId="77777777" w:rsidR="004F5379" w:rsidRPr="00BB1359" w:rsidRDefault="004F5379" w:rsidP="001D5297">
            <w:pPr>
              <w:tabs>
                <w:tab w:val="left" w:pos="0"/>
              </w:tabs>
              <w:jc w:val="center"/>
              <w:rPr>
                <w:rFonts w:ascii="Arial Narrow" w:hAnsi="Arial Narrow"/>
                <w:b/>
                <w:color w:val="000000" w:themeColor="text1"/>
                <w:sz w:val="24"/>
                <w:szCs w:val="24"/>
              </w:rPr>
            </w:pPr>
          </w:p>
        </w:tc>
      </w:tr>
      <w:tr w:rsidR="00D82AC6" w:rsidRPr="00BB1359" w14:paraId="1450CE02" w14:textId="77777777" w:rsidTr="004F5379">
        <w:tc>
          <w:tcPr>
            <w:tcW w:w="3423" w:type="dxa"/>
            <w:vMerge w:val="restart"/>
            <w:vAlign w:val="center"/>
          </w:tcPr>
          <w:p w14:paraId="2CC7181F" w14:textId="77777777" w:rsidR="00D82AC6" w:rsidRPr="00BB1359" w:rsidRDefault="00D82AC6" w:rsidP="001D5297">
            <w:pPr>
              <w:tabs>
                <w:tab w:val="left" w:pos="0"/>
              </w:tabs>
              <w:jc w:val="center"/>
              <w:rPr>
                <w:rFonts w:ascii="Arial Narrow" w:hAnsi="Arial Narrow"/>
                <w:b/>
                <w:color w:val="000000" w:themeColor="text1"/>
                <w:sz w:val="24"/>
                <w:szCs w:val="24"/>
              </w:rPr>
            </w:pPr>
            <w:r w:rsidRPr="00BB1359">
              <w:rPr>
                <w:rFonts w:ascii="Arial Narrow" w:hAnsi="Arial Narrow"/>
                <w:b/>
                <w:color w:val="000000" w:themeColor="text1"/>
                <w:sz w:val="24"/>
                <w:szCs w:val="24"/>
              </w:rPr>
              <w:t>LIBRE NOMBRAMIENTO Y REMOCIÓN</w:t>
            </w:r>
          </w:p>
        </w:tc>
        <w:tc>
          <w:tcPr>
            <w:tcW w:w="4085" w:type="dxa"/>
          </w:tcPr>
          <w:p w14:paraId="6CF535F9" w14:textId="77777777" w:rsidR="00D82AC6" w:rsidRPr="00BB1359" w:rsidRDefault="00D82AC6" w:rsidP="001D5297">
            <w:pPr>
              <w:tabs>
                <w:tab w:val="left" w:pos="0"/>
              </w:tabs>
              <w:jc w:val="center"/>
              <w:rPr>
                <w:rFonts w:ascii="Arial Narrow" w:hAnsi="Arial Narrow"/>
                <w:b/>
                <w:color w:val="000000" w:themeColor="text1"/>
                <w:sz w:val="24"/>
                <w:szCs w:val="24"/>
              </w:rPr>
            </w:pPr>
            <w:proofErr w:type="spellStart"/>
            <w:r w:rsidRPr="00BB1359">
              <w:rPr>
                <w:rFonts w:ascii="Arial Narrow" w:hAnsi="Arial Narrow"/>
                <w:b/>
                <w:color w:val="000000" w:themeColor="text1"/>
                <w:sz w:val="24"/>
                <w:szCs w:val="24"/>
              </w:rPr>
              <w:t>Nombramientos</w:t>
            </w:r>
            <w:proofErr w:type="spellEnd"/>
            <w:r w:rsidRPr="00BB1359">
              <w:rPr>
                <w:rFonts w:ascii="Arial Narrow" w:hAnsi="Arial Narrow"/>
                <w:b/>
                <w:color w:val="000000" w:themeColor="text1"/>
                <w:sz w:val="24"/>
                <w:szCs w:val="24"/>
              </w:rPr>
              <w:t xml:space="preserve"> </w:t>
            </w:r>
            <w:proofErr w:type="spellStart"/>
            <w:r w:rsidRPr="00BB1359">
              <w:rPr>
                <w:rFonts w:ascii="Arial Narrow" w:hAnsi="Arial Narrow"/>
                <w:b/>
                <w:color w:val="000000" w:themeColor="text1"/>
                <w:sz w:val="24"/>
                <w:szCs w:val="24"/>
              </w:rPr>
              <w:t>Ordinarios</w:t>
            </w:r>
            <w:proofErr w:type="spellEnd"/>
          </w:p>
        </w:tc>
        <w:tc>
          <w:tcPr>
            <w:tcW w:w="1299" w:type="dxa"/>
          </w:tcPr>
          <w:p w14:paraId="1624940F" w14:textId="62B2E641" w:rsidR="00D82AC6" w:rsidRPr="00BB1359" w:rsidRDefault="00CE309E" w:rsidP="006C09E6">
            <w:pPr>
              <w:tabs>
                <w:tab w:val="left" w:pos="0"/>
              </w:tabs>
              <w:jc w:val="center"/>
              <w:rPr>
                <w:rFonts w:ascii="Arial Narrow" w:hAnsi="Arial Narrow"/>
                <w:color w:val="000000" w:themeColor="text1"/>
                <w:sz w:val="24"/>
                <w:szCs w:val="24"/>
              </w:rPr>
            </w:pPr>
            <w:r w:rsidRPr="00BB1359">
              <w:rPr>
                <w:rFonts w:ascii="Arial Narrow" w:hAnsi="Arial Narrow"/>
                <w:color w:val="000000" w:themeColor="text1"/>
                <w:sz w:val="24"/>
                <w:szCs w:val="24"/>
              </w:rPr>
              <w:t>1</w:t>
            </w:r>
            <w:r w:rsidR="006C09E6" w:rsidRPr="00BB1359">
              <w:rPr>
                <w:rFonts w:ascii="Arial Narrow" w:hAnsi="Arial Narrow"/>
                <w:color w:val="000000" w:themeColor="text1"/>
                <w:sz w:val="24"/>
                <w:szCs w:val="24"/>
              </w:rPr>
              <w:t>9</w:t>
            </w:r>
          </w:p>
        </w:tc>
      </w:tr>
      <w:tr w:rsidR="00D82AC6" w:rsidRPr="00BB1359" w14:paraId="3578FEB5" w14:textId="77777777" w:rsidTr="004F5379">
        <w:tc>
          <w:tcPr>
            <w:tcW w:w="3423" w:type="dxa"/>
            <w:vMerge/>
            <w:vAlign w:val="center"/>
          </w:tcPr>
          <w:p w14:paraId="7AFBCBEF" w14:textId="77777777" w:rsidR="00D82AC6" w:rsidRPr="00BB1359" w:rsidRDefault="00D82AC6" w:rsidP="001D5297">
            <w:pPr>
              <w:tabs>
                <w:tab w:val="left" w:pos="0"/>
              </w:tabs>
              <w:jc w:val="center"/>
              <w:rPr>
                <w:rFonts w:ascii="Arial Narrow" w:hAnsi="Arial Narrow"/>
                <w:b/>
                <w:color w:val="000000" w:themeColor="text1"/>
                <w:sz w:val="24"/>
                <w:szCs w:val="24"/>
              </w:rPr>
            </w:pPr>
          </w:p>
        </w:tc>
        <w:tc>
          <w:tcPr>
            <w:tcW w:w="4085" w:type="dxa"/>
          </w:tcPr>
          <w:p w14:paraId="28CB8C48" w14:textId="77777777" w:rsidR="00D82AC6" w:rsidRPr="00BB1359" w:rsidRDefault="00D82AC6" w:rsidP="001D5297">
            <w:pPr>
              <w:tabs>
                <w:tab w:val="left" w:pos="0"/>
              </w:tabs>
              <w:jc w:val="center"/>
              <w:rPr>
                <w:rFonts w:ascii="Arial Narrow" w:hAnsi="Arial Narrow"/>
                <w:b/>
                <w:color w:val="000000" w:themeColor="text1"/>
                <w:sz w:val="24"/>
                <w:szCs w:val="24"/>
              </w:rPr>
            </w:pPr>
            <w:proofErr w:type="spellStart"/>
            <w:r w:rsidRPr="00BB1359">
              <w:rPr>
                <w:rFonts w:ascii="Arial Narrow" w:hAnsi="Arial Narrow"/>
                <w:b/>
                <w:color w:val="000000" w:themeColor="text1"/>
                <w:sz w:val="24"/>
                <w:szCs w:val="24"/>
              </w:rPr>
              <w:t>Vacantes</w:t>
            </w:r>
            <w:proofErr w:type="spellEnd"/>
            <w:r w:rsidRPr="00BB1359">
              <w:rPr>
                <w:rFonts w:ascii="Arial Narrow" w:hAnsi="Arial Narrow"/>
                <w:b/>
                <w:color w:val="000000" w:themeColor="text1"/>
                <w:sz w:val="24"/>
                <w:szCs w:val="24"/>
              </w:rPr>
              <w:t xml:space="preserve"> </w:t>
            </w:r>
          </w:p>
        </w:tc>
        <w:tc>
          <w:tcPr>
            <w:tcW w:w="1299" w:type="dxa"/>
          </w:tcPr>
          <w:p w14:paraId="23D174C2" w14:textId="5089BF22" w:rsidR="00D82AC6" w:rsidRPr="00BB1359" w:rsidRDefault="006C09E6" w:rsidP="006C09E6">
            <w:pPr>
              <w:tabs>
                <w:tab w:val="left" w:pos="0"/>
              </w:tabs>
              <w:jc w:val="center"/>
              <w:rPr>
                <w:rFonts w:ascii="Arial Narrow" w:hAnsi="Arial Narrow"/>
                <w:color w:val="000000" w:themeColor="text1"/>
                <w:sz w:val="24"/>
                <w:szCs w:val="24"/>
              </w:rPr>
            </w:pPr>
            <w:r w:rsidRPr="00BB1359">
              <w:rPr>
                <w:rFonts w:ascii="Arial Narrow" w:hAnsi="Arial Narrow"/>
                <w:color w:val="000000" w:themeColor="text1"/>
                <w:sz w:val="24"/>
                <w:szCs w:val="24"/>
              </w:rPr>
              <w:t>0</w:t>
            </w:r>
          </w:p>
        </w:tc>
      </w:tr>
      <w:tr w:rsidR="00D82AC6" w:rsidRPr="00BB1359" w14:paraId="32BB43DB" w14:textId="77777777" w:rsidTr="004F5379">
        <w:tc>
          <w:tcPr>
            <w:tcW w:w="3423" w:type="dxa"/>
            <w:vMerge w:val="restart"/>
            <w:vAlign w:val="center"/>
          </w:tcPr>
          <w:p w14:paraId="7DD0437C" w14:textId="77777777" w:rsidR="00D82AC6" w:rsidRPr="00BB1359" w:rsidRDefault="00D82AC6" w:rsidP="001D5297">
            <w:pPr>
              <w:tabs>
                <w:tab w:val="left" w:pos="0"/>
              </w:tabs>
              <w:jc w:val="center"/>
              <w:rPr>
                <w:rFonts w:ascii="Arial Narrow" w:hAnsi="Arial Narrow"/>
                <w:b/>
                <w:color w:val="000000" w:themeColor="text1"/>
                <w:sz w:val="24"/>
                <w:szCs w:val="24"/>
              </w:rPr>
            </w:pPr>
            <w:r w:rsidRPr="00BB1359">
              <w:rPr>
                <w:rFonts w:ascii="Arial Narrow" w:hAnsi="Arial Narrow"/>
                <w:b/>
                <w:color w:val="000000" w:themeColor="text1"/>
                <w:sz w:val="24"/>
                <w:szCs w:val="24"/>
              </w:rPr>
              <w:t>CARRERA ADMINISTRATIVA</w:t>
            </w:r>
          </w:p>
        </w:tc>
        <w:tc>
          <w:tcPr>
            <w:tcW w:w="4085" w:type="dxa"/>
          </w:tcPr>
          <w:p w14:paraId="39B9F52B" w14:textId="77777777" w:rsidR="00D82AC6" w:rsidRPr="00BB1359" w:rsidRDefault="00D82AC6" w:rsidP="001D5297">
            <w:pPr>
              <w:tabs>
                <w:tab w:val="left" w:pos="0"/>
              </w:tabs>
              <w:jc w:val="center"/>
              <w:rPr>
                <w:rFonts w:ascii="Arial Narrow" w:hAnsi="Arial Narrow"/>
                <w:b/>
                <w:color w:val="000000" w:themeColor="text1"/>
                <w:sz w:val="24"/>
                <w:szCs w:val="24"/>
              </w:rPr>
            </w:pPr>
            <w:proofErr w:type="spellStart"/>
            <w:r w:rsidRPr="00BB1359">
              <w:rPr>
                <w:rFonts w:ascii="Arial Narrow" w:hAnsi="Arial Narrow"/>
                <w:b/>
                <w:color w:val="000000" w:themeColor="text1"/>
                <w:sz w:val="24"/>
                <w:szCs w:val="24"/>
              </w:rPr>
              <w:t>Nombramientos</w:t>
            </w:r>
            <w:proofErr w:type="spellEnd"/>
            <w:r w:rsidRPr="00BB1359">
              <w:rPr>
                <w:rFonts w:ascii="Arial Narrow" w:hAnsi="Arial Narrow"/>
                <w:b/>
                <w:color w:val="000000" w:themeColor="text1"/>
                <w:sz w:val="24"/>
                <w:szCs w:val="24"/>
              </w:rPr>
              <w:t xml:space="preserve"> </w:t>
            </w:r>
            <w:proofErr w:type="spellStart"/>
            <w:r w:rsidRPr="00BB1359">
              <w:rPr>
                <w:rFonts w:ascii="Arial Narrow" w:hAnsi="Arial Narrow"/>
                <w:b/>
                <w:color w:val="000000" w:themeColor="text1"/>
                <w:sz w:val="24"/>
                <w:szCs w:val="24"/>
              </w:rPr>
              <w:t>en</w:t>
            </w:r>
            <w:proofErr w:type="spellEnd"/>
            <w:r w:rsidRPr="00BB1359">
              <w:rPr>
                <w:rFonts w:ascii="Arial Narrow" w:hAnsi="Arial Narrow"/>
                <w:b/>
                <w:color w:val="000000" w:themeColor="text1"/>
                <w:sz w:val="24"/>
                <w:szCs w:val="24"/>
              </w:rPr>
              <w:t xml:space="preserve"> </w:t>
            </w:r>
            <w:proofErr w:type="spellStart"/>
            <w:r w:rsidRPr="00BB1359">
              <w:rPr>
                <w:rFonts w:ascii="Arial Narrow" w:hAnsi="Arial Narrow"/>
                <w:b/>
                <w:color w:val="000000" w:themeColor="text1"/>
                <w:sz w:val="24"/>
                <w:szCs w:val="24"/>
              </w:rPr>
              <w:t>provisionalidad</w:t>
            </w:r>
            <w:proofErr w:type="spellEnd"/>
            <w:r w:rsidRPr="00BB1359">
              <w:rPr>
                <w:rFonts w:ascii="Arial Narrow" w:hAnsi="Arial Narrow"/>
                <w:b/>
                <w:color w:val="000000" w:themeColor="text1"/>
                <w:sz w:val="24"/>
                <w:szCs w:val="24"/>
              </w:rPr>
              <w:t xml:space="preserve"> </w:t>
            </w:r>
          </w:p>
        </w:tc>
        <w:tc>
          <w:tcPr>
            <w:tcW w:w="1299" w:type="dxa"/>
          </w:tcPr>
          <w:p w14:paraId="2DFF35AF" w14:textId="7E6566BC" w:rsidR="00D82AC6" w:rsidRPr="00BB1359" w:rsidRDefault="006C09E6" w:rsidP="001D5297">
            <w:pPr>
              <w:tabs>
                <w:tab w:val="left" w:pos="0"/>
              </w:tabs>
              <w:jc w:val="center"/>
              <w:rPr>
                <w:rFonts w:ascii="Arial Narrow" w:hAnsi="Arial Narrow"/>
                <w:color w:val="000000" w:themeColor="text1"/>
                <w:sz w:val="24"/>
                <w:szCs w:val="24"/>
              </w:rPr>
            </w:pPr>
            <w:r w:rsidRPr="00BB1359">
              <w:rPr>
                <w:rFonts w:ascii="Arial Narrow" w:hAnsi="Arial Narrow"/>
                <w:color w:val="000000" w:themeColor="text1"/>
                <w:sz w:val="24"/>
                <w:szCs w:val="24"/>
              </w:rPr>
              <w:t>91</w:t>
            </w:r>
          </w:p>
        </w:tc>
      </w:tr>
      <w:tr w:rsidR="00D82AC6" w:rsidRPr="00BB1359" w14:paraId="63A0F2B0" w14:textId="77777777" w:rsidTr="004F5379">
        <w:tc>
          <w:tcPr>
            <w:tcW w:w="3423" w:type="dxa"/>
            <w:vMerge/>
          </w:tcPr>
          <w:p w14:paraId="5526F4C2" w14:textId="77777777" w:rsidR="00D82AC6" w:rsidRPr="00BB1359" w:rsidRDefault="00D82AC6" w:rsidP="001D5297">
            <w:pPr>
              <w:tabs>
                <w:tab w:val="left" w:pos="0"/>
              </w:tabs>
              <w:jc w:val="center"/>
              <w:rPr>
                <w:rFonts w:ascii="Arial Narrow" w:hAnsi="Arial Narrow"/>
                <w:b/>
                <w:color w:val="000000" w:themeColor="text1"/>
                <w:sz w:val="24"/>
                <w:szCs w:val="24"/>
              </w:rPr>
            </w:pPr>
          </w:p>
        </w:tc>
        <w:tc>
          <w:tcPr>
            <w:tcW w:w="4085" w:type="dxa"/>
          </w:tcPr>
          <w:p w14:paraId="5288AC43" w14:textId="77777777" w:rsidR="00D82AC6" w:rsidRPr="00BB1359" w:rsidRDefault="00D82AC6" w:rsidP="001D5297">
            <w:pPr>
              <w:tabs>
                <w:tab w:val="left" w:pos="0"/>
              </w:tabs>
              <w:jc w:val="center"/>
              <w:rPr>
                <w:rFonts w:ascii="Arial Narrow" w:hAnsi="Arial Narrow"/>
                <w:b/>
                <w:color w:val="000000" w:themeColor="text1"/>
                <w:sz w:val="24"/>
                <w:szCs w:val="24"/>
                <w:lang w:val="es-CO"/>
              </w:rPr>
            </w:pPr>
            <w:r w:rsidRPr="00BB1359">
              <w:rPr>
                <w:rFonts w:ascii="Arial Narrow" w:hAnsi="Arial Narrow"/>
                <w:b/>
                <w:color w:val="000000" w:themeColor="text1"/>
                <w:sz w:val="24"/>
                <w:szCs w:val="24"/>
                <w:lang w:val="es-CO"/>
              </w:rPr>
              <w:t xml:space="preserve">Nombramientos con derechos de carrera administrativa </w:t>
            </w:r>
          </w:p>
        </w:tc>
        <w:tc>
          <w:tcPr>
            <w:tcW w:w="1299" w:type="dxa"/>
          </w:tcPr>
          <w:p w14:paraId="604574DC" w14:textId="463AF845" w:rsidR="00D82AC6" w:rsidRPr="00BB1359" w:rsidRDefault="006C09E6" w:rsidP="001D5297">
            <w:pPr>
              <w:tabs>
                <w:tab w:val="left" w:pos="0"/>
              </w:tabs>
              <w:jc w:val="center"/>
              <w:rPr>
                <w:rFonts w:ascii="Arial Narrow" w:hAnsi="Arial Narrow"/>
                <w:color w:val="000000" w:themeColor="text1"/>
                <w:sz w:val="24"/>
                <w:szCs w:val="24"/>
              </w:rPr>
            </w:pPr>
            <w:r w:rsidRPr="00BB1359">
              <w:rPr>
                <w:rFonts w:ascii="Arial Narrow" w:hAnsi="Arial Narrow"/>
                <w:color w:val="000000" w:themeColor="text1"/>
                <w:sz w:val="24"/>
                <w:szCs w:val="24"/>
              </w:rPr>
              <w:t>303</w:t>
            </w:r>
          </w:p>
        </w:tc>
      </w:tr>
      <w:tr w:rsidR="00D82AC6" w:rsidRPr="00BB1359" w14:paraId="0BBBE9C6" w14:textId="77777777" w:rsidTr="004F5379">
        <w:tc>
          <w:tcPr>
            <w:tcW w:w="3423" w:type="dxa"/>
            <w:vMerge/>
          </w:tcPr>
          <w:p w14:paraId="308B30D1" w14:textId="77777777" w:rsidR="00D82AC6" w:rsidRPr="00BB1359" w:rsidRDefault="00D82AC6" w:rsidP="001D5297">
            <w:pPr>
              <w:tabs>
                <w:tab w:val="left" w:pos="0"/>
              </w:tabs>
              <w:jc w:val="center"/>
              <w:rPr>
                <w:rFonts w:ascii="Arial Narrow" w:hAnsi="Arial Narrow"/>
                <w:b/>
                <w:color w:val="000000" w:themeColor="text1"/>
                <w:sz w:val="24"/>
                <w:szCs w:val="24"/>
              </w:rPr>
            </w:pPr>
          </w:p>
        </w:tc>
        <w:tc>
          <w:tcPr>
            <w:tcW w:w="4085" w:type="dxa"/>
          </w:tcPr>
          <w:p w14:paraId="66DC8476" w14:textId="77777777" w:rsidR="00D82AC6" w:rsidRPr="00BB1359" w:rsidRDefault="00D82AC6" w:rsidP="001D5297">
            <w:pPr>
              <w:tabs>
                <w:tab w:val="left" w:pos="0"/>
              </w:tabs>
              <w:jc w:val="center"/>
              <w:rPr>
                <w:rFonts w:ascii="Arial Narrow" w:hAnsi="Arial Narrow"/>
                <w:b/>
                <w:color w:val="000000" w:themeColor="text1"/>
                <w:sz w:val="24"/>
                <w:szCs w:val="24"/>
              </w:rPr>
            </w:pPr>
            <w:proofErr w:type="spellStart"/>
            <w:r w:rsidRPr="00BB1359">
              <w:rPr>
                <w:rFonts w:ascii="Arial Narrow" w:hAnsi="Arial Narrow"/>
                <w:b/>
                <w:color w:val="000000" w:themeColor="text1"/>
                <w:sz w:val="24"/>
                <w:szCs w:val="24"/>
              </w:rPr>
              <w:t>Vacantes</w:t>
            </w:r>
            <w:proofErr w:type="spellEnd"/>
            <w:r w:rsidRPr="00BB1359">
              <w:rPr>
                <w:rFonts w:ascii="Arial Narrow" w:hAnsi="Arial Narrow"/>
                <w:b/>
                <w:color w:val="000000" w:themeColor="text1"/>
                <w:sz w:val="24"/>
                <w:szCs w:val="24"/>
              </w:rPr>
              <w:t xml:space="preserve"> </w:t>
            </w:r>
          </w:p>
        </w:tc>
        <w:tc>
          <w:tcPr>
            <w:tcW w:w="1299" w:type="dxa"/>
            <w:shd w:val="clear" w:color="auto" w:fill="FFFFFF" w:themeFill="background1"/>
          </w:tcPr>
          <w:p w14:paraId="34D28819" w14:textId="09478F22" w:rsidR="00D82AC6" w:rsidRPr="00BB1359" w:rsidRDefault="006C09E6" w:rsidP="001D5297">
            <w:pPr>
              <w:tabs>
                <w:tab w:val="left" w:pos="0"/>
              </w:tabs>
              <w:jc w:val="center"/>
              <w:rPr>
                <w:rFonts w:ascii="Arial Narrow" w:hAnsi="Arial Narrow"/>
                <w:color w:val="000000" w:themeColor="text1"/>
                <w:sz w:val="24"/>
                <w:szCs w:val="24"/>
              </w:rPr>
            </w:pPr>
            <w:r w:rsidRPr="00BB1359">
              <w:rPr>
                <w:rFonts w:ascii="Arial Narrow" w:hAnsi="Arial Narrow"/>
                <w:color w:val="000000" w:themeColor="text1"/>
                <w:sz w:val="24"/>
                <w:szCs w:val="24"/>
              </w:rPr>
              <w:t>21</w:t>
            </w:r>
          </w:p>
        </w:tc>
      </w:tr>
      <w:tr w:rsidR="00D82AC6" w:rsidRPr="00BB1359" w14:paraId="48F8D18E" w14:textId="77777777" w:rsidTr="004F5379">
        <w:trPr>
          <w:trHeight w:val="386"/>
        </w:trPr>
        <w:tc>
          <w:tcPr>
            <w:tcW w:w="7508" w:type="dxa"/>
            <w:gridSpan w:val="2"/>
            <w:shd w:val="clear" w:color="auto" w:fill="D9D9D9" w:themeFill="background1" w:themeFillShade="D9"/>
            <w:vAlign w:val="center"/>
          </w:tcPr>
          <w:p w14:paraId="4303F75E" w14:textId="6C7E1DE8" w:rsidR="00D82AC6" w:rsidRPr="00BB1359" w:rsidRDefault="00D82AC6" w:rsidP="00167BC1">
            <w:pPr>
              <w:tabs>
                <w:tab w:val="left" w:pos="0"/>
              </w:tabs>
              <w:jc w:val="center"/>
              <w:rPr>
                <w:rFonts w:ascii="Arial Narrow" w:hAnsi="Arial Narrow"/>
                <w:b/>
                <w:color w:val="000000" w:themeColor="text1"/>
                <w:sz w:val="24"/>
                <w:szCs w:val="24"/>
                <w:lang w:val="es-CO"/>
              </w:rPr>
            </w:pPr>
            <w:r w:rsidRPr="00BB1359">
              <w:rPr>
                <w:rFonts w:ascii="Arial Narrow" w:hAnsi="Arial Narrow"/>
                <w:b/>
                <w:color w:val="000000" w:themeColor="text1"/>
                <w:sz w:val="24"/>
                <w:szCs w:val="24"/>
                <w:lang w:val="es-CO"/>
              </w:rPr>
              <w:t>TOTAL EMPLEOS</w:t>
            </w:r>
            <w:r w:rsidR="00167BC1" w:rsidRPr="00BB1359">
              <w:rPr>
                <w:rFonts w:ascii="Arial Narrow" w:hAnsi="Arial Narrow"/>
                <w:b/>
                <w:color w:val="000000" w:themeColor="text1"/>
                <w:sz w:val="24"/>
                <w:szCs w:val="24"/>
                <w:lang w:val="es-CO"/>
              </w:rPr>
              <w:t xml:space="preserve"> Y VACANTES A 31</w:t>
            </w:r>
            <w:r w:rsidR="00897CD0" w:rsidRPr="00BB1359">
              <w:rPr>
                <w:rFonts w:ascii="Arial Narrow" w:hAnsi="Arial Narrow"/>
                <w:b/>
                <w:color w:val="000000" w:themeColor="text1"/>
                <w:sz w:val="24"/>
                <w:szCs w:val="24"/>
                <w:lang w:val="es-CO"/>
              </w:rPr>
              <w:t xml:space="preserve"> DE </w:t>
            </w:r>
            <w:r w:rsidR="00167BC1" w:rsidRPr="00BB1359">
              <w:rPr>
                <w:rFonts w:ascii="Arial Narrow" w:hAnsi="Arial Narrow"/>
                <w:b/>
                <w:color w:val="000000" w:themeColor="text1"/>
                <w:sz w:val="24"/>
                <w:szCs w:val="24"/>
                <w:lang w:val="es-CO"/>
              </w:rPr>
              <w:t>DIC</w:t>
            </w:r>
            <w:r w:rsidR="00897CD0" w:rsidRPr="00BB1359">
              <w:rPr>
                <w:rFonts w:ascii="Arial Narrow" w:hAnsi="Arial Narrow"/>
                <w:b/>
                <w:color w:val="000000" w:themeColor="text1"/>
                <w:sz w:val="24"/>
                <w:szCs w:val="24"/>
                <w:lang w:val="es-CO"/>
              </w:rPr>
              <w:t xml:space="preserve"> DE 2019</w:t>
            </w:r>
          </w:p>
        </w:tc>
        <w:tc>
          <w:tcPr>
            <w:tcW w:w="1299" w:type="dxa"/>
            <w:shd w:val="clear" w:color="auto" w:fill="D9D9D9" w:themeFill="background1" w:themeFillShade="D9"/>
            <w:vAlign w:val="center"/>
          </w:tcPr>
          <w:p w14:paraId="0A35B1F6" w14:textId="77777777" w:rsidR="00D82AC6" w:rsidRPr="00BB1359" w:rsidRDefault="00D82AC6" w:rsidP="001D5297">
            <w:pPr>
              <w:tabs>
                <w:tab w:val="left" w:pos="0"/>
              </w:tabs>
              <w:jc w:val="center"/>
              <w:rPr>
                <w:rFonts w:ascii="Arial Narrow" w:hAnsi="Arial Narrow"/>
                <w:b/>
                <w:color w:val="000000" w:themeColor="text1"/>
                <w:sz w:val="24"/>
                <w:szCs w:val="24"/>
              </w:rPr>
            </w:pPr>
            <w:r w:rsidRPr="00BB1359">
              <w:rPr>
                <w:rFonts w:ascii="Arial Narrow" w:hAnsi="Arial Narrow"/>
                <w:b/>
                <w:color w:val="000000" w:themeColor="text1"/>
                <w:sz w:val="24"/>
                <w:szCs w:val="24"/>
              </w:rPr>
              <w:t>434</w:t>
            </w:r>
          </w:p>
        </w:tc>
      </w:tr>
    </w:tbl>
    <w:p w14:paraId="0C8C0E5A" w14:textId="77777777" w:rsidR="00D82AC6" w:rsidRPr="00BB1359" w:rsidRDefault="00D82AC6" w:rsidP="001D5297">
      <w:pPr>
        <w:tabs>
          <w:tab w:val="left" w:pos="0"/>
        </w:tabs>
        <w:jc w:val="center"/>
        <w:rPr>
          <w:rFonts w:ascii="Arial Narrow" w:hAnsi="Arial Narrow"/>
          <w:b/>
          <w:color w:val="000000" w:themeColor="text1"/>
          <w:sz w:val="24"/>
          <w:szCs w:val="24"/>
        </w:rPr>
      </w:pPr>
    </w:p>
    <w:p w14:paraId="740F5D65" w14:textId="77777777" w:rsidR="00710F67" w:rsidRPr="00BB1359" w:rsidRDefault="00B31D61" w:rsidP="001D5297">
      <w:pPr>
        <w:tabs>
          <w:tab w:val="left" w:pos="284"/>
        </w:tabs>
        <w:jc w:val="both"/>
        <w:outlineLvl w:val="2"/>
        <w:rPr>
          <w:rFonts w:ascii="Arial Narrow" w:hAnsi="Arial Narrow" w:cs="Arial"/>
          <w:sz w:val="24"/>
          <w:szCs w:val="24"/>
          <w:lang w:val="es-CO" w:eastAsia="es-CO"/>
        </w:rPr>
      </w:pPr>
      <w:r w:rsidRPr="00BB1359">
        <w:rPr>
          <w:rFonts w:ascii="Arial Narrow" w:hAnsi="Arial Narrow"/>
          <w:sz w:val="24"/>
          <w:szCs w:val="24"/>
          <w:lang w:val="es-CO"/>
        </w:rPr>
        <w:t xml:space="preserve"> </w:t>
      </w:r>
      <w:bookmarkEnd w:id="19"/>
    </w:p>
    <w:p w14:paraId="0C7EEF92" w14:textId="77777777" w:rsidR="00071B3D" w:rsidRPr="00BB1359" w:rsidRDefault="00F12BFC" w:rsidP="00162384">
      <w:pPr>
        <w:pStyle w:val="Ttulo2"/>
        <w:numPr>
          <w:ilvl w:val="1"/>
          <w:numId w:val="8"/>
        </w:numPr>
        <w:tabs>
          <w:tab w:val="left" w:pos="284"/>
        </w:tabs>
        <w:spacing w:before="0" w:after="0"/>
        <w:ind w:left="0" w:firstLine="0"/>
        <w:rPr>
          <w:rFonts w:ascii="Arial Narrow" w:hAnsi="Arial Narrow" w:cs="Arial"/>
          <w:i w:val="0"/>
          <w:sz w:val="24"/>
          <w:szCs w:val="24"/>
          <w:lang w:val="es-CO" w:eastAsia="es-CO"/>
        </w:rPr>
      </w:pPr>
      <w:bookmarkStart w:id="20" w:name="_Toc520786608"/>
      <w:r w:rsidRPr="00BB1359">
        <w:rPr>
          <w:rFonts w:ascii="Arial Narrow" w:hAnsi="Arial Narrow" w:cs="Arial"/>
          <w:i w:val="0"/>
          <w:sz w:val="24"/>
          <w:szCs w:val="24"/>
          <w:lang w:val="es-CO" w:eastAsia="es-CO"/>
        </w:rPr>
        <w:t xml:space="preserve">. </w:t>
      </w:r>
      <w:r w:rsidR="009319F5" w:rsidRPr="00BB1359">
        <w:rPr>
          <w:rFonts w:ascii="Arial Narrow" w:hAnsi="Arial Narrow" w:cs="Arial"/>
          <w:i w:val="0"/>
          <w:sz w:val="24"/>
          <w:szCs w:val="24"/>
          <w:lang w:val="es-CO" w:eastAsia="es-CO"/>
        </w:rPr>
        <w:t>ACUERDOS SINDICALES</w:t>
      </w:r>
      <w:r w:rsidR="00B52584" w:rsidRPr="00BB1359">
        <w:rPr>
          <w:rStyle w:val="Refdenotaalpie"/>
          <w:rFonts w:ascii="Arial Narrow" w:hAnsi="Arial Narrow" w:cs="Arial"/>
          <w:i w:val="0"/>
          <w:sz w:val="24"/>
          <w:szCs w:val="24"/>
          <w:lang w:val="es-CO" w:eastAsia="es-CO"/>
        </w:rPr>
        <w:footnoteReference w:id="2"/>
      </w:r>
      <w:bookmarkEnd w:id="20"/>
      <w:r w:rsidR="00071B3D" w:rsidRPr="00BB1359">
        <w:rPr>
          <w:rFonts w:ascii="Arial Narrow" w:hAnsi="Arial Narrow" w:cs="Arial"/>
          <w:i w:val="0"/>
          <w:sz w:val="24"/>
          <w:szCs w:val="24"/>
          <w:lang w:val="es-CO" w:eastAsia="es-CO"/>
        </w:rPr>
        <w:t xml:space="preserve"> </w:t>
      </w:r>
    </w:p>
    <w:p w14:paraId="7CB95B86" w14:textId="77777777" w:rsidR="000A19C1" w:rsidRPr="00BB1359" w:rsidRDefault="000A19C1" w:rsidP="001D5297">
      <w:pPr>
        <w:tabs>
          <w:tab w:val="left" w:pos="284"/>
        </w:tabs>
        <w:rPr>
          <w:rFonts w:ascii="Arial Narrow" w:hAnsi="Arial Narrow" w:cs="Arial"/>
          <w:sz w:val="24"/>
          <w:szCs w:val="24"/>
          <w:lang w:val="es-CO" w:eastAsia="es-CO"/>
        </w:rPr>
      </w:pPr>
    </w:p>
    <w:p w14:paraId="6DF91951" w14:textId="77777777" w:rsidR="000A19C1" w:rsidRPr="00BB1359" w:rsidRDefault="00191E8B" w:rsidP="001D5297">
      <w:pPr>
        <w:jc w:val="both"/>
        <w:rPr>
          <w:rFonts w:ascii="Arial Narrow" w:hAnsi="Arial Narrow" w:cs="Arial"/>
          <w:sz w:val="24"/>
          <w:szCs w:val="24"/>
          <w:lang w:val="es-CO" w:eastAsia="es-CO"/>
        </w:rPr>
      </w:pPr>
      <w:r w:rsidRPr="00BB1359">
        <w:rPr>
          <w:rFonts w:ascii="Arial Narrow" w:hAnsi="Arial Narrow" w:cs="Arial"/>
          <w:sz w:val="24"/>
          <w:szCs w:val="24"/>
          <w:lang w:val="es-CO" w:eastAsia="es-CO"/>
        </w:rPr>
        <w:t>De acuerdo al acta de finalización de negociación colectiva de solicitudes de las organizaciones sindicales y a</w:t>
      </w:r>
      <w:r w:rsidR="000A19C1" w:rsidRPr="00BB1359">
        <w:rPr>
          <w:rFonts w:ascii="Arial Narrow" w:hAnsi="Arial Narrow" w:cs="Arial"/>
          <w:sz w:val="24"/>
          <w:szCs w:val="24"/>
          <w:lang w:val="es-CO" w:eastAsia="es-CO"/>
        </w:rPr>
        <w:t xml:space="preserve">tendiendo a lo dispuesto por el numeral 2 del </w:t>
      </w:r>
      <w:r w:rsidR="00AD7947" w:rsidRPr="00BB1359">
        <w:rPr>
          <w:rFonts w:ascii="Arial Narrow" w:hAnsi="Arial Narrow" w:cs="Arial"/>
          <w:sz w:val="24"/>
          <w:szCs w:val="24"/>
          <w:lang w:val="es-CO" w:eastAsia="es-CO"/>
        </w:rPr>
        <w:t>artículo</w:t>
      </w:r>
      <w:r w:rsidR="000A19C1" w:rsidRPr="00BB1359">
        <w:rPr>
          <w:rFonts w:ascii="Arial Narrow" w:hAnsi="Arial Narrow" w:cs="Arial"/>
          <w:sz w:val="24"/>
          <w:szCs w:val="24"/>
          <w:lang w:val="es-CO" w:eastAsia="es-CO"/>
        </w:rPr>
        <w:t xml:space="preserve"> 2.2.2.4.10 del Decreto 1072 de 2015, las organizaciones Sindicales SINTRAIDEAM – AEROMET, el día </w:t>
      </w:r>
      <w:r w:rsidR="005A6E93" w:rsidRPr="00BB1359">
        <w:rPr>
          <w:rFonts w:ascii="Arial Narrow" w:hAnsi="Arial Narrow" w:cs="Arial"/>
          <w:sz w:val="24"/>
          <w:szCs w:val="24"/>
          <w:lang w:val="es-CO" w:eastAsia="es-CO"/>
        </w:rPr>
        <w:t>veintisiete (</w:t>
      </w:r>
      <w:r w:rsidR="000A19C1" w:rsidRPr="00BB1359">
        <w:rPr>
          <w:rFonts w:ascii="Arial Narrow" w:hAnsi="Arial Narrow" w:cs="Arial"/>
          <w:sz w:val="24"/>
          <w:szCs w:val="24"/>
          <w:lang w:val="es-CO" w:eastAsia="es-CO"/>
        </w:rPr>
        <w:t>27</w:t>
      </w:r>
      <w:r w:rsidR="005A6E93" w:rsidRPr="00BB1359">
        <w:rPr>
          <w:rFonts w:ascii="Arial Narrow" w:hAnsi="Arial Narrow" w:cs="Arial"/>
          <w:sz w:val="24"/>
          <w:szCs w:val="24"/>
          <w:lang w:val="es-CO" w:eastAsia="es-CO"/>
        </w:rPr>
        <w:t>)</w:t>
      </w:r>
      <w:r w:rsidR="000A19C1" w:rsidRPr="00BB1359">
        <w:rPr>
          <w:rFonts w:ascii="Arial Narrow" w:hAnsi="Arial Narrow" w:cs="Arial"/>
          <w:sz w:val="24"/>
          <w:szCs w:val="24"/>
          <w:lang w:val="es-CO" w:eastAsia="es-CO"/>
        </w:rPr>
        <w:t xml:space="preserve"> de febrero de 2018</w:t>
      </w:r>
      <w:r w:rsidR="005A6E93" w:rsidRPr="00BB1359">
        <w:rPr>
          <w:rFonts w:ascii="Arial Narrow" w:hAnsi="Arial Narrow" w:cs="Arial"/>
          <w:sz w:val="24"/>
          <w:szCs w:val="24"/>
          <w:lang w:val="es-CO" w:eastAsia="es-CO"/>
        </w:rPr>
        <w:t>,</w:t>
      </w:r>
      <w:r w:rsidR="000A19C1" w:rsidRPr="00BB1359">
        <w:rPr>
          <w:rFonts w:ascii="Arial Narrow" w:hAnsi="Arial Narrow" w:cs="Arial"/>
          <w:sz w:val="24"/>
          <w:szCs w:val="24"/>
          <w:lang w:val="es-CO" w:eastAsia="es-CO"/>
        </w:rPr>
        <w:t xml:space="preserve"> radicaron ante la Administración del Instituto de Hidrología, Meteorología y Estudios Ambientales – IDEAM, pliego conjunto de solicitudes para negociación sindical a desarrollarse durante la</w:t>
      </w:r>
      <w:r w:rsidR="005A6E93" w:rsidRPr="00BB1359">
        <w:rPr>
          <w:rFonts w:ascii="Arial Narrow" w:hAnsi="Arial Narrow" w:cs="Arial"/>
          <w:sz w:val="24"/>
          <w:szCs w:val="24"/>
          <w:lang w:val="es-CO" w:eastAsia="es-CO"/>
        </w:rPr>
        <w:t xml:space="preserve"> vigencia </w:t>
      </w:r>
      <w:r w:rsidR="000A19C1" w:rsidRPr="00BB1359">
        <w:rPr>
          <w:rFonts w:ascii="Arial Narrow" w:hAnsi="Arial Narrow" w:cs="Arial"/>
          <w:sz w:val="24"/>
          <w:szCs w:val="24"/>
          <w:lang w:val="es-CO" w:eastAsia="es-CO"/>
        </w:rPr>
        <w:t>año 2018</w:t>
      </w:r>
      <w:r w:rsidR="005A6E93" w:rsidRPr="00BB1359">
        <w:rPr>
          <w:rFonts w:ascii="Arial Narrow" w:hAnsi="Arial Narrow" w:cs="Arial"/>
          <w:sz w:val="24"/>
          <w:szCs w:val="24"/>
          <w:lang w:val="es-CO" w:eastAsia="es-CO"/>
        </w:rPr>
        <w:t>-2019</w:t>
      </w:r>
      <w:r w:rsidR="000A19C1" w:rsidRPr="00BB1359">
        <w:rPr>
          <w:rFonts w:ascii="Arial Narrow" w:hAnsi="Arial Narrow" w:cs="Arial"/>
          <w:sz w:val="24"/>
          <w:szCs w:val="24"/>
          <w:lang w:val="es-CO" w:eastAsia="es-CO"/>
        </w:rPr>
        <w:t xml:space="preserve">. </w:t>
      </w:r>
    </w:p>
    <w:p w14:paraId="084D1929" w14:textId="77777777" w:rsidR="000A19C1" w:rsidRPr="00BB1359" w:rsidRDefault="000A19C1" w:rsidP="001D5297">
      <w:pPr>
        <w:jc w:val="both"/>
        <w:rPr>
          <w:rFonts w:ascii="Arial Narrow" w:hAnsi="Arial Narrow" w:cs="Arial"/>
          <w:sz w:val="24"/>
          <w:szCs w:val="24"/>
          <w:lang w:val="es-CO" w:eastAsia="es-CO"/>
        </w:rPr>
      </w:pPr>
    </w:p>
    <w:p w14:paraId="10CB008E" w14:textId="77777777" w:rsidR="00301308" w:rsidRPr="00BB1359" w:rsidRDefault="000A19C1" w:rsidP="001D5297">
      <w:pPr>
        <w:jc w:val="both"/>
        <w:rPr>
          <w:rFonts w:ascii="Arial Narrow" w:hAnsi="Arial Narrow" w:cs="Arial"/>
          <w:sz w:val="24"/>
          <w:szCs w:val="24"/>
          <w:lang w:val="es-CO" w:eastAsia="es-CO"/>
        </w:rPr>
      </w:pPr>
      <w:r w:rsidRPr="00BB1359">
        <w:rPr>
          <w:rFonts w:ascii="Arial Narrow" w:hAnsi="Arial Narrow" w:cs="Arial"/>
          <w:sz w:val="24"/>
          <w:szCs w:val="24"/>
          <w:lang w:val="es-CO" w:eastAsia="es-CO"/>
        </w:rPr>
        <w:t>En ese orden,</w:t>
      </w:r>
      <w:r w:rsidR="00191E8B" w:rsidRPr="00BB1359">
        <w:rPr>
          <w:rFonts w:ascii="Arial Narrow" w:hAnsi="Arial Narrow" w:cs="Arial"/>
          <w:sz w:val="24"/>
          <w:szCs w:val="24"/>
          <w:lang w:val="es-CO" w:eastAsia="es-CO"/>
        </w:rPr>
        <w:t xml:space="preserve"> el día ocho (8) de marzo de 2018</w:t>
      </w:r>
      <w:r w:rsidRPr="00BB1359">
        <w:rPr>
          <w:rFonts w:ascii="Arial Narrow" w:hAnsi="Arial Narrow" w:cs="Arial"/>
          <w:sz w:val="24"/>
          <w:szCs w:val="24"/>
          <w:lang w:val="es-CO" w:eastAsia="es-CO"/>
        </w:rPr>
        <w:t xml:space="preserve"> se procedió a dar instalación de la Mesa de Negociación Sindical, acordando </w:t>
      </w:r>
      <w:r w:rsidR="00191E8B" w:rsidRPr="00BB1359">
        <w:rPr>
          <w:rFonts w:ascii="Arial Narrow" w:hAnsi="Arial Narrow" w:cs="Arial"/>
          <w:sz w:val="24"/>
          <w:szCs w:val="24"/>
          <w:lang w:val="es-CO" w:eastAsia="es-CO"/>
        </w:rPr>
        <w:t>el</w:t>
      </w:r>
      <w:r w:rsidR="00A04CE5" w:rsidRPr="00BB1359">
        <w:rPr>
          <w:rFonts w:ascii="Arial Narrow" w:hAnsi="Arial Narrow" w:cs="Arial"/>
          <w:sz w:val="24"/>
          <w:szCs w:val="24"/>
          <w:lang w:val="es-CO" w:eastAsia="es-CO"/>
        </w:rPr>
        <w:t xml:space="preserve"> desarrollo de sesiones a partir</w:t>
      </w:r>
      <w:r w:rsidR="00191E8B" w:rsidRPr="00BB1359">
        <w:rPr>
          <w:rFonts w:ascii="Arial Narrow" w:hAnsi="Arial Narrow" w:cs="Arial"/>
          <w:sz w:val="24"/>
          <w:szCs w:val="24"/>
          <w:lang w:val="es-CO" w:eastAsia="es-CO"/>
        </w:rPr>
        <w:t xml:space="preserve"> del día doce (12) de marzo, las cuales se extendieron </w:t>
      </w:r>
      <w:r w:rsidR="00AD7947" w:rsidRPr="00BB1359">
        <w:rPr>
          <w:rFonts w:ascii="Arial Narrow" w:hAnsi="Arial Narrow" w:cs="Arial"/>
          <w:sz w:val="24"/>
          <w:szCs w:val="24"/>
          <w:lang w:val="es-CO" w:eastAsia="es-CO"/>
        </w:rPr>
        <w:t>hasta el dí</w:t>
      </w:r>
      <w:r w:rsidR="00191E8B" w:rsidRPr="00BB1359">
        <w:rPr>
          <w:rFonts w:ascii="Arial Narrow" w:hAnsi="Arial Narrow" w:cs="Arial"/>
          <w:sz w:val="24"/>
          <w:szCs w:val="24"/>
          <w:lang w:val="es-CO" w:eastAsia="es-CO"/>
        </w:rPr>
        <w:t xml:space="preserve">a diecisiete (17) de abril de 2018, tiempo durante el cual se llevaron a cabo dieciséis (16) sesiones de reunión y diversas consultas relacionadas con los puntos de negociación. </w:t>
      </w:r>
    </w:p>
    <w:p w14:paraId="56E10613" w14:textId="77777777" w:rsidR="00191E8B" w:rsidRPr="00BB1359" w:rsidRDefault="00191E8B" w:rsidP="001D5297">
      <w:pPr>
        <w:jc w:val="both"/>
        <w:rPr>
          <w:rFonts w:ascii="Arial Narrow" w:hAnsi="Arial Narrow" w:cs="Arial"/>
          <w:sz w:val="24"/>
          <w:szCs w:val="24"/>
          <w:lang w:val="es-CO" w:eastAsia="es-CO"/>
        </w:rPr>
      </w:pPr>
    </w:p>
    <w:p w14:paraId="11B2F37A" w14:textId="77777777" w:rsidR="00191E8B" w:rsidRPr="00BB1359" w:rsidRDefault="00191E8B" w:rsidP="001D5297">
      <w:pPr>
        <w:jc w:val="both"/>
        <w:rPr>
          <w:rFonts w:ascii="Arial Narrow" w:hAnsi="Arial Narrow" w:cs="Arial"/>
          <w:sz w:val="24"/>
          <w:szCs w:val="24"/>
          <w:lang w:val="es-CO" w:eastAsia="es-CO"/>
        </w:rPr>
      </w:pPr>
      <w:r w:rsidRPr="00BB1359">
        <w:rPr>
          <w:rFonts w:ascii="Arial Narrow" w:hAnsi="Arial Narrow" w:cs="Arial"/>
          <w:sz w:val="24"/>
          <w:szCs w:val="24"/>
          <w:lang w:val="es-CO" w:eastAsia="es-CO"/>
        </w:rPr>
        <w:t>Se establece que las partes d</w:t>
      </w:r>
      <w:r w:rsidR="00A04CE5" w:rsidRPr="00BB1359">
        <w:rPr>
          <w:rFonts w:ascii="Arial Narrow" w:hAnsi="Arial Narrow" w:cs="Arial"/>
          <w:sz w:val="24"/>
          <w:szCs w:val="24"/>
          <w:lang w:val="es-CO" w:eastAsia="es-CO"/>
        </w:rPr>
        <w:t>el</w:t>
      </w:r>
      <w:r w:rsidRPr="00BB1359">
        <w:rPr>
          <w:rFonts w:ascii="Arial Narrow" w:hAnsi="Arial Narrow" w:cs="Arial"/>
          <w:sz w:val="24"/>
          <w:szCs w:val="24"/>
          <w:lang w:val="es-CO" w:eastAsia="es-CO"/>
        </w:rPr>
        <w:t xml:space="preserve"> acuerdo colectivo son:</w:t>
      </w:r>
    </w:p>
    <w:p w14:paraId="19334A5E" w14:textId="77777777" w:rsidR="009D3400" w:rsidRPr="00BB1359" w:rsidRDefault="009D3400" w:rsidP="001D5297">
      <w:pPr>
        <w:jc w:val="both"/>
        <w:rPr>
          <w:rFonts w:ascii="Arial Narrow" w:hAnsi="Arial Narrow" w:cs="Arial"/>
          <w:sz w:val="24"/>
          <w:szCs w:val="24"/>
          <w:lang w:val="es-CO" w:eastAsia="es-CO"/>
        </w:rPr>
      </w:pPr>
    </w:p>
    <w:p w14:paraId="5FB8B0B8" w14:textId="77777777" w:rsidR="00191E8B" w:rsidRPr="00BB1359" w:rsidRDefault="00191E8B" w:rsidP="00162384">
      <w:pPr>
        <w:pStyle w:val="Prrafodelista"/>
        <w:numPr>
          <w:ilvl w:val="0"/>
          <w:numId w:val="11"/>
        </w:numPr>
        <w:spacing w:after="0" w:line="240" w:lineRule="auto"/>
        <w:jc w:val="both"/>
        <w:rPr>
          <w:rFonts w:ascii="Arial Narrow" w:hAnsi="Arial Narrow" w:cs="Arial"/>
          <w:sz w:val="24"/>
          <w:szCs w:val="24"/>
          <w:lang w:eastAsia="es-CO"/>
        </w:rPr>
      </w:pPr>
      <w:r w:rsidRPr="00BB1359">
        <w:rPr>
          <w:rFonts w:ascii="Arial Narrow" w:hAnsi="Arial Narrow" w:cs="Arial"/>
          <w:sz w:val="24"/>
          <w:szCs w:val="24"/>
          <w:lang w:eastAsia="es-CO"/>
        </w:rPr>
        <w:t>El Instituto de Hidrología, Meteorología y Estudios Ambientales.</w:t>
      </w:r>
    </w:p>
    <w:p w14:paraId="4B606201" w14:textId="77777777" w:rsidR="00191E8B" w:rsidRPr="00BB1359" w:rsidRDefault="00191E8B" w:rsidP="00162384">
      <w:pPr>
        <w:pStyle w:val="Prrafodelista"/>
        <w:numPr>
          <w:ilvl w:val="0"/>
          <w:numId w:val="11"/>
        </w:numPr>
        <w:spacing w:after="0" w:line="240" w:lineRule="auto"/>
        <w:jc w:val="both"/>
        <w:rPr>
          <w:rFonts w:ascii="Arial Narrow" w:hAnsi="Arial Narrow" w:cs="Arial"/>
          <w:sz w:val="24"/>
          <w:szCs w:val="24"/>
          <w:lang w:eastAsia="es-CO"/>
        </w:rPr>
      </w:pPr>
      <w:r w:rsidRPr="00BB1359">
        <w:rPr>
          <w:rFonts w:ascii="Arial Narrow" w:hAnsi="Arial Narrow" w:cs="Arial"/>
          <w:sz w:val="24"/>
          <w:szCs w:val="24"/>
          <w:lang w:eastAsia="es-CO"/>
        </w:rPr>
        <w:t>El Sindicato de Empleados Públicos del IDEAM – SINTRAIDEAM y la Asociación Sindical de Meteorología Aeronáutica – AEROMET.</w:t>
      </w:r>
    </w:p>
    <w:p w14:paraId="4B9C8E10" w14:textId="77777777" w:rsidR="004F5379" w:rsidRPr="00BB1359" w:rsidRDefault="004F5379" w:rsidP="001D5297">
      <w:pPr>
        <w:pStyle w:val="Prrafodelista"/>
        <w:spacing w:after="0" w:line="240" w:lineRule="auto"/>
        <w:jc w:val="both"/>
        <w:rPr>
          <w:rFonts w:ascii="Arial Narrow" w:hAnsi="Arial Narrow" w:cs="Arial"/>
          <w:sz w:val="24"/>
          <w:szCs w:val="24"/>
          <w:lang w:eastAsia="es-CO"/>
        </w:rPr>
      </w:pPr>
    </w:p>
    <w:p w14:paraId="5002E383" w14:textId="3CD9A238" w:rsidR="00750A34" w:rsidRPr="00BB1359" w:rsidRDefault="00FC0AFF" w:rsidP="0080454F">
      <w:pPr>
        <w:jc w:val="both"/>
        <w:rPr>
          <w:rFonts w:ascii="Arial Narrow" w:hAnsi="Arial Narrow" w:cs="Arial"/>
          <w:sz w:val="24"/>
          <w:szCs w:val="24"/>
          <w:lang w:val="es-CO" w:eastAsia="es-CO"/>
        </w:rPr>
      </w:pPr>
      <w:r w:rsidRPr="00BB1359">
        <w:rPr>
          <w:rFonts w:ascii="Arial Narrow" w:hAnsi="Arial Narrow" w:cs="Arial"/>
          <w:sz w:val="24"/>
          <w:szCs w:val="24"/>
          <w:lang w:val="es-CO" w:eastAsia="es-CO"/>
        </w:rPr>
        <w:t>El pliego</w:t>
      </w:r>
      <w:r w:rsidR="00750A34" w:rsidRPr="00BB1359">
        <w:rPr>
          <w:rFonts w:ascii="Arial Narrow" w:hAnsi="Arial Narrow" w:cs="Arial"/>
          <w:sz w:val="24"/>
          <w:szCs w:val="24"/>
          <w:lang w:val="es-CO" w:eastAsia="es-CO"/>
        </w:rPr>
        <w:t xml:space="preserve"> inicial</w:t>
      </w:r>
      <w:r w:rsidRPr="00BB1359">
        <w:rPr>
          <w:rFonts w:ascii="Arial Narrow" w:hAnsi="Arial Narrow" w:cs="Arial"/>
          <w:sz w:val="24"/>
          <w:szCs w:val="24"/>
          <w:lang w:val="es-CO" w:eastAsia="es-CO"/>
        </w:rPr>
        <w:t xml:space="preserve">, </w:t>
      </w:r>
      <w:r w:rsidR="00750A34" w:rsidRPr="00BB1359">
        <w:rPr>
          <w:rFonts w:ascii="Arial Narrow" w:hAnsi="Arial Narrow" w:cs="Arial"/>
          <w:sz w:val="24"/>
          <w:szCs w:val="24"/>
          <w:lang w:val="es-CO" w:eastAsia="es-CO"/>
        </w:rPr>
        <w:t xml:space="preserve">contaba con </w:t>
      </w:r>
      <w:r w:rsidR="005A6E93" w:rsidRPr="00BB1359">
        <w:rPr>
          <w:rFonts w:ascii="Arial Narrow" w:hAnsi="Arial Narrow" w:cs="Arial"/>
          <w:sz w:val="24"/>
          <w:szCs w:val="24"/>
          <w:lang w:val="es-CO" w:eastAsia="es-CO"/>
        </w:rPr>
        <w:t>setenta y tres (</w:t>
      </w:r>
      <w:r w:rsidR="00750A34" w:rsidRPr="00BB1359">
        <w:rPr>
          <w:rFonts w:ascii="Arial Narrow" w:hAnsi="Arial Narrow" w:cs="Arial"/>
          <w:sz w:val="24"/>
          <w:szCs w:val="24"/>
          <w:lang w:val="es-CO" w:eastAsia="es-CO"/>
        </w:rPr>
        <w:t>73</w:t>
      </w:r>
      <w:r w:rsidR="005A6E93" w:rsidRPr="00BB1359">
        <w:rPr>
          <w:rFonts w:ascii="Arial Narrow" w:hAnsi="Arial Narrow" w:cs="Arial"/>
          <w:sz w:val="24"/>
          <w:szCs w:val="24"/>
          <w:lang w:val="es-CO" w:eastAsia="es-CO"/>
        </w:rPr>
        <w:t>)</w:t>
      </w:r>
      <w:r w:rsidR="00750A34" w:rsidRPr="00BB1359">
        <w:rPr>
          <w:rFonts w:ascii="Arial Narrow" w:hAnsi="Arial Narrow" w:cs="Arial"/>
          <w:sz w:val="24"/>
          <w:szCs w:val="24"/>
          <w:lang w:val="es-CO" w:eastAsia="es-CO"/>
        </w:rPr>
        <w:t xml:space="preserve"> solicitudes y al finalizar el ciclo de negociaciones se </w:t>
      </w:r>
      <w:r w:rsidR="00AD7947" w:rsidRPr="00BB1359">
        <w:rPr>
          <w:rFonts w:ascii="Arial Narrow" w:hAnsi="Arial Narrow" w:cs="Arial"/>
          <w:sz w:val="24"/>
          <w:szCs w:val="24"/>
          <w:lang w:val="es-CO" w:eastAsia="es-CO"/>
        </w:rPr>
        <w:t>logró</w:t>
      </w:r>
      <w:r w:rsidR="00750A34" w:rsidRPr="00BB1359">
        <w:rPr>
          <w:rFonts w:ascii="Arial Narrow" w:hAnsi="Arial Narrow" w:cs="Arial"/>
          <w:sz w:val="24"/>
          <w:szCs w:val="24"/>
          <w:lang w:val="es-CO" w:eastAsia="es-CO"/>
        </w:rPr>
        <w:t xml:space="preserve"> acuerdo respecto de 28 artículos, </w:t>
      </w:r>
      <w:r w:rsidR="0068359E" w:rsidRPr="00BB1359">
        <w:rPr>
          <w:rFonts w:ascii="Arial Narrow" w:hAnsi="Arial Narrow" w:cs="Arial"/>
          <w:sz w:val="24"/>
          <w:szCs w:val="24"/>
          <w:lang w:val="es-CO" w:eastAsia="es-CO"/>
        </w:rPr>
        <w:t>l</w:t>
      </w:r>
      <w:r w:rsidR="005A6E93" w:rsidRPr="00BB1359">
        <w:rPr>
          <w:rFonts w:ascii="Arial Narrow" w:hAnsi="Arial Narrow" w:cs="Arial"/>
          <w:sz w:val="24"/>
          <w:szCs w:val="24"/>
          <w:lang w:val="es-CO" w:eastAsia="es-CO"/>
        </w:rPr>
        <w:t xml:space="preserve">a cual fue debidamente radicada, </w:t>
      </w:r>
      <w:r w:rsidR="0068359E" w:rsidRPr="00BB1359">
        <w:rPr>
          <w:rFonts w:ascii="Arial Narrow" w:hAnsi="Arial Narrow" w:cs="Arial"/>
          <w:sz w:val="24"/>
          <w:szCs w:val="24"/>
          <w:lang w:val="es-CO" w:eastAsia="es-CO"/>
        </w:rPr>
        <w:t xml:space="preserve">el acta final del pliego </w:t>
      </w:r>
      <w:r w:rsidR="00750A34" w:rsidRPr="00BB1359">
        <w:rPr>
          <w:rFonts w:ascii="Arial Narrow" w:hAnsi="Arial Narrow" w:cs="Arial"/>
          <w:sz w:val="24"/>
          <w:szCs w:val="24"/>
          <w:lang w:val="es-CO" w:eastAsia="es-CO"/>
        </w:rPr>
        <w:t xml:space="preserve">ante el Ministerio del Trabajo el </w:t>
      </w:r>
      <w:r w:rsidR="0068359E" w:rsidRPr="00BB1359">
        <w:rPr>
          <w:rFonts w:ascii="Arial Narrow" w:hAnsi="Arial Narrow" w:cs="Arial"/>
          <w:sz w:val="24"/>
          <w:szCs w:val="24"/>
          <w:lang w:val="es-CO" w:eastAsia="es-CO"/>
        </w:rPr>
        <w:t xml:space="preserve">día </w:t>
      </w:r>
      <w:r w:rsidR="005A6E93" w:rsidRPr="00BB1359">
        <w:rPr>
          <w:rFonts w:ascii="Arial Narrow" w:hAnsi="Arial Narrow" w:cs="Arial"/>
          <w:sz w:val="24"/>
          <w:szCs w:val="24"/>
          <w:lang w:val="es-CO" w:eastAsia="es-CO"/>
        </w:rPr>
        <w:t>veinticinco (</w:t>
      </w:r>
      <w:r w:rsidR="0068359E" w:rsidRPr="00BB1359">
        <w:rPr>
          <w:rFonts w:ascii="Arial Narrow" w:hAnsi="Arial Narrow" w:cs="Arial"/>
          <w:sz w:val="24"/>
          <w:szCs w:val="24"/>
          <w:lang w:val="es-CO" w:eastAsia="es-CO"/>
        </w:rPr>
        <w:t>25</w:t>
      </w:r>
      <w:r w:rsidR="005A6E93" w:rsidRPr="00BB1359">
        <w:rPr>
          <w:rFonts w:ascii="Arial Narrow" w:hAnsi="Arial Narrow" w:cs="Arial"/>
          <w:sz w:val="24"/>
          <w:szCs w:val="24"/>
          <w:lang w:val="es-CO" w:eastAsia="es-CO"/>
        </w:rPr>
        <w:t>)</w:t>
      </w:r>
      <w:r w:rsidR="0068359E" w:rsidRPr="00BB1359">
        <w:rPr>
          <w:rFonts w:ascii="Arial Narrow" w:hAnsi="Arial Narrow" w:cs="Arial"/>
          <w:sz w:val="24"/>
          <w:szCs w:val="24"/>
          <w:lang w:val="es-CO" w:eastAsia="es-CO"/>
        </w:rPr>
        <w:t xml:space="preserve"> </w:t>
      </w:r>
      <w:r w:rsidR="005A6E93" w:rsidRPr="00BB1359">
        <w:rPr>
          <w:rFonts w:ascii="Arial Narrow" w:hAnsi="Arial Narrow" w:cs="Arial"/>
          <w:sz w:val="24"/>
          <w:szCs w:val="24"/>
          <w:lang w:val="es-CO" w:eastAsia="es-CO"/>
        </w:rPr>
        <w:t>de abril de 2018;</w:t>
      </w:r>
      <w:r w:rsidR="00B64A49" w:rsidRPr="00BB1359">
        <w:rPr>
          <w:rFonts w:ascii="Arial Narrow" w:hAnsi="Arial Narrow" w:cs="Arial"/>
          <w:sz w:val="24"/>
          <w:szCs w:val="24"/>
          <w:lang w:val="es-CO" w:eastAsia="es-CO"/>
        </w:rPr>
        <w:t xml:space="preserve"> se realiz</w:t>
      </w:r>
      <w:r w:rsidR="0080454F" w:rsidRPr="00BB1359">
        <w:rPr>
          <w:rFonts w:ascii="Arial Narrow" w:hAnsi="Arial Narrow" w:cs="Arial"/>
          <w:sz w:val="24"/>
          <w:szCs w:val="24"/>
          <w:lang w:val="es-CO" w:eastAsia="es-CO"/>
        </w:rPr>
        <w:t>ó</w:t>
      </w:r>
      <w:r w:rsidR="00B64A49" w:rsidRPr="00BB1359">
        <w:rPr>
          <w:rFonts w:ascii="Arial Narrow" w:hAnsi="Arial Narrow" w:cs="Arial"/>
          <w:sz w:val="24"/>
          <w:szCs w:val="24"/>
          <w:lang w:val="es-CO" w:eastAsia="es-CO"/>
        </w:rPr>
        <w:t xml:space="preserve"> reunión de cierre donde se verificó el cumplimiento de los acuerdos con las agremiaciones sindicales el d</w:t>
      </w:r>
      <w:r w:rsidR="0080454F" w:rsidRPr="00BB1359">
        <w:rPr>
          <w:rFonts w:ascii="Arial Narrow" w:hAnsi="Arial Narrow" w:cs="Arial"/>
          <w:sz w:val="24"/>
          <w:szCs w:val="24"/>
          <w:lang w:val="es-CO" w:eastAsia="es-CO"/>
        </w:rPr>
        <w:t>í</w:t>
      </w:r>
      <w:r w:rsidR="00B64A49" w:rsidRPr="00BB1359">
        <w:rPr>
          <w:rFonts w:ascii="Arial Narrow" w:hAnsi="Arial Narrow" w:cs="Arial"/>
          <w:sz w:val="24"/>
          <w:szCs w:val="24"/>
          <w:lang w:val="es-CO" w:eastAsia="es-CO"/>
        </w:rPr>
        <w:t>a 19 de diciembre de 2019</w:t>
      </w:r>
      <w:r w:rsidR="0080454F" w:rsidRPr="00BB1359">
        <w:rPr>
          <w:rFonts w:ascii="Arial Narrow" w:hAnsi="Arial Narrow" w:cs="Arial"/>
          <w:sz w:val="24"/>
          <w:szCs w:val="24"/>
          <w:lang w:val="es-CO" w:eastAsia="es-CO"/>
        </w:rPr>
        <w:t xml:space="preserve">. Las actividades realizadas fueron las siguientes: </w:t>
      </w:r>
    </w:p>
    <w:p w14:paraId="19DF016B" w14:textId="77777777" w:rsidR="005A6E93" w:rsidRPr="00BB1359" w:rsidRDefault="005A6E93" w:rsidP="001D5297">
      <w:pPr>
        <w:jc w:val="both"/>
        <w:rPr>
          <w:rFonts w:ascii="Arial Narrow" w:hAnsi="Arial Narrow" w:cs="Arial"/>
          <w:sz w:val="24"/>
          <w:szCs w:val="24"/>
          <w:lang w:val="es-CO" w:eastAsia="es-CO"/>
        </w:rPr>
      </w:pPr>
    </w:p>
    <w:p w14:paraId="4ECDE475" w14:textId="77777777" w:rsidR="00B64A49" w:rsidRPr="00BB1359" w:rsidRDefault="00B64A49" w:rsidP="001D5297">
      <w:pPr>
        <w:jc w:val="both"/>
        <w:rPr>
          <w:rFonts w:ascii="Arial Narrow" w:hAnsi="Arial Narrow" w:cs="Arial"/>
          <w:sz w:val="24"/>
          <w:szCs w:val="24"/>
          <w:lang w:val="es-CO" w:eastAsia="es-CO"/>
        </w:rPr>
      </w:pPr>
    </w:p>
    <w:p w14:paraId="4BC23EBC" w14:textId="77777777" w:rsidR="00B64A49" w:rsidRPr="00BB1359" w:rsidRDefault="00B64A49" w:rsidP="001D5297">
      <w:pPr>
        <w:jc w:val="both"/>
        <w:rPr>
          <w:rFonts w:ascii="Arial Narrow" w:hAnsi="Arial Narrow" w:cs="Arial"/>
          <w:sz w:val="24"/>
          <w:szCs w:val="24"/>
          <w:lang w:val="es-CO" w:eastAsia="es-CO"/>
        </w:rPr>
      </w:pPr>
    </w:p>
    <w:tbl>
      <w:tblPr>
        <w:tblW w:w="91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0" w:type="dxa"/>
          <w:right w:w="0" w:type="dxa"/>
        </w:tblCellMar>
        <w:tblLook w:val="04A0" w:firstRow="1" w:lastRow="0" w:firstColumn="1" w:lastColumn="0" w:noHBand="0" w:noVBand="1"/>
      </w:tblPr>
      <w:tblGrid>
        <w:gridCol w:w="2073"/>
        <w:gridCol w:w="4425"/>
        <w:gridCol w:w="1843"/>
        <w:gridCol w:w="850"/>
      </w:tblGrid>
      <w:tr w:rsidR="00F12BFC" w:rsidRPr="00BB1359" w14:paraId="4F737221" w14:textId="77777777" w:rsidTr="00AA398A">
        <w:trPr>
          <w:trHeight w:val="300"/>
          <w:jc w:val="center"/>
        </w:trPr>
        <w:tc>
          <w:tcPr>
            <w:tcW w:w="9191" w:type="dxa"/>
            <w:gridSpan w:val="4"/>
            <w:shd w:val="clear" w:color="auto" w:fill="FFFFFF" w:themeFill="background1"/>
            <w:tcMar>
              <w:top w:w="0" w:type="dxa"/>
              <w:left w:w="45" w:type="dxa"/>
              <w:bottom w:w="0" w:type="dxa"/>
              <w:right w:w="45" w:type="dxa"/>
            </w:tcMar>
            <w:vAlign w:val="center"/>
          </w:tcPr>
          <w:p w14:paraId="754ABE4C" w14:textId="77777777" w:rsidR="00F12BFC" w:rsidRPr="00BB1359" w:rsidRDefault="00F12BFC" w:rsidP="00F12BFC">
            <w:pPr>
              <w:shd w:val="clear" w:color="auto" w:fill="FFFFFF" w:themeFill="background1"/>
              <w:spacing w:line="300" w:lineRule="atLeast"/>
              <w:jc w:val="center"/>
              <w:rPr>
                <w:rFonts w:ascii="Arial Narrow" w:hAnsi="Arial Narrow" w:cs="Calibri"/>
                <w:b/>
                <w:bCs/>
                <w:color w:val="000000"/>
                <w:sz w:val="16"/>
                <w:szCs w:val="16"/>
                <w:lang w:eastAsia="es-CO"/>
              </w:rPr>
            </w:pPr>
            <w:r w:rsidRPr="00BB1359">
              <w:rPr>
                <w:rFonts w:ascii="Arial Narrow" w:hAnsi="Arial Narrow" w:cs="Calibri"/>
                <w:b/>
                <w:bCs/>
                <w:color w:val="000000"/>
                <w:sz w:val="16"/>
                <w:szCs w:val="16"/>
                <w:lang w:eastAsia="es-CO"/>
              </w:rPr>
              <w:t>MATRIZ SEGUIMIENTO ACUERDO SINDICAL 2018</w:t>
            </w:r>
          </w:p>
        </w:tc>
      </w:tr>
      <w:tr w:rsidR="00F12BFC" w:rsidRPr="00BB1359" w14:paraId="59E25BEB" w14:textId="77777777" w:rsidTr="00AA398A">
        <w:trPr>
          <w:trHeight w:val="300"/>
          <w:jc w:val="center"/>
        </w:trPr>
        <w:tc>
          <w:tcPr>
            <w:tcW w:w="2073" w:type="dxa"/>
            <w:shd w:val="clear" w:color="auto" w:fill="FFFFFF" w:themeFill="background1"/>
            <w:tcMar>
              <w:top w:w="0" w:type="dxa"/>
              <w:left w:w="45" w:type="dxa"/>
              <w:bottom w:w="0" w:type="dxa"/>
              <w:right w:w="45" w:type="dxa"/>
            </w:tcMar>
            <w:vAlign w:val="center"/>
            <w:hideMark/>
          </w:tcPr>
          <w:p w14:paraId="1AEE3408" w14:textId="77777777" w:rsidR="00F12BFC" w:rsidRPr="00BB1359" w:rsidRDefault="00F12BFC" w:rsidP="00F12BFC">
            <w:pPr>
              <w:shd w:val="clear" w:color="auto" w:fill="FFFFFF" w:themeFill="background1"/>
              <w:spacing w:line="300" w:lineRule="atLeast"/>
              <w:jc w:val="center"/>
              <w:rPr>
                <w:rFonts w:ascii="Arial Narrow" w:hAnsi="Arial Narrow" w:cs="Calibri"/>
                <w:b/>
                <w:bCs/>
                <w:color w:val="000000"/>
                <w:sz w:val="16"/>
                <w:szCs w:val="16"/>
                <w:lang w:eastAsia="es-CO"/>
              </w:rPr>
            </w:pPr>
            <w:r w:rsidRPr="00BB1359">
              <w:rPr>
                <w:rFonts w:ascii="Arial Narrow" w:hAnsi="Arial Narrow" w:cs="Calibri"/>
                <w:b/>
                <w:bCs/>
                <w:color w:val="000000"/>
                <w:sz w:val="16"/>
                <w:szCs w:val="16"/>
                <w:lang w:eastAsia="es-CO"/>
              </w:rPr>
              <w:t>ARTÍCULOS DEL PLIEGO ACORDADOS</w:t>
            </w:r>
          </w:p>
        </w:tc>
        <w:tc>
          <w:tcPr>
            <w:tcW w:w="4425" w:type="dxa"/>
            <w:shd w:val="clear" w:color="auto" w:fill="FFFFFF" w:themeFill="background1"/>
            <w:tcMar>
              <w:top w:w="0" w:type="dxa"/>
              <w:left w:w="45" w:type="dxa"/>
              <w:bottom w:w="0" w:type="dxa"/>
              <w:right w:w="45" w:type="dxa"/>
            </w:tcMar>
            <w:vAlign w:val="center"/>
            <w:hideMark/>
          </w:tcPr>
          <w:p w14:paraId="3F4EDACB" w14:textId="77777777" w:rsidR="00F12BFC" w:rsidRPr="00BB1359" w:rsidRDefault="00F12BFC" w:rsidP="00F12BFC">
            <w:pPr>
              <w:shd w:val="clear" w:color="auto" w:fill="FFFFFF" w:themeFill="background1"/>
              <w:spacing w:line="300" w:lineRule="atLeast"/>
              <w:jc w:val="center"/>
              <w:rPr>
                <w:rFonts w:ascii="Arial Narrow" w:hAnsi="Arial Narrow" w:cs="Calibri"/>
                <w:b/>
                <w:bCs/>
                <w:color w:val="000000"/>
                <w:sz w:val="16"/>
                <w:szCs w:val="16"/>
                <w:lang w:eastAsia="es-CO"/>
              </w:rPr>
            </w:pPr>
            <w:proofErr w:type="spellStart"/>
            <w:r w:rsidRPr="00BB1359">
              <w:rPr>
                <w:rFonts w:ascii="Arial Narrow" w:hAnsi="Arial Narrow" w:cs="Calibri"/>
                <w:b/>
                <w:bCs/>
                <w:color w:val="000000"/>
                <w:sz w:val="16"/>
                <w:szCs w:val="16"/>
                <w:lang w:eastAsia="es-CO"/>
              </w:rPr>
              <w:t>Comentarios</w:t>
            </w:r>
            <w:proofErr w:type="spellEnd"/>
            <w:r w:rsidRPr="00BB1359">
              <w:rPr>
                <w:rFonts w:ascii="Arial Narrow" w:hAnsi="Arial Narrow" w:cs="Calibri"/>
                <w:b/>
                <w:bCs/>
                <w:color w:val="000000"/>
                <w:sz w:val="16"/>
                <w:szCs w:val="16"/>
                <w:lang w:eastAsia="es-CO"/>
              </w:rPr>
              <w:t xml:space="preserve"> de </w:t>
            </w:r>
            <w:proofErr w:type="spellStart"/>
            <w:r w:rsidRPr="00BB1359">
              <w:rPr>
                <w:rFonts w:ascii="Arial Narrow" w:hAnsi="Arial Narrow" w:cs="Calibri"/>
                <w:b/>
                <w:bCs/>
                <w:color w:val="000000"/>
                <w:sz w:val="16"/>
                <w:szCs w:val="16"/>
                <w:lang w:eastAsia="es-CO"/>
              </w:rPr>
              <w:t>avance</w:t>
            </w:r>
            <w:proofErr w:type="spellEnd"/>
          </w:p>
        </w:tc>
        <w:tc>
          <w:tcPr>
            <w:tcW w:w="1843" w:type="dxa"/>
            <w:shd w:val="clear" w:color="auto" w:fill="FFFFFF" w:themeFill="background1"/>
            <w:tcMar>
              <w:top w:w="0" w:type="dxa"/>
              <w:left w:w="45" w:type="dxa"/>
              <w:bottom w:w="0" w:type="dxa"/>
              <w:right w:w="45" w:type="dxa"/>
            </w:tcMar>
            <w:vAlign w:val="center"/>
            <w:hideMark/>
          </w:tcPr>
          <w:p w14:paraId="4F2C66F3" w14:textId="77777777" w:rsidR="00F12BFC" w:rsidRPr="00BB1359" w:rsidRDefault="00F12BFC" w:rsidP="00F12BFC">
            <w:pPr>
              <w:shd w:val="clear" w:color="auto" w:fill="FFFFFF" w:themeFill="background1"/>
              <w:spacing w:line="300" w:lineRule="atLeast"/>
              <w:jc w:val="center"/>
              <w:rPr>
                <w:rFonts w:ascii="Arial Narrow" w:hAnsi="Arial Narrow" w:cs="Calibri"/>
                <w:b/>
                <w:bCs/>
                <w:color w:val="000000"/>
                <w:sz w:val="16"/>
                <w:szCs w:val="16"/>
                <w:lang w:eastAsia="es-CO"/>
              </w:rPr>
            </w:pPr>
            <w:proofErr w:type="spellStart"/>
            <w:r w:rsidRPr="00BB1359">
              <w:rPr>
                <w:rFonts w:ascii="Arial Narrow" w:hAnsi="Arial Narrow" w:cs="Calibri"/>
                <w:b/>
                <w:bCs/>
                <w:color w:val="000000"/>
                <w:sz w:val="16"/>
                <w:szCs w:val="16"/>
                <w:lang w:eastAsia="es-CO"/>
              </w:rPr>
              <w:t>Evidencias</w:t>
            </w:r>
            <w:proofErr w:type="spellEnd"/>
            <w:r w:rsidRPr="00BB1359">
              <w:rPr>
                <w:rFonts w:ascii="Arial Narrow" w:hAnsi="Arial Narrow" w:cs="Calibri"/>
                <w:b/>
                <w:bCs/>
                <w:color w:val="000000"/>
                <w:sz w:val="16"/>
                <w:szCs w:val="16"/>
                <w:lang w:eastAsia="es-CO"/>
              </w:rPr>
              <w:t xml:space="preserve"> de </w:t>
            </w:r>
            <w:proofErr w:type="spellStart"/>
            <w:r w:rsidRPr="00BB1359">
              <w:rPr>
                <w:rFonts w:ascii="Arial Narrow" w:hAnsi="Arial Narrow" w:cs="Calibri"/>
                <w:b/>
                <w:bCs/>
                <w:color w:val="000000"/>
                <w:sz w:val="16"/>
                <w:szCs w:val="16"/>
                <w:lang w:eastAsia="es-CO"/>
              </w:rPr>
              <w:t>avance</w:t>
            </w:r>
            <w:proofErr w:type="spellEnd"/>
          </w:p>
        </w:tc>
        <w:tc>
          <w:tcPr>
            <w:tcW w:w="850" w:type="dxa"/>
            <w:shd w:val="clear" w:color="auto" w:fill="FFFFFF" w:themeFill="background1"/>
            <w:tcMar>
              <w:top w:w="0" w:type="dxa"/>
              <w:left w:w="45" w:type="dxa"/>
              <w:bottom w:w="0" w:type="dxa"/>
              <w:right w:w="45" w:type="dxa"/>
            </w:tcMar>
            <w:vAlign w:val="center"/>
            <w:hideMark/>
          </w:tcPr>
          <w:p w14:paraId="757663DF" w14:textId="77777777" w:rsidR="00F12BFC" w:rsidRPr="00BB1359" w:rsidRDefault="00F12BFC" w:rsidP="00F12BFC">
            <w:pPr>
              <w:shd w:val="clear" w:color="auto" w:fill="FFFFFF" w:themeFill="background1"/>
              <w:spacing w:line="300" w:lineRule="atLeast"/>
              <w:jc w:val="center"/>
              <w:rPr>
                <w:rFonts w:ascii="Arial Narrow" w:hAnsi="Arial Narrow" w:cs="Calibri"/>
                <w:b/>
                <w:bCs/>
                <w:color w:val="000000"/>
                <w:sz w:val="16"/>
                <w:szCs w:val="16"/>
                <w:lang w:eastAsia="es-CO"/>
              </w:rPr>
            </w:pPr>
            <w:r w:rsidRPr="00BB1359">
              <w:rPr>
                <w:rFonts w:ascii="Arial Narrow" w:hAnsi="Arial Narrow" w:cs="Calibri"/>
                <w:b/>
                <w:bCs/>
                <w:color w:val="000000"/>
                <w:sz w:val="16"/>
                <w:szCs w:val="16"/>
                <w:lang w:eastAsia="es-CO"/>
              </w:rPr>
              <w:t>% DEL AVANCE</w:t>
            </w:r>
          </w:p>
        </w:tc>
      </w:tr>
      <w:tr w:rsidR="00F12BFC" w:rsidRPr="00BB1359" w14:paraId="0142A0D0" w14:textId="77777777" w:rsidTr="00AA398A">
        <w:trPr>
          <w:trHeight w:val="300"/>
          <w:jc w:val="center"/>
        </w:trPr>
        <w:tc>
          <w:tcPr>
            <w:tcW w:w="2073" w:type="dxa"/>
            <w:shd w:val="clear" w:color="auto" w:fill="FFFFFF" w:themeFill="background1"/>
            <w:tcMar>
              <w:top w:w="0" w:type="dxa"/>
              <w:left w:w="45" w:type="dxa"/>
              <w:bottom w:w="0" w:type="dxa"/>
              <w:right w:w="45" w:type="dxa"/>
            </w:tcMar>
            <w:vAlign w:val="center"/>
            <w:hideMark/>
          </w:tcPr>
          <w:p w14:paraId="5BED3497" w14:textId="77777777" w:rsidR="00F12BFC" w:rsidRPr="00BB1359" w:rsidRDefault="00F12BFC" w:rsidP="00F12BFC">
            <w:pPr>
              <w:shd w:val="clear" w:color="auto" w:fill="FFFFFF" w:themeFill="background1"/>
              <w:jc w:val="both"/>
              <w:rPr>
                <w:rFonts w:ascii="Arial Narrow" w:hAnsi="Arial Narrow" w:cs="Calibri"/>
                <w:b/>
                <w:bCs/>
                <w:color w:val="000000"/>
                <w:sz w:val="16"/>
                <w:szCs w:val="16"/>
                <w:lang w:val="es-CO" w:eastAsia="es-CO"/>
              </w:rPr>
            </w:pPr>
            <w:r w:rsidRPr="00BB1359">
              <w:rPr>
                <w:rFonts w:ascii="Arial Narrow" w:hAnsi="Arial Narrow" w:cs="Calibri"/>
                <w:b/>
                <w:bCs/>
                <w:color w:val="000000"/>
                <w:sz w:val="16"/>
                <w:szCs w:val="16"/>
                <w:lang w:val="es-CO" w:eastAsia="es-CO"/>
              </w:rPr>
              <w:t>ARTÍCULO 1º. PERMISO SINDICAL REMUNERADO.</w:t>
            </w:r>
            <w:r w:rsidRPr="00BB1359">
              <w:rPr>
                <w:rFonts w:ascii="Arial Narrow" w:hAnsi="Arial Narrow" w:cs="Calibri"/>
                <w:color w:val="000000"/>
                <w:sz w:val="16"/>
                <w:szCs w:val="16"/>
                <w:lang w:val="es-CO" w:eastAsia="es-CO"/>
              </w:rPr>
              <w:t xml:space="preserve"> El IDEAM otorgará el permiso sindical a los miembros de la comisión negociadora de SINTRAIDEAM – AEROMET principales y suplentes, durante los primeros días de negociación y su correspondiente prórroga si la hubiere.</w:t>
            </w:r>
          </w:p>
        </w:tc>
        <w:tc>
          <w:tcPr>
            <w:tcW w:w="4425" w:type="dxa"/>
            <w:shd w:val="clear" w:color="auto" w:fill="FFFFFF" w:themeFill="background1"/>
            <w:tcMar>
              <w:top w:w="0" w:type="dxa"/>
              <w:left w:w="45" w:type="dxa"/>
              <w:bottom w:w="0" w:type="dxa"/>
              <w:right w:w="45" w:type="dxa"/>
            </w:tcMar>
            <w:vAlign w:val="center"/>
            <w:hideMark/>
          </w:tcPr>
          <w:p w14:paraId="3607661D" w14:textId="77777777" w:rsidR="00AA398A"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Teniendo en cuenta que el acuerdo se dirige a lograr garantías durante la negociación, para la época del seguimiento de avance en el cumplimiento de los acuerdos se encuentra cumplido a cabalidad, toda vez que los miembros de la comisión negociadora de las Organizaciones Sindicales SINTRAIDEAM - AEROMET, gozaron de permiso sindical remunerado, concedido mediante las Resoluciones No. 0594 y 0877 de 2018</w:t>
            </w:r>
            <w:r w:rsidR="00AA398A" w:rsidRPr="00BB1359">
              <w:rPr>
                <w:rFonts w:ascii="Arial Narrow" w:hAnsi="Arial Narrow" w:cs="Calibri"/>
                <w:color w:val="000000"/>
                <w:sz w:val="16"/>
                <w:szCs w:val="16"/>
                <w:lang w:val="es-CO" w:eastAsia="es-CO"/>
              </w:rPr>
              <w:t>.</w:t>
            </w:r>
          </w:p>
          <w:p w14:paraId="54E53788"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t>Es preciso señalar que no fue necesaria la ampliación del término de las negociaciones, motivo por el que no hay actuaciones surtidas en prórrogas.</w:t>
            </w:r>
          </w:p>
          <w:p w14:paraId="789043CE"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tc>
        <w:tc>
          <w:tcPr>
            <w:tcW w:w="1843" w:type="dxa"/>
            <w:shd w:val="clear" w:color="auto" w:fill="FFFFFF" w:themeFill="background1"/>
            <w:tcMar>
              <w:top w:w="0" w:type="dxa"/>
              <w:left w:w="45" w:type="dxa"/>
              <w:bottom w:w="0" w:type="dxa"/>
              <w:right w:w="45" w:type="dxa"/>
            </w:tcMar>
            <w:vAlign w:val="center"/>
            <w:hideMark/>
          </w:tcPr>
          <w:p w14:paraId="51862926" w14:textId="77777777" w:rsidR="00AA398A" w:rsidRPr="00BB1359" w:rsidRDefault="00F12BFC" w:rsidP="00162384">
            <w:pPr>
              <w:pStyle w:val="Prrafodelista"/>
              <w:numPr>
                <w:ilvl w:val="0"/>
                <w:numId w:val="18"/>
              </w:numPr>
              <w:shd w:val="clear" w:color="auto" w:fill="FFFFFF" w:themeFill="background1"/>
              <w:tabs>
                <w:tab w:val="left" w:pos="466"/>
                <w:tab w:val="left" w:pos="1507"/>
              </w:tabs>
              <w:ind w:left="237" w:right="245" w:firstLine="0"/>
              <w:jc w:val="both"/>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Resolución No. 0594 de 2018</w:t>
            </w:r>
          </w:p>
          <w:p w14:paraId="22E585A0" w14:textId="77777777" w:rsidR="00F12BFC" w:rsidRPr="00BB1359" w:rsidRDefault="00F12BFC" w:rsidP="00AA398A">
            <w:pPr>
              <w:pStyle w:val="Prrafodelista"/>
              <w:shd w:val="clear" w:color="auto" w:fill="FFFFFF" w:themeFill="background1"/>
              <w:tabs>
                <w:tab w:val="left" w:pos="466"/>
              </w:tabs>
              <w:ind w:left="237" w:right="245"/>
              <w:jc w:val="both"/>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br/>
            </w:r>
            <w:r w:rsidR="00AA398A" w:rsidRPr="00BB1359">
              <w:rPr>
                <w:rFonts w:ascii="Arial Narrow" w:hAnsi="Arial Narrow" w:cs="Calibri"/>
                <w:color w:val="000000"/>
                <w:sz w:val="16"/>
                <w:szCs w:val="16"/>
                <w:lang w:eastAsia="es-CO"/>
              </w:rPr>
              <w:t xml:space="preserve">2. </w:t>
            </w:r>
            <w:r w:rsidRPr="00BB1359">
              <w:rPr>
                <w:rFonts w:ascii="Arial Narrow" w:hAnsi="Arial Narrow" w:cs="Calibri"/>
                <w:color w:val="000000"/>
                <w:sz w:val="16"/>
                <w:szCs w:val="16"/>
                <w:lang w:eastAsia="es-CO"/>
              </w:rPr>
              <w:t>Resolución No. 0877 de 2018</w:t>
            </w:r>
          </w:p>
        </w:tc>
        <w:tc>
          <w:tcPr>
            <w:tcW w:w="850" w:type="dxa"/>
            <w:shd w:val="clear" w:color="auto" w:fill="FFFFFF" w:themeFill="background1"/>
            <w:tcMar>
              <w:top w:w="0" w:type="dxa"/>
              <w:left w:w="45" w:type="dxa"/>
              <w:bottom w:w="0" w:type="dxa"/>
              <w:right w:w="45" w:type="dxa"/>
            </w:tcMar>
            <w:vAlign w:val="center"/>
            <w:hideMark/>
          </w:tcPr>
          <w:p w14:paraId="5A441767"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21CC9577" w14:textId="77777777" w:rsidTr="006A3066">
        <w:trPr>
          <w:trHeight w:val="300"/>
          <w:jc w:val="center"/>
        </w:trPr>
        <w:tc>
          <w:tcPr>
            <w:tcW w:w="2073" w:type="dxa"/>
            <w:shd w:val="clear" w:color="auto" w:fill="FFFFFF" w:themeFill="background1"/>
            <w:tcMar>
              <w:top w:w="0" w:type="dxa"/>
              <w:left w:w="45" w:type="dxa"/>
              <w:bottom w:w="0" w:type="dxa"/>
              <w:right w:w="45" w:type="dxa"/>
            </w:tcMar>
            <w:hideMark/>
          </w:tcPr>
          <w:p w14:paraId="74200F98" w14:textId="77777777" w:rsidR="00F12BFC" w:rsidRPr="00BB1359" w:rsidRDefault="00F12BFC" w:rsidP="00F12BFC">
            <w:pPr>
              <w:shd w:val="clear" w:color="auto" w:fill="FFFFFF" w:themeFill="background1"/>
              <w:jc w:val="both"/>
              <w:rPr>
                <w:rFonts w:ascii="Arial Narrow" w:hAnsi="Arial Narrow" w:cs="Calibri"/>
                <w:b/>
                <w:bCs/>
                <w:color w:val="000000"/>
                <w:sz w:val="16"/>
                <w:szCs w:val="16"/>
                <w:lang w:val="es-CO" w:eastAsia="es-CO"/>
              </w:rPr>
            </w:pPr>
            <w:r w:rsidRPr="00BB1359">
              <w:rPr>
                <w:rFonts w:ascii="Arial Narrow" w:hAnsi="Arial Narrow" w:cs="Calibri"/>
                <w:b/>
                <w:bCs/>
                <w:color w:val="000000"/>
                <w:sz w:val="16"/>
                <w:szCs w:val="16"/>
                <w:lang w:val="es-CO" w:eastAsia="es-CO"/>
              </w:rPr>
              <w:t>ARTÍCULO 2º. SITIO DE NEGOCIACIÓN.</w:t>
            </w:r>
            <w:r w:rsidRPr="00BB1359">
              <w:rPr>
                <w:rFonts w:ascii="Arial Narrow" w:hAnsi="Arial Narrow" w:cs="Calibri"/>
                <w:color w:val="000000"/>
                <w:sz w:val="16"/>
                <w:szCs w:val="16"/>
                <w:lang w:val="es-CO" w:eastAsia="es-CO"/>
              </w:rPr>
              <w:t xml:space="preserve"> Las negociaciones se llevarán a cabo de lunes a viernes, entre el 12 y el 23 de marzo de 2018 y entre el 2 y el 6 de abril de 2018, en horario de 09:00 a.m. a 01:00 p.m., en la Sala de Juntas de la Dirección del IDEAM, procurando evacuar cinco (5) artículos por sesión. Se aclara que en caso de requerir más tiempo, se ampliará conforme a la norma (20 días, prorrogables).</w:t>
            </w:r>
          </w:p>
        </w:tc>
        <w:tc>
          <w:tcPr>
            <w:tcW w:w="4425" w:type="dxa"/>
            <w:shd w:val="clear" w:color="auto" w:fill="FFFFFF" w:themeFill="background1"/>
            <w:tcMar>
              <w:top w:w="0" w:type="dxa"/>
              <w:left w:w="45" w:type="dxa"/>
              <w:bottom w:w="0" w:type="dxa"/>
              <w:right w:w="45" w:type="dxa"/>
            </w:tcMar>
            <w:vAlign w:val="center"/>
            <w:hideMark/>
          </w:tcPr>
          <w:p w14:paraId="0D0337BA" w14:textId="77777777" w:rsidR="00F12BFC" w:rsidRPr="00BB1359" w:rsidRDefault="00F12BFC" w:rsidP="006A3066">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Teniendo en cuenta que el acuerdo logrado fue mediante el que se fijaron las reglas básicas a las que se someterían las sesiones de negociación del pliego de solicitudes, para la época de verificación de avance en el cumplimiento, se encuentra cumplido a cabalidad, teniendo en cuenta que por parte de la Administración siempre se garantizó el desarrollo de las reuniones en los términos acordados, así como por parte de las Organizaciones Sindicales.</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t>De igual forma es importante mencionar que las sesiones de negociación fueron adelantadas los días 8, 12, 13, 14, 15, 16, 20, 21 y 22 de marzo, y 2, 3, 4, 5, 9, 16 y 17 de abril de 2018, conforme se encuentra registrado en las actas levantadas y suscritas por cada una de las reuniones, de las que cada una de las partes posee un ejemplar original, que para el caso de la Administración, se encuentra en custodia de la Coordinación del Grupo de Administración y Desarrollo del Talento Humano.</w:t>
            </w:r>
          </w:p>
        </w:tc>
        <w:tc>
          <w:tcPr>
            <w:tcW w:w="1843" w:type="dxa"/>
            <w:shd w:val="clear" w:color="auto" w:fill="FFFFFF" w:themeFill="background1"/>
            <w:tcMar>
              <w:top w:w="0" w:type="dxa"/>
              <w:left w:w="45" w:type="dxa"/>
              <w:bottom w:w="0" w:type="dxa"/>
              <w:right w:w="45" w:type="dxa"/>
            </w:tcMar>
            <w:hideMark/>
          </w:tcPr>
          <w:p w14:paraId="4F7DA32D"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Actas </w:t>
            </w:r>
            <w:r w:rsidR="00AA398A" w:rsidRPr="00BB1359">
              <w:rPr>
                <w:rFonts w:ascii="Arial Narrow" w:hAnsi="Arial Narrow" w:cs="Calibri"/>
                <w:color w:val="000000"/>
                <w:sz w:val="16"/>
                <w:szCs w:val="16"/>
                <w:lang w:val="es-CO" w:eastAsia="es-CO"/>
              </w:rPr>
              <w:t xml:space="preserve">Nos. </w:t>
            </w:r>
            <w:r w:rsidRPr="00BB1359">
              <w:rPr>
                <w:rFonts w:ascii="Arial Narrow" w:hAnsi="Arial Narrow" w:cs="Calibri"/>
                <w:color w:val="000000"/>
                <w:sz w:val="16"/>
                <w:szCs w:val="16"/>
                <w:lang w:val="es-CO" w:eastAsia="es-CO"/>
              </w:rPr>
              <w:t xml:space="preserve">01, 02, 03, 04, 05, 06, 07, 08, 09, 10, 11, 12, 13, 14, 15, 16, 17 y Acta de Finalización de Negociación Colectiva de solicitudes de las Organizaciones Sindicales SINTRAIDEAM - AEROMET 2018, que se encuentran digitalizadas en el </w:t>
            </w:r>
            <w:proofErr w:type="spellStart"/>
            <w:r w:rsidRPr="00BB1359">
              <w:rPr>
                <w:rFonts w:ascii="Arial Narrow" w:hAnsi="Arial Narrow" w:cs="Calibri"/>
                <w:color w:val="000000"/>
                <w:sz w:val="16"/>
                <w:szCs w:val="16"/>
                <w:lang w:val="es-CO" w:eastAsia="es-CO"/>
              </w:rPr>
              <w:t>orfeo</w:t>
            </w:r>
            <w:proofErr w:type="spellEnd"/>
            <w:r w:rsidRPr="00BB1359">
              <w:rPr>
                <w:rFonts w:ascii="Arial Narrow" w:hAnsi="Arial Narrow" w:cs="Calibri"/>
                <w:color w:val="000000"/>
                <w:sz w:val="16"/>
                <w:szCs w:val="16"/>
                <w:lang w:val="es-CO" w:eastAsia="es-CO"/>
              </w:rPr>
              <w:t xml:space="preserve"> No. 20182020002063 y fueron entregadas en cada una de las sesiones de negociación.</w:t>
            </w:r>
          </w:p>
        </w:tc>
        <w:tc>
          <w:tcPr>
            <w:tcW w:w="850" w:type="dxa"/>
            <w:shd w:val="clear" w:color="auto" w:fill="FFFFFF" w:themeFill="background1"/>
            <w:tcMar>
              <w:top w:w="0" w:type="dxa"/>
              <w:left w:w="45" w:type="dxa"/>
              <w:bottom w:w="0" w:type="dxa"/>
              <w:right w:w="45" w:type="dxa"/>
            </w:tcMar>
            <w:vAlign w:val="center"/>
            <w:hideMark/>
          </w:tcPr>
          <w:p w14:paraId="21E9CF90"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5DD986E5" w14:textId="77777777" w:rsidTr="00AA398A">
        <w:trPr>
          <w:trHeight w:val="300"/>
          <w:jc w:val="center"/>
        </w:trPr>
        <w:tc>
          <w:tcPr>
            <w:tcW w:w="2073" w:type="dxa"/>
            <w:shd w:val="clear" w:color="auto" w:fill="FFFFFF" w:themeFill="background1"/>
            <w:tcMar>
              <w:top w:w="0" w:type="dxa"/>
              <w:left w:w="45" w:type="dxa"/>
              <w:bottom w:w="0" w:type="dxa"/>
              <w:right w:w="45" w:type="dxa"/>
            </w:tcMar>
            <w:vAlign w:val="center"/>
            <w:hideMark/>
          </w:tcPr>
          <w:p w14:paraId="408EBB04"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b/>
                <w:bCs/>
                <w:color w:val="000000"/>
                <w:sz w:val="16"/>
                <w:szCs w:val="16"/>
                <w:lang w:val="es-CO" w:eastAsia="es-CO"/>
              </w:rPr>
              <w:br/>
              <w:t>ARTÍCULO 3º. TRASLADO DE NEGOCIADORES.</w:t>
            </w:r>
            <w:r w:rsidRPr="00BB1359">
              <w:rPr>
                <w:rFonts w:ascii="Arial Narrow" w:hAnsi="Arial Narrow" w:cs="Calibri"/>
                <w:color w:val="000000"/>
                <w:sz w:val="16"/>
                <w:szCs w:val="16"/>
                <w:lang w:val="es-CO" w:eastAsia="es-CO"/>
              </w:rPr>
              <w:t xml:space="preserve"> La administración del IDEAM, suministrará el transporte aéreo para el desplazamiento de 3 funcionarios, teniendo en cuenta que durante el mismo tiempo de las negociaciones, estarán atendiendo funciones en comisión de servicios, en la Coordinación de Meteorología Aeronáutica y la Subdirección de Hidrología, conforme a los Memorandos 20183000001523, 20188000000203 y 20188000000213.</w:t>
            </w:r>
          </w:p>
          <w:p w14:paraId="3EA9588D" w14:textId="77777777" w:rsidR="00F12BFC" w:rsidRPr="00BB1359" w:rsidRDefault="00F12BFC" w:rsidP="00F12BFC">
            <w:pPr>
              <w:shd w:val="clear" w:color="auto" w:fill="FFFFFF" w:themeFill="background1"/>
              <w:jc w:val="both"/>
              <w:rPr>
                <w:rFonts w:ascii="Arial Narrow" w:hAnsi="Arial Narrow" w:cs="Calibri"/>
                <w:b/>
                <w:bCs/>
                <w:color w:val="000000"/>
                <w:sz w:val="16"/>
                <w:szCs w:val="16"/>
                <w:lang w:val="es-CO" w:eastAsia="es-CO"/>
              </w:rPr>
            </w:pPr>
          </w:p>
        </w:tc>
        <w:tc>
          <w:tcPr>
            <w:tcW w:w="4425" w:type="dxa"/>
            <w:shd w:val="clear" w:color="auto" w:fill="FFFFFF" w:themeFill="background1"/>
            <w:tcMar>
              <w:top w:w="0" w:type="dxa"/>
              <w:left w:w="45" w:type="dxa"/>
              <w:bottom w:w="0" w:type="dxa"/>
              <w:right w:w="45" w:type="dxa"/>
            </w:tcMar>
            <w:vAlign w:val="center"/>
            <w:hideMark/>
          </w:tcPr>
          <w:p w14:paraId="01B6F9BC"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639752F9"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Verificado que el acuerdo logrado está planteado para la época de las negociaciones, se tiene que para el tiempo de seguimiento al avance de cumplimiento, ha sido cabal, toda vez que la Administración del IDEAM asumió el costo del desplazamiento aéreo de tres (3) funcionarios que se encontraban designados como negociadores y para la época de las sesiones atendían comisiones de servicios.</w:t>
            </w:r>
          </w:p>
        </w:tc>
        <w:tc>
          <w:tcPr>
            <w:tcW w:w="1843" w:type="dxa"/>
            <w:shd w:val="clear" w:color="auto" w:fill="FFFFFF" w:themeFill="background1"/>
            <w:tcMar>
              <w:top w:w="0" w:type="dxa"/>
              <w:left w:w="45" w:type="dxa"/>
              <w:bottom w:w="0" w:type="dxa"/>
              <w:right w:w="45" w:type="dxa"/>
            </w:tcMar>
            <w:vAlign w:val="center"/>
            <w:hideMark/>
          </w:tcPr>
          <w:p w14:paraId="3F5704B5" w14:textId="77777777" w:rsidR="00F12BFC" w:rsidRPr="00BB1359" w:rsidRDefault="00F12BFC" w:rsidP="00AA398A">
            <w:pPr>
              <w:shd w:val="clear" w:color="auto" w:fill="FFFFFF" w:themeFill="background1"/>
              <w:rPr>
                <w:rFonts w:ascii="Arial Narrow" w:hAnsi="Arial Narrow" w:cs="Calibri"/>
                <w:color w:val="000000"/>
                <w:sz w:val="16"/>
                <w:szCs w:val="16"/>
                <w:lang w:eastAsia="es-CO"/>
              </w:rPr>
            </w:pPr>
            <w:proofErr w:type="spellStart"/>
            <w:r w:rsidRPr="00BB1359">
              <w:rPr>
                <w:rFonts w:ascii="Arial Narrow" w:hAnsi="Arial Narrow" w:cs="Calibri"/>
                <w:color w:val="000000"/>
                <w:sz w:val="16"/>
                <w:szCs w:val="16"/>
                <w:lang w:eastAsia="es-CO"/>
              </w:rPr>
              <w:t>Memorandos</w:t>
            </w:r>
            <w:proofErr w:type="spellEnd"/>
            <w:r w:rsidRPr="00BB1359">
              <w:rPr>
                <w:rFonts w:ascii="Arial Narrow" w:hAnsi="Arial Narrow" w:cs="Calibri"/>
                <w:color w:val="000000"/>
                <w:sz w:val="16"/>
                <w:szCs w:val="16"/>
                <w:lang w:eastAsia="es-CO"/>
              </w:rPr>
              <w:t xml:space="preserve"> </w:t>
            </w:r>
            <w:r w:rsidR="00AA398A" w:rsidRPr="00BB1359">
              <w:rPr>
                <w:rFonts w:ascii="Arial Narrow" w:hAnsi="Arial Narrow" w:cs="Calibri"/>
                <w:color w:val="000000"/>
                <w:sz w:val="16"/>
                <w:szCs w:val="16"/>
                <w:lang w:eastAsia="es-CO"/>
              </w:rPr>
              <w:t xml:space="preserve">Nos. </w:t>
            </w:r>
            <w:r w:rsidRPr="00BB1359">
              <w:rPr>
                <w:rFonts w:ascii="Arial Narrow" w:hAnsi="Arial Narrow" w:cs="Calibri"/>
                <w:color w:val="000000"/>
                <w:sz w:val="16"/>
                <w:szCs w:val="16"/>
                <w:lang w:eastAsia="es-CO"/>
              </w:rPr>
              <w:t>20183000001523, 20188000000203 y 20188000000213</w:t>
            </w:r>
          </w:p>
        </w:tc>
        <w:tc>
          <w:tcPr>
            <w:tcW w:w="850" w:type="dxa"/>
            <w:shd w:val="clear" w:color="auto" w:fill="FFFFFF" w:themeFill="background1"/>
            <w:tcMar>
              <w:top w:w="0" w:type="dxa"/>
              <w:left w:w="45" w:type="dxa"/>
              <w:bottom w:w="0" w:type="dxa"/>
              <w:right w:w="45" w:type="dxa"/>
            </w:tcMar>
            <w:vAlign w:val="center"/>
            <w:hideMark/>
          </w:tcPr>
          <w:p w14:paraId="085C73F7"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22D7CD8B" w14:textId="77777777" w:rsidTr="006A3066">
        <w:trPr>
          <w:trHeight w:val="300"/>
          <w:jc w:val="center"/>
        </w:trPr>
        <w:tc>
          <w:tcPr>
            <w:tcW w:w="2073" w:type="dxa"/>
            <w:shd w:val="clear" w:color="auto" w:fill="FFFFFF" w:themeFill="background1"/>
            <w:tcMar>
              <w:top w:w="0" w:type="dxa"/>
              <w:left w:w="45" w:type="dxa"/>
              <w:bottom w:w="0" w:type="dxa"/>
              <w:right w:w="45" w:type="dxa"/>
            </w:tcMar>
            <w:hideMark/>
          </w:tcPr>
          <w:p w14:paraId="7D18F9EC" w14:textId="77777777" w:rsidR="00F12BFC" w:rsidRPr="00BB1359" w:rsidRDefault="00F12BFC" w:rsidP="00F12BFC">
            <w:pPr>
              <w:shd w:val="clear" w:color="auto" w:fill="FFFFFF" w:themeFill="background1"/>
              <w:jc w:val="both"/>
              <w:rPr>
                <w:rFonts w:ascii="Arial Narrow" w:hAnsi="Arial Narrow" w:cs="Calibri"/>
                <w:b/>
                <w:bCs/>
                <w:color w:val="000000"/>
                <w:sz w:val="16"/>
                <w:szCs w:val="16"/>
                <w:lang w:val="es-CO" w:eastAsia="es-CO"/>
              </w:rPr>
            </w:pPr>
            <w:r w:rsidRPr="00BB1359">
              <w:rPr>
                <w:rFonts w:ascii="Arial Narrow" w:hAnsi="Arial Narrow" w:cs="Calibri"/>
                <w:b/>
                <w:bCs/>
                <w:color w:val="000000"/>
                <w:sz w:val="16"/>
                <w:szCs w:val="16"/>
                <w:lang w:val="es-CO" w:eastAsia="es-CO"/>
              </w:rPr>
              <w:t>ARTÍCULO 4°. SUMINISTRO DE INFORMACIÓN</w:t>
            </w:r>
            <w:r w:rsidRPr="00BB1359">
              <w:rPr>
                <w:rFonts w:ascii="Arial Narrow" w:hAnsi="Arial Narrow" w:cs="Calibri"/>
                <w:color w:val="000000"/>
                <w:sz w:val="16"/>
                <w:szCs w:val="16"/>
                <w:lang w:val="es-CO" w:eastAsia="es-CO"/>
              </w:rPr>
              <w:t>. El IDEAM suministrará a SINTRAIDEAM – AEROMET la información necesaria sobre los asuntos objeto de la negociación, salvo reserva legal.</w:t>
            </w:r>
          </w:p>
        </w:tc>
        <w:tc>
          <w:tcPr>
            <w:tcW w:w="4425" w:type="dxa"/>
            <w:shd w:val="clear" w:color="auto" w:fill="FFFFFF" w:themeFill="background1"/>
            <w:tcMar>
              <w:top w:w="0" w:type="dxa"/>
              <w:left w:w="45" w:type="dxa"/>
              <w:bottom w:w="0" w:type="dxa"/>
              <w:right w:w="45" w:type="dxa"/>
            </w:tcMar>
            <w:vAlign w:val="center"/>
            <w:hideMark/>
          </w:tcPr>
          <w:p w14:paraId="4238C0CE"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Teniendo en cuenta que el acuerdo está construido para la etapa de negociaciones, a la fecha de seguimiento de verificación de cumplimiento de los acuerdos no es susceptible de evaluación.</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t>No obstante, es dable indicar que previo y durante el proceso de negociaciones adelantado en el año 2018, la información que no contaba con reserva legal y fue solicitada por las Organizaciones Sindicales para la construcción del pliego de solicitudes y adelantar las discusiones en torno a éste, fue entregada en su totalidad. Cuenta de ello dan las actas de negociaciones, en las que se registraron la entrega de los documentos y la información.</w:t>
            </w:r>
          </w:p>
          <w:p w14:paraId="1649723C"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tc>
        <w:tc>
          <w:tcPr>
            <w:tcW w:w="1843" w:type="dxa"/>
            <w:shd w:val="clear" w:color="auto" w:fill="FFFFFF" w:themeFill="background1"/>
            <w:tcMar>
              <w:top w:w="0" w:type="dxa"/>
              <w:left w:w="45" w:type="dxa"/>
              <w:bottom w:w="0" w:type="dxa"/>
              <w:right w:w="45" w:type="dxa"/>
            </w:tcMar>
            <w:vAlign w:val="center"/>
            <w:hideMark/>
          </w:tcPr>
          <w:p w14:paraId="1AB021A5"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Actas </w:t>
            </w:r>
            <w:r w:rsidR="00AA398A" w:rsidRPr="00BB1359">
              <w:rPr>
                <w:rFonts w:ascii="Arial Narrow" w:hAnsi="Arial Narrow" w:cs="Calibri"/>
                <w:color w:val="000000"/>
                <w:sz w:val="16"/>
                <w:szCs w:val="16"/>
                <w:lang w:val="es-CO" w:eastAsia="es-CO"/>
              </w:rPr>
              <w:t xml:space="preserve">No. </w:t>
            </w:r>
            <w:r w:rsidRPr="00BB1359">
              <w:rPr>
                <w:rFonts w:ascii="Arial Narrow" w:hAnsi="Arial Narrow" w:cs="Calibri"/>
                <w:color w:val="000000"/>
                <w:sz w:val="16"/>
                <w:szCs w:val="16"/>
                <w:lang w:val="es-CO" w:eastAsia="es-CO"/>
              </w:rPr>
              <w:t xml:space="preserve">01, 02, 03, 04, 05, 06, 07, 08, 09, 10, 11, 12, 13, 14, 15, 16, 17 y Acta de Finalización de Negociación Colectiva de solicitudes de las Organizaciones Sindicales SINTRAIDEAM - AEROMET 2018, que se encuentran digitalizadas en el </w:t>
            </w:r>
            <w:proofErr w:type="spellStart"/>
            <w:r w:rsidRPr="00BB1359">
              <w:rPr>
                <w:rFonts w:ascii="Arial Narrow" w:hAnsi="Arial Narrow" w:cs="Calibri"/>
                <w:color w:val="000000"/>
                <w:sz w:val="16"/>
                <w:szCs w:val="16"/>
                <w:lang w:val="es-CO" w:eastAsia="es-CO"/>
              </w:rPr>
              <w:t>orfeo</w:t>
            </w:r>
            <w:proofErr w:type="spellEnd"/>
            <w:r w:rsidRPr="00BB1359">
              <w:rPr>
                <w:rFonts w:ascii="Arial Narrow" w:hAnsi="Arial Narrow" w:cs="Calibri"/>
                <w:color w:val="000000"/>
                <w:sz w:val="16"/>
                <w:szCs w:val="16"/>
                <w:lang w:val="es-CO" w:eastAsia="es-CO"/>
              </w:rPr>
              <w:t xml:space="preserve"> No. 20182020002063 y fueron entregadas en cada una de las sesiones de negociación.</w:t>
            </w:r>
          </w:p>
        </w:tc>
        <w:tc>
          <w:tcPr>
            <w:tcW w:w="850" w:type="dxa"/>
            <w:shd w:val="clear" w:color="auto" w:fill="FFFFFF" w:themeFill="background1"/>
            <w:tcMar>
              <w:top w:w="0" w:type="dxa"/>
              <w:left w:w="45" w:type="dxa"/>
              <w:bottom w:w="0" w:type="dxa"/>
              <w:right w:w="45" w:type="dxa"/>
            </w:tcMar>
            <w:vAlign w:val="center"/>
            <w:hideMark/>
          </w:tcPr>
          <w:p w14:paraId="7207731B"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7174F04E" w14:textId="77777777" w:rsidTr="006A3066">
        <w:trPr>
          <w:trHeight w:val="300"/>
          <w:jc w:val="center"/>
        </w:trPr>
        <w:tc>
          <w:tcPr>
            <w:tcW w:w="2073" w:type="dxa"/>
            <w:shd w:val="clear" w:color="auto" w:fill="FFFFFF" w:themeFill="background1"/>
            <w:tcMar>
              <w:top w:w="0" w:type="dxa"/>
              <w:left w:w="45" w:type="dxa"/>
              <w:bottom w:w="0" w:type="dxa"/>
              <w:right w:w="45" w:type="dxa"/>
            </w:tcMar>
            <w:vAlign w:val="center"/>
            <w:hideMark/>
          </w:tcPr>
          <w:p w14:paraId="4BF5155A"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b/>
                <w:bCs/>
                <w:color w:val="000000"/>
                <w:sz w:val="16"/>
                <w:szCs w:val="16"/>
                <w:lang w:val="es-CO" w:eastAsia="es-CO"/>
              </w:rPr>
              <w:t>ARTÍCULO 5°.</w:t>
            </w:r>
            <w:r w:rsidRPr="00BB1359">
              <w:rPr>
                <w:rFonts w:ascii="Arial Narrow" w:hAnsi="Arial Narrow" w:cs="Calibri"/>
                <w:color w:val="000000"/>
                <w:sz w:val="16"/>
                <w:szCs w:val="16"/>
                <w:lang w:val="es-CO" w:eastAsia="es-CO"/>
              </w:rPr>
              <w:t xml:space="preserve"> </w:t>
            </w:r>
            <w:r w:rsidRPr="00BB1359">
              <w:rPr>
                <w:rFonts w:ascii="Arial Narrow" w:hAnsi="Arial Narrow" w:cs="Calibri"/>
                <w:b/>
                <w:bCs/>
                <w:color w:val="000000"/>
                <w:sz w:val="16"/>
                <w:szCs w:val="16"/>
                <w:lang w:val="es-CO" w:eastAsia="es-CO"/>
              </w:rPr>
              <w:t>PERMISO SINDICAL</w:t>
            </w:r>
            <w:r w:rsidRPr="00BB1359">
              <w:rPr>
                <w:rFonts w:ascii="Arial Narrow" w:hAnsi="Arial Narrow" w:cs="Calibri"/>
                <w:color w:val="000000"/>
                <w:sz w:val="16"/>
                <w:szCs w:val="16"/>
                <w:lang w:val="es-CO" w:eastAsia="es-CO"/>
              </w:rPr>
              <w:t xml:space="preserve">. En relación con el párrafo del artículo NO HAY ACUERDO, por tratarse de permisos permanentes. No obstante, la </w:t>
            </w:r>
            <w:proofErr w:type="spellStart"/>
            <w:r w:rsidRPr="00BB1359">
              <w:rPr>
                <w:rFonts w:ascii="Arial Narrow" w:hAnsi="Arial Narrow" w:cs="Calibri"/>
                <w:color w:val="000000"/>
                <w:sz w:val="16"/>
                <w:szCs w:val="16"/>
                <w:lang w:val="es-CO" w:eastAsia="es-CO"/>
              </w:rPr>
              <w:t>Administracion</w:t>
            </w:r>
            <w:proofErr w:type="spellEnd"/>
            <w:r w:rsidRPr="00BB1359">
              <w:rPr>
                <w:rFonts w:ascii="Arial Narrow" w:hAnsi="Arial Narrow" w:cs="Calibri"/>
                <w:color w:val="000000"/>
                <w:sz w:val="16"/>
                <w:szCs w:val="16"/>
                <w:lang w:val="es-CO" w:eastAsia="es-CO"/>
              </w:rPr>
              <w:t xml:space="preserve"> seguirá otorgando los permisos sindicales en el marco de la normatividad vigente.</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lastRenderedPageBreak/>
              <w:t xml:space="preserve">Frente a los literales a y b del artículo se ACUERDA la siguiente redacción: La </w:t>
            </w:r>
            <w:proofErr w:type="spellStart"/>
            <w:r w:rsidRPr="00BB1359">
              <w:rPr>
                <w:rFonts w:ascii="Arial Narrow" w:hAnsi="Arial Narrow" w:cs="Calibri"/>
                <w:color w:val="000000"/>
                <w:sz w:val="16"/>
                <w:szCs w:val="16"/>
                <w:lang w:val="es-CO" w:eastAsia="es-CO"/>
              </w:rPr>
              <w:t>admnistración</w:t>
            </w:r>
            <w:proofErr w:type="spellEnd"/>
            <w:r w:rsidRPr="00BB1359">
              <w:rPr>
                <w:rFonts w:ascii="Arial Narrow" w:hAnsi="Arial Narrow" w:cs="Calibri"/>
                <w:color w:val="000000"/>
                <w:sz w:val="16"/>
                <w:szCs w:val="16"/>
                <w:lang w:val="es-CO" w:eastAsia="es-CO"/>
              </w:rPr>
              <w:t xml:space="preserve"> otorgará los permisos para adelantar las capacitaciones que se incluyan en el PIC que tengan </w:t>
            </w:r>
            <w:proofErr w:type="spellStart"/>
            <w:r w:rsidRPr="00BB1359">
              <w:rPr>
                <w:rFonts w:ascii="Arial Narrow" w:hAnsi="Arial Narrow" w:cs="Calibri"/>
                <w:color w:val="000000"/>
                <w:sz w:val="16"/>
                <w:szCs w:val="16"/>
                <w:lang w:val="es-CO" w:eastAsia="es-CO"/>
              </w:rPr>
              <w:t>relacion</w:t>
            </w:r>
            <w:proofErr w:type="spellEnd"/>
            <w:r w:rsidRPr="00BB1359">
              <w:rPr>
                <w:rFonts w:ascii="Arial Narrow" w:hAnsi="Arial Narrow" w:cs="Calibri"/>
                <w:color w:val="000000"/>
                <w:sz w:val="16"/>
                <w:szCs w:val="16"/>
                <w:lang w:val="es-CO" w:eastAsia="es-CO"/>
              </w:rPr>
              <w:t xml:space="preserve"> con temas sindicales y sean propuestas por las Organizaciones Sindicales o la Administración, siempre y cuando no se afecte la prestación del servicio.</w:t>
            </w:r>
            <w:r w:rsidRPr="00BB1359">
              <w:rPr>
                <w:rFonts w:ascii="Arial Narrow" w:hAnsi="Arial Narrow" w:cs="Calibri"/>
                <w:color w:val="000000"/>
                <w:sz w:val="16"/>
                <w:szCs w:val="16"/>
                <w:lang w:val="es-CO" w:eastAsia="es-CO"/>
              </w:rPr>
              <w:br/>
              <w:t xml:space="preserve">En cuanto al Parágrafo del Artículo 5º, la discusión se someterá a lo indicado en el parágrafo 2 del </w:t>
            </w:r>
            <w:proofErr w:type="spellStart"/>
            <w:r w:rsidRPr="00BB1359">
              <w:rPr>
                <w:rFonts w:ascii="Arial Narrow" w:hAnsi="Arial Narrow" w:cs="Calibri"/>
                <w:color w:val="000000"/>
                <w:sz w:val="16"/>
                <w:szCs w:val="16"/>
                <w:lang w:val="es-CO" w:eastAsia="es-CO"/>
              </w:rPr>
              <w:t>articulo</w:t>
            </w:r>
            <w:proofErr w:type="spellEnd"/>
            <w:r w:rsidRPr="00BB1359">
              <w:rPr>
                <w:rFonts w:ascii="Arial Narrow" w:hAnsi="Arial Narrow" w:cs="Calibri"/>
                <w:color w:val="000000"/>
                <w:sz w:val="16"/>
                <w:szCs w:val="16"/>
                <w:lang w:val="es-CO" w:eastAsia="es-CO"/>
              </w:rPr>
              <w:t xml:space="preserve"> 1º y en consecuencia no hay acuerdo.</w:t>
            </w:r>
          </w:p>
        </w:tc>
        <w:tc>
          <w:tcPr>
            <w:tcW w:w="4425" w:type="dxa"/>
            <w:shd w:val="clear" w:color="auto" w:fill="FFFFFF" w:themeFill="background1"/>
            <w:tcMar>
              <w:top w:w="0" w:type="dxa"/>
              <w:left w:w="45" w:type="dxa"/>
              <w:bottom w:w="0" w:type="dxa"/>
              <w:right w:w="45" w:type="dxa"/>
            </w:tcMar>
            <w:vAlign w:val="center"/>
            <w:hideMark/>
          </w:tcPr>
          <w:p w14:paraId="1440FEF5" w14:textId="77777777" w:rsidR="006A3066"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lastRenderedPageBreak/>
              <w:t>Es importante señalar que el acuerdo consignado está limitado al compromiso por parte de la Administración de continuar otorgando permisos sindicales en los términos descritos en el Decreto 1072 de 2015, los cuales han sido tramitados conforme al procedimiento descrito en la Resolución 1401 de 2014 y teniendo en cuenta las justificaciones dadas por los solicitantes. De igual forma, se resalta que el artículo se va cumpliendo a medida que avanza el periodo de vigencia del acuerdo y de conformidad con las solicitudes elevadas por SINTRAIDEAM y AEROMET que se ajusten a Derecho.</w:t>
            </w:r>
          </w:p>
          <w:p w14:paraId="1C81A7A4"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lastRenderedPageBreak/>
              <w:br/>
              <w:t>En todo caso, en aquellos eventos en los cuales se han solicitado permisos sindicales para funcionarios que no se encuentran dentro de los beneficiarios de éstos, contemplados por el artículo 2.2.2.5.2. del Decreto 1072 de 2015, la Administración ha determinado estudiar la posibilidad de conceder permisos ordinarios remunerados, con el ánimo de garantizar la participación sindical de éstos, en igualdad de condiciones.</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t>Para el periodo que avanza desde la suscripción del acta final del acuerdo, se han concedido la totalidad de permisos sindicales procedentes en los términos establecidos en el Decreto 1072 de 2015.</w:t>
            </w:r>
          </w:p>
          <w:p w14:paraId="3508FF9E"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tc>
        <w:tc>
          <w:tcPr>
            <w:tcW w:w="1843" w:type="dxa"/>
            <w:shd w:val="clear" w:color="auto" w:fill="FFFFFF" w:themeFill="background1"/>
            <w:tcMar>
              <w:top w:w="0" w:type="dxa"/>
              <w:left w:w="45" w:type="dxa"/>
              <w:bottom w:w="0" w:type="dxa"/>
              <w:right w:w="45" w:type="dxa"/>
            </w:tcMar>
            <w:hideMark/>
          </w:tcPr>
          <w:p w14:paraId="35431D5A"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lastRenderedPageBreak/>
              <w:t>Resolución No. 0888 de 2018</w:t>
            </w:r>
          </w:p>
          <w:p w14:paraId="6AC9CE13"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0694 de 2018</w:t>
            </w:r>
            <w:r w:rsidRPr="00BB1359">
              <w:rPr>
                <w:rFonts w:ascii="Arial Narrow" w:hAnsi="Arial Narrow" w:cs="Calibri"/>
                <w:color w:val="000000"/>
                <w:sz w:val="16"/>
                <w:szCs w:val="16"/>
                <w:lang w:val="es-CO" w:eastAsia="es-CO"/>
              </w:rPr>
              <w:br/>
              <w:t>Resolución No. 1010 de 2018</w:t>
            </w:r>
            <w:r w:rsidRPr="00BB1359">
              <w:rPr>
                <w:rFonts w:ascii="Arial Narrow" w:hAnsi="Arial Narrow" w:cs="Calibri"/>
                <w:color w:val="000000"/>
                <w:sz w:val="16"/>
                <w:szCs w:val="16"/>
                <w:lang w:val="es-CO" w:eastAsia="es-CO"/>
              </w:rPr>
              <w:br/>
              <w:t>Resolución No. 0121 de 2018</w:t>
            </w:r>
          </w:p>
          <w:p w14:paraId="5AF39A93"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1031 de 2018 Resolución No. 1090 de 2018</w:t>
            </w:r>
          </w:p>
          <w:p w14:paraId="4E7DD3FD"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1584 de 2018</w:t>
            </w:r>
            <w:r w:rsidRPr="00BB1359">
              <w:rPr>
                <w:rFonts w:ascii="Arial Narrow" w:hAnsi="Arial Narrow" w:cs="Calibri"/>
                <w:color w:val="000000"/>
                <w:sz w:val="16"/>
                <w:szCs w:val="16"/>
                <w:lang w:val="es-CO" w:eastAsia="es-CO"/>
              </w:rPr>
              <w:br/>
              <w:t>Resolución No. 1185 de 2018</w:t>
            </w:r>
            <w:r w:rsidRPr="00BB1359">
              <w:rPr>
                <w:rFonts w:ascii="Arial Narrow" w:hAnsi="Arial Narrow" w:cs="Calibri"/>
                <w:color w:val="000000"/>
                <w:sz w:val="16"/>
                <w:szCs w:val="16"/>
                <w:lang w:val="es-CO" w:eastAsia="es-CO"/>
              </w:rPr>
              <w:br/>
              <w:t>Resolución No. 1198 de 2018</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lastRenderedPageBreak/>
              <w:t>Resolución No. 1266 de 2018</w:t>
            </w:r>
            <w:r w:rsidRPr="00BB1359">
              <w:rPr>
                <w:rFonts w:ascii="Arial Narrow" w:hAnsi="Arial Narrow" w:cs="Calibri"/>
                <w:color w:val="000000"/>
                <w:sz w:val="16"/>
                <w:szCs w:val="16"/>
                <w:lang w:val="es-CO" w:eastAsia="es-CO"/>
              </w:rPr>
              <w:br/>
              <w:t>Resolución No. 1205 de 2018</w:t>
            </w:r>
          </w:p>
          <w:p w14:paraId="4C3A81E7"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1206 de 2018</w:t>
            </w:r>
          </w:p>
          <w:p w14:paraId="7B965175"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2016 de 2018</w:t>
            </w:r>
          </w:p>
          <w:p w14:paraId="50BFEDD7"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2465 de 2018</w:t>
            </w:r>
          </w:p>
          <w:p w14:paraId="6E142027"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2466 de 2018</w:t>
            </w:r>
          </w:p>
          <w:p w14:paraId="15226A36"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2470 de 2018</w:t>
            </w:r>
          </w:p>
          <w:p w14:paraId="64515EC6"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2747 de 2018</w:t>
            </w:r>
          </w:p>
          <w:p w14:paraId="20ADC4DF"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2760 de 2018</w:t>
            </w:r>
          </w:p>
          <w:p w14:paraId="45666AEA"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2817 de 2018</w:t>
            </w:r>
          </w:p>
          <w:p w14:paraId="05206CED"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2841 de 2018</w:t>
            </w:r>
          </w:p>
          <w:p w14:paraId="47FF7260"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2970 de 2018</w:t>
            </w:r>
          </w:p>
          <w:p w14:paraId="2DD3A225"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0047 de 2019</w:t>
            </w:r>
          </w:p>
          <w:p w14:paraId="2B00340B"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0048 de 2019</w:t>
            </w:r>
          </w:p>
          <w:p w14:paraId="41D9523A"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0072 de 2019</w:t>
            </w:r>
          </w:p>
          <w:p w14:paraId="493458CE"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0209 de 2019</w:t>
            </w:r>
          </w:p>
          <w:p w14:paraId="783FB997"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0249 de 2019</w:t>
            </w:r>
          </w:p>
          <w:p w14:paraId="3FBFBF21"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0264 de 2019</w:t>
            </w:r>
          </w:p>
          <w:p w14:paraId="3A1436C5"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0281 de 2019</w:t>
            </w:r>
          </w:p>
          <w:p w14:paraId="3485FEFB"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0176 de 2019</w:t>
            </w:r>
          </w:p>
          <w:p w14:paraId="1393ADBE"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0296 de 2019</w:t>
            </w:r>
          </w:p>
          <w:p w14:paraId="237CFB3C"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0308 de 2019</w:t>
            </w:r>
          </w:p>
          <w:p w14:paraId="0CBF02E5"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0315 de 2019</w:t>
            </w:r>
          </w:p>
          <w:p w14:paraId="16DEB35B"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0377 de 2019</w:t>
            </w:r>
          </w:p>
          <w:p w14:paraId="78936B51"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0383 de 2019</w:t>
            </w:r>
          </w:p>
          <w:p w14:paraId="4A890AA5"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0405 de 2019</w:t>
            </w:r>
          </w:p>
          <w:p w14:paraId="066A3E7A"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0465 de 2019</w:t>
            </w:r>
          </w:p>
          <w:p w14:paraId="34EB7C54"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0516 de 2019</w:t>
            </w:r>
          </w:p>
          <w:p w14:paraId="490D6A39"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0526 de 2019</w:t>
            </w:r>
          </w:p>
          <w:p w14:paraId="22B0E008"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0521 de 2019</w:t>
            </w:r>
          </w:p>
        </w:tc>
        <w:tc>
          <w:tcPr>
            <w:tcW w:w="850" w:type="dxa"/>
            <w:shd w:val="clear" w:color="auto" w:fill="FFFFFF" w:themeFill="background1"/>
            <w:tcMar>
              <w:top w:w="0" w:type="dxa"/>
              <w:left w:w="45" w:type="dxa"/>
              <w:bottom w:w="0" w:type="dxa"/>
              <w:right w:w="45" w:type="dxa"/>
            </w:tcMar>
            <w:vAlign w:val="center"/>
            <w:hideMark/>
          </w:tcPr>
          <w:p w14:paraId="768F45C8"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lastRenderedPageBreak/>
              <w:t>100%</w:t>
            </w:r>
          </w:p>
        </w:tc>
      </w:tr>
      <w:tr w:rsidR="00F12BFC" w:rsidRPr="00BB1359" w14:paraId="33434CE4" w14:textId="77777777" w:rsidTr="006A3066">
        <w:trPr>
          <w:trHeight w:val="2249"/>
          <w:jc w:val="center"/>
        </w:trPr>
        <w:tc>
          <w:tcPr>
            <w:tcW w:w="2073" w:type="dxa"/>
            <w:shd w:val="clear" w:color="auto" w:fill="FFFFFF" w:themeFill="background1"/>
            <w:tcMar>
              <w:top w:w="0" w:type="dxa"/>
              <w:left w:w="45" w:type="dxa"/>
              <w:bottom w:w="0" w:type="dxa"/>
              <w:right w:w="45" w:type="dxa"/>
            </w:tcMar>
            <w:hideMark/>
          </w:tcPr>
          <w:p w14:paraId="2E33DAD8" w14:textId="77777777" w:rsidR="00F12BFC" w:rsidRPr="00BB1359" w:rsidRDefault="00F12BFC" w:rsidP="00F12BFC">
            <w:pPr>
              <w:shd w:val="clear" w:color="auto" w:fill="FFFFFF" w:themeFill="background1"/>
              <w:jc w:val="both"/>
              <w:rPr>
                <w:rFonts w:ascii="Arial Narrow" w:hAnsi="Arial Narrow" w:cs="Calibri"/>
                <w:b/>
                <w:bCs/>
                <w:color w:val="000000"/>
                <w:sz w:val="16"/>
                <w:szCs w:val="16"/>
                <w:lang w:val="es-CO" w:eastAsia="es-CO"/>
              </w:rPr>
            </w:pPr>
            <w:r w:rsidRPr="00BB1359">
              <w:rPr>
                <w:rFonts w:ascii="Arial Narrow" w:hAnsi="Arial Narrow" w:cs="Calibri"/>
                <w:b/>
                <w:bCs/>
                <w:color w:val="000000"/>
                <w:sz w:val="16"/>
                <w:szCs w:val="16"/>
                <w:lang w:val="es-CO" w:eastAsia="es-CO"/>
              </w:rPr>
              <w:t xml:space="preserve">ARTÍCULO 6º. VIÁTICOS Y GASTOS DE VIAJE. </w:t>
            </w:r>
            <w:r w:rsidRPr="00BB1359">
              <w:rPr>
                <w:rFonts w:ascii="Arial Narrow" w:hAnsi="Arial Narrow" w:cs="Calibri"/>
                <w:color w:val="000000"/>
                <w:sz w:val="16"/>
                <w:szCs w:val="16"/>
                <w:lang w:val="es-CO" w:eastAsia="es-CO"/>
              </w:rPr>
              <w:t>En aquellos aspectos en que la Entidad requiera la presencia de los dirigentes sindicales para temas específicos, el IDEAM asumirá los gastos que se requieran para la participación de los Presidentes de los Sindicatos que se encuentren fuera de la ciudad o a quienes éstos deleguen.</w:t>
            </w:r>
          </w:p>
        </w:tc>
        <w:tc>
          <w:tcPr>
            <w:tcW w:w="4425" w:type="dxa"/>
            <w:shd w:val="clear" w:color="auto" w:fill="FFFFFF" w:themeFill="background1"/>
            <w:tcMar>
              <w:top w:w="0" w:type="dxa"/>
              <w:left w:w="45" w:type="dxa"/>
              <w:bottom w:w="0" w:type="dxa"/>
              <w:right w:w="45" w:type="dxa"/>
            </w:tcMar>
            <w:vAlign w:val="center"/>
            <w:hideMark/>
          </w:tcPr>
          <w:p w14:paraId="165F69B6" w14:textId="77777777" w:rsidR="006A3066"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No se ha solicitado aún a la Administración el reconocimiento del traslado de los representantes de las Organizaciones Sindicales, para la realización de las sesiones de seguimiento. Se autorizará una vez sea requerido.</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t>De igual forma, es preciso indicar que al tratarse de un acuerdo para temas específicos, éstos no se han dado en los trascurrido del periodo de verificación de cumplimiento.</w:t>
            </w:r>
          </w:p>
          <w:p w14:paraId="65672B67"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t>Ahora bien, en relación al proceso de seguimiento del acuerdo, el mismo se ha adelantado sin situaciones extraordinarias que requieran la presencia de los dirigentes sindicales que están fuera de la ciudad de Bogotá.</w:t>
            </w:r>
          </w:p>
          <w:p w14:paraId="41F908C7"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tc>
        <w:tc>
          <w:tcPr>
            <w:tcW w:w="1843" w:type="dxa"/>
            <w:shd w:val="clear" w:color="auto" w:fill="FFFFFF" w:themeFill="background1"/>
            <w:tcMar>
              <w:top w:w="0" w:type="dxa"/>
              <w:left w:w="45" w:type="dxa"/>
              <w:bottom w:w="0" w:type="dxa"/>
              <w:right w:w="45" w:type="dxa"/>
            </w:tcMar>
            <w:vAlign w:val="center"/>
            <w:hideMark/>
          </w:tcPr>
          <w:p w14:paraId="09D28586"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tc>
        <w:tc>
          <w:tcPr>
            <w:tcW w:w="850" w:type="dxa"/>
            <w:shd w:val="clear" w:color="auto" w:fill="FFFFFF" w:themeFill="background1"/>
            <w:tcMar>
              <w:top w:w="0" w:type="dxa"/>
              <w:left w:w="45" w:type="dxa"/>
              <w:bottom w:w="0" w:type="dxa"/>
              <w:right w:w="45" w:type="dxa"/>
            </w:tcMar>
            <w:vAlign w:val="center"/>
            <w:hideMark/>
          </w:tcPr>
          <w:p w14:paraId="6C59273D"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44A45956" w14:textId="77777777" w:rsidTr="006A3066">
        <w:trPr>
          <w:trHeight w:val="300"/>
          <w:jc w:val="center"/>
        </w:trPr>
        <w:tc>
          <w:tcPr>
            <w:tcW w:w="2073" w:type="dxa"/>
            <w:shd w:val="clear" w:color="auto" w:fill="FFFFFF" w:themeFill="background1"/>
            <w:tcMar>
              <w:top w:w="0" w:type="dxa"/>
              <w:left w:w="45" w:type="dxa"/>
              <w:bottom w:w="0" w:type="dxa"/>
              <w:right w:w="45" w:type="dxa"/>
            </w:tcMar>
            <w:hideMark/>
          </w:tcPr>
          <w:p w14:paraId="37E998E0" w14:textId="77777777" w:rsidR="00F12BFC" w:rsidRPr="00BB1359" w:rsidRDefault="00F12BFC" w:rsidP="00F12BFC">
            <w:pPr>
              <w:shd w:val="clear" w:color="auto" w:fill="FFFFFF" w:themeFill="background1"/>
              <w:jc w:val="both"/>
              <w:rPr>
                <w:rFonts w:ascii="Arial Narrow" w:hAnsi="Arial Narrow" w:cs="Calibri"/>
                <w:b/>
                <w:bCs/>
                <w:color w:val="000000"/>
                <w:sz w:val="16"/>
                <w:szCs w:val="16"/>
                <w:lang w:val="es-CO" w:eastAsia="es-CO"/>
              </w:rPr>
            </w:pPr>
            <w:r w:rsidRPr="00BB1359">
              <w:rPr>
                <w:rFonts w:ascii="Arial Narrow" w:hAnsi="Arial Narrow" w:cs="Calibri"/>
                <w:b/>
                <w:bCs/>
                <w:color w:val="000000"/>
                <w:sz w:val="16"/>
                <w:szCs w:val="16"/>
                <w:lang w:val="es-CO" w:eastAsia="es-CO"/>
              </w:rPr>
              <w:t xml:space="preserve">ARTÍCULO 7°. COMITÉS INSTITUCIONALES: </w:t>
            </w:r>
            <w:r w:rsidRPr="00BB1359">
              <w:rPr>
                <w:rFonts w:ascii="Arial Narrow" w:hAnsi="Arial Narrow" w:cs="Calibri"/>
                <w:color w:val="000000"/>
                <w:sz w:val="16"/>
                <w:szCs w:val="16"/>
                <w:lang w:val="es-CO" w:eastAsia="es-CO"/>
              </w:rPr>
              <w:t>La Entidad permitirá la participación en el COPASST o su equivalente, de un (1) miembro de cada una de las Organizaciones Sindicales, bajo la condición de invitados con voz y sin voto, para lo que serán convocados a las reuniones de manera oportuna.</w:t>
            </w:r>
          </w:p>
        </w:tc>
        <w:tc>
          <w:tcPr>
            <w:tcW w:w="4425" w:type="dxa"/>
            <w:shd w:val="clear" w:color="auto" w:fill="FFFFFF" w:themeFill="background1"/>
            <w:tcMar>
              <w:top w:w="0" w:type="dxa"/>
              <w:left w:w="45" w:type="dxa"/>
              <w:bottom w:w="0" w:type="dxa"/>
              <w:right w:w="45" w:type="dxa"/>
            </w:tcMar>
            <w:hideMark/>
          </w:tcPr>
          <w:p w14:paraId="179A9F3F"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Al respecto, es preciso indicar que las sesiones llevadas a cabo, hasta siempre han contado con invitación de participación de las agremiaciones sindicales.  </w:t>
            </w:r>
          </w:p>
          <w:p w14:paraId="21DBED82"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0D3361DB" w14:textId="77777777" w:rsidR="006A3066"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No obstante lo anterior, es preciso aclarar que a la fecha se encuentra conformado el Comité Paritario de Seguridad y Salud en el Trabajo – COPASST para la periodo 2018 – 2020.</w:t>
            </w:r>
          </w:p>
          <w:p w14:paraId="073DC8EE"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r>
          </w:p>
        </w:tc>
        <w:tc>
          <w:tcPr>
            <w:tcW w:w="1843" w:type="dxa"/>
            <w:shd w:val="clear" w:color="auto" w:fill="FFFFFF" w:themeFill="background1"/>
            <w:tcMar>
              <w:top w:w="0" w:type="dxa"/>
              <w:left w:w="45" w:type="dxa"/>
              <w:bottom w:w="0" w:type="dxa"/>
              <w:right w:w="45" w:type="dxa"/>
            </w:tcMar>
            <w:hideMark/>
          </w:tcPr>
          <w:p w14:paraId="6852190B" w14:textId="77777777" w:rsidR="00AA398A" w:rsidRPr="00BB1359" w:rsidRDefault="00F12BFC" w:rsidP="00AA398A">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1269 de 31 de mayo 2018</w:t>
            </w:r>
            <w:r w:rsidR="00AA398A" w:rsidRPr="00BB1359">
              <w:rPr>
                <w:rFonts w:ascii="Arial Narrow" w:hAnsi="Arial Narrow" w:cs="Calibri"/>
                <w:color w:val="000000"/>
                <w:sz w:val="16"/>
                <w:szCs w:val="16"/>
                <w:lang w:val="es-CO" w:eastAsia="es-CO"/>
              </w:rPr>
              <w:t>.</w:t>
            </w:r>
          </w:p>
          <w:p w14:paraId="309798E2" w14:textId="77777777" w:rsidR="00AA398A" w:rsidRPr="00BB1359" w:rsidRDefault="00F12BFC" w:rsidP="00AA398A">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FF0000"/>
                <w:sz w:val="16"/>
                <w:szCs w:val="16"/>
                <w:lang w:val="es-CO" w:eastAsia="es-CO"/>
              </w:rPr>
              <w:br/>
            </w:r>
            <w:r w:rsidR="00AA398A" w:rsidRPr="00BB1359">
              <w:rPr>
                <w:rFonts w:ascii="Arial Narrow" w:hAnsi="Arial Narrow" w:cs="Calibri"/>
                <w:color w:val="000000"/>
                <w:sz w:val="16"/>
                <w:szCs w:val="16"/>
                <w:lang w:val="es-CO" w:eastAsia="es-CO"/>
              </w:rPr>
              <w:t>Resolución No.</w:t>
            </w:r>
            <w:r w:rsidRPr="00BB1359">
              <w:rPr>
                <w:rFonts w:ascii="Arial Narrow" w:hAnsi="Arial Narrow" w:cs="Calibri"/>
                <w:color w:val="000000"/>
                <w:sz w:val="16"/>
                <w:szCs w:val="16"/>
                <w:lang w:val="es-CO" w:eastAsia="es-CO"/>
              </w:rPr>
              <w:t xml:space="preserve"> 1769 del 01 de agosto de 2018</w:t>
            </w:r>
            <w:r w:rsidR="00AA398A" w:rsidRPr="00BB1359">
              <w:rPr>
                <w:rFonts w:ascii="Arial Narrow" w:hAnsi="Arial Narrow" w:cs="Calibri"/>
                <w:color w:val="000000"/>
                <w:sz w:val="16"/>
                <w:szCs w:val="16"/>
                <w:lang w:val="es-CO" w:eastAsia="es-CO"/>
              </w:rPr>
              <w:t>.</w:t>
            </w:r>
          </w:p>
          <w:p w14:paraId="42D0E06E" w14:textId="77777777" w:rsidR="00AA398A" w:rsidRPr="00BB1359" w:rsidRDefault="00F12BFC" w:rsidP="00AA398A">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t>Resolución N</w:t>
            </w:r>
            <w:r w:rsidR="00AA398A" w:rsidRPr="00BB1359">
              <w:rPr>
                <w:rFonts w:ascii="Arial Narrow" w:hAnsi="Arial Narrow" w:cs="Calibri"/>
                <w:color w:val="000000"/>
                <w:sz w:val="16"/>
                <w:szCs w:val="16"/>
                <w:lang w:val="es-CO" w:eastAsia="es-CO"/>
              </w:rPr>
              <w:t>o.</w:t>
            </w:r>
            <w:r w:rsidRPr="00BB1359">
              <w:rPr>
                <w:rFonts w:ascii="Arial Narrow" w:hAnsi="Arial Narrow" w:cs="Calibri"/>
                <w:color w:val="000000"/>
                <w:sz w:val="16"/>
                <w:szCs w:val="16"/>
                <w:lang w:val="es-CO" w:eastAsia="es-CO"/>
              </w:rPr>
              <w:t xml:space="preserve"> 3109 del 12 de diciembre de 2018</w:t>
            </w:r>
            <w:r w:rsidR="00AA398A" w:rsidRPr="00BB1359">
              <w:rPr>
                <w:rFonts w:ascii="Arial Narrow" w:hAnsi="Arial Narrow" w:cs="Calibri"/>
                <w:color w:val="000000"/>
                <w:sz w:val="16"/>
                <w:szCs w:val="16"/>
                <w:lang w:val="es-CO" w:eastAsia="es-CO"/>
              </w:rPr>
              <w:t>.</w:t>
            </w:r>
          </w:p>
          <w:p w14:paraId="623EBCFE" w14:textId="77777777" w:rsidR="00F12BFC" w:rsidRPr="00BB1359" w:rsidRDefault="00F12BFC" w:rsidP="00AA398A">
            <w:pPr>
              <w:shd w:val="clear" w:color="auto" w:fill="FFFFFF" w:themeFill="background1"/>
              <w:jc w:val="both"/>
              <w:rPr>
                <w:rFonts w:ascii="Arial Narrow" w:hAnsi="Arial Narrow" w:cs="Calibri"/>
                <w:color w:val="000000"/>
                <w:sz w:val="16"/>
                <w:szCs w:val="16"/>
                <w:lang w:val="es-CO" w:eastAsia="es-CO"/>
              </w:rPr>
            </w:pPr>
          </w:p>
        </w:tc>
        <w:tc>
          <w:tcPr>
            <w:tcW w:w="850" w:type="dxa"/>
            <w:shd w:val="clear" w:color="auto" w:fill="FFFFFF" w:themeFill="background1"/>
            <w:tcMar>
              <w:top w:w="0" w:type="dxa"/>
              <w:left w:w="45" w:type="dxa"/>
              <w:bottom w:w="0" w:type="dxa"/>
              <w:right w:w="45" w:type="dxa"/>
            </w:tcMar>
            <w:vAlign w:val="center"/>
            <w:hideMark/>
          </w:tcPr>
          <w:p w14:paraId="1BE53EBB"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12D69CBC" w14:textId="77777777" w:rsidTr="006A3066">
        <w:trPr>
          <w:trHeight w:val="300"/>
          <w:jc w:val="center"/>
        </w:trPr>
        <w:tc>
          <w:tcPr>
            <w:tcW w:w="2073" w:type="dxa"/>
            <w:shd w:val="clear" w:color="auto" w:fill="FFFFFF" w:themeFill="background1"/>
            <w:tcMar>
              <w:top w:w="0" w:type="dxa"/>
              <w:left w:w="45" w:type="dxa"/>
              <w:bottom w:w="0" w:type="dxa"/>
              <w:right w:w="45" w:type="dxa"/>
            </w:tcMar>
            <w:vAlign w:val="center"/>
            <w:hideMark/>
          </w:tcPr>
          <w:p w14:paraId="70040411" w14:textId="77777777" w:rsidR="00F12BFC" w:rsidRPr="00BB1359" w:rsidRDefault="00F12BFC" w:rsidP="00F12BFC">
            <w:pPr>
              <w:shd w:val="clear" w:color="auto" w:fill="FFFFFF" w:themeFill="background1"/>
              <w:jc w:val="both"/>
              <w:rPr>
                <w:rFonts w:ascii="Arial Narrow" w:hAnsi="Arial Narrow" w:cs="Calibri"/>
                <w:b/>
                <w:bCs/>
                <w:color w:val="000000"/>
                <w:sz w:val="16"/>
                <w:szCs w:val="16"/>
                <w:lang w:val="es-CO" w:eastAsia="es-CO"/>
              </w:rPr>
            </w:pPr>
            <w:r w:rsidRPr="00BB1359">
              <w:rPr>
                <w:rFonts w:ascii="Arial Narrow" w:hAnsi="Arial Narrow" w:cs="Calibri"/>
                <w:b/>
                <w:bCs/>
                <w:color w:val="000000"/>
                <w:sz w:val="16"/>
                <w:szCs w:val="16"/>
                <w:lang w:val="es-CO" w:eastAsia="es-CO"/>
              </w:rPr>
              <w:t xml:space="preserve">ARTÍCULO 8ª. GARANTÍA DE DERECHOS. </w:t>
            </w:r>
            <w:r w:rsidRPr="00BB1359">
              <w:rPr>
                <w:rFonts w:ascii="Arial Narrow" w:hAnsi="Arial Narrow" w:cs="Calibri"/>
                <w:color w:val="000000"/>
                <w:sz w:val="16"/>
                <w:szCs w:val="16"/>
                <w:lang w:val="es-CO" w:eastAsia="es-CO"/>
              </w:rPr>
              <w:t xml:space="preserve">En el evento en que se generen situaciones que transformen la entidad, el IDEAM informará a la autoridad competente los derechos que se encuentren pactados en la vigencia del presente acuerdo. </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t>En lo relacionado con aspectos salariales y prestacionales, de corresponderle al IDEAM, se propondrá la inclusión en el proyecto de acto administrativo que le asignen su elaboración, la continuidad de sus prerrogativas laborales.</w:t>
            </w:r>
          </w:p>
        </w:tc>
        <w:tc>
          <w:tcPr>
            <w:tcW w:w="4425" w:type="dxa"/>
            <w:shd w:val="clear" w:color="auto" w:fill="FFFFFF" w:themeFill="background1"/>
            <w:tcMar>
              <w:top w:w="0" w:type="dxa"/>
              <w:left w:w="45" w:type="dxa"/>
              <w:bottom w:w="0" w:type="dxa"/>
              <w:right w:w="45" w:type="dxa"/>
            </w:tcMar>
            <w:vAlign w:val="center"/>
            <w:hideMark/>
          </w:tcPr>
          <w:p w14:paraId="651CF97C"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Teniendo en cuenta que el acuerdo está sujeto a que se presenten situaciones que transformen la Entidad, para el momento de la verificación no ha ocurrido el presupuesto de hecho.</w:t>
            </w:r>
          </w:p>
        </w:tc>
        <w:tc>
          <w:tcPr>
            <w:tcW w:w="1843" w:type="dxa"/>
            <w:shd w:val="clear" w:color="auto" w:fill="FFFFFF" w:themeFill="background1"/>
            <w:tcMar>
              <w:top w:w="0" w:type="dxa"/>
              <w:left w:w="45" w:type="dxa"/>
              <w:bottom w:w="0" w:type="dxa"/>
              <w:right w:w="45" w:type="dxa"/>
            </w:tcMar>
            <w:vAlign w:val="center"/>
            <w:hideMark/>
          </w:tcPr>
          <w:p w14:paraId="239BE6E3"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tc>
        <w:tc>
          <w:tcPr>
            <w:tcW w:w="850" w:type="dxa"/>
            <w:shd w:val="clear" w:color="auto" w:fill="FFFFFF" w:themeFill="background1"/>
            <w:tcMar>
              <w:top w:w="0" w:type="dxa"/>
              <w:left w:w="45" w:type="dxa"/>
              <w:bottom w:w="0" w:type="dxa"/>
              <w:right w:w="45" w:type="dxa"/>
            </w:tcMar>
            <w:vAlign w:val="center"/>
            <w:hideMark/>
          </w:tcPr>
          <w:p w14:paraId="2EF547F7"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7AE45587" w14:textId="77777777" w:rsidTr="00AA398A">
        <w:trPr>
          <w:trHeight w:val="1831"/>
          <w:jc w:val="center"/>
        </w:trPr>
        <w:tc>
          <w:tcPr>
            <w:tcW w:w="2073" w:type="dxa"/>
            <w:shd w:val="clear" w:color="auto" w:fill="FFFFFF" w:themeFill="background1"/>
            <w:tcMar>
              <w:top w:w="0" w:type="dxa"/>
              <w:left w:w="45" w:type="dxa"/>
              <w:bottom w:w="0" w:type="dxa"/>
              <w:right w:w="45" w:type="dxa"/>
            </w:tcMar>
            <w:vAlign w:val="center"/>
            <w:hideMark/>
          </w:tcPr>
          <w:p w14:paraId="4E478F25" w14:textId="77777777" w:rsidR="006A3066" w:rsidRPr="00BB1359" w:rsidRDefault="00F12BFC" w:rsidP="00AA398A">
            <w:pPr>
              <w:shd w:val="clear" w:color="auto" w:fill="FFFFFF" w:themeFill="background1"/>
              <w:jc w:val="both"/>
              <w:rPr>
                <w:rFonts w:ascii="Arial Narrow" w:hAnsi="Arial Narrow" w:cs="Calibri"/>
                <w:b/>
                <w:bCs/>
                <w:color w:val="000000"/>
                <w:sz w:val="16"/>
                <w:szCs w:val="16"/>
                <w:lang w:val="es-CO" w:eastAsia="es-CO"/>
              </w:rPr>
            </w:pPr>
            <w:r w:rsidRPr="00BB1359">
              <w:rPr>
                <w:rFonts w:ascii="Arial Narrow" w:hAnsi="Arial Narrow" w:cs="Calibri"/>
                <w:b/>
                <w:bCs/>
                <w:color w:val="000000"/>
                <w:sz w:val="16"/>
                <w:szCs w:val="16"/>
                <w:lang w:val="es-CO" w:eastAsia="es-CO"/>
              </w:rPr>
              <w:t>ARTÍCULO 9º.</w:t>
            </w:r>
          </w:p>
          <w:p w14:paraId="2A4B56C9" w14:textId="77777777" w:rsidR="00F12BFC" w:rsidRPr="00BB1359" w:rsidRDefault="00F12BFC" w:rsidP="00AA398A">
            <w:pPr>
              <w:shd w:val="clear" w:color="auto" w:fill="FFFFFF" w:themeFill="background1"/>
              <w:jc w:val="both"/>
              <w:rPr>
                <w:rFonts w:ascii="Arial Narrow" w:hAnsi="Arial Narrow" w:cs="Calibri"/>
                <w:b/>
                <w:bCs/>
                <w:color w:val="000000"/>
                <w:sz w:val="16"/>
                <w:szCs w:val="16"/>
                <w:lang w:val="es-CO" w:eastAsia="es-CO"/>
              </w:rPr>
            </w:pPr>
            <w:r w:rsidRPr="00BB1359">
              <w:rPr>
                <w:rFonts w:ascii="Arial Narrow" w:hAnsi="Arial Narrow" w:cs="Calibri"/>
                <w:b/>
                <w:bCs/>
                <w:color w:val="000000"/>
                <w:sz w:val="16"/>
                <w:szCs w:val="16"/>
                <w:lang w:val="es-CO" w:eastAsia="es-CO"/>
              </w:rPr>
              <w:t xml:space="preserve">FAVORABILIDAD. </w:t>
            </w:r>
            <w:r w:rsidRPr="00BB1359">
              <w:rPr>
                <w:rFonts w:ascii="Arial Narrow" w:hAnsi="Arial Narrow" w:cs="Calibri"/>
                <w:color w:val="000000"/>
                <w:sz w:val="16"/>
                <w:szCs w:val="16"/>
                <w:lang w:val="es-CO" w:eastAsia="es-CO"/>
              </w:rPr>
              <w:t>En caso de conflicto o duda sobre la aplicación de la presente negociación prevalecerá la más favorable a los empleados públicos del IDEAM de acuerdo con el principio constitucional de la favorabilidad.</w:t>
            </w:r>
          </w:p>
          <w:p w14:paraId="274D166B" w14:textId="77777777" w:rsidR="00F12BFC" w:rsidRPr="00BB1359" w:rsidRDefault="00F12BFC" w:rsidP="00F12BFC">
            <w:pPr>
              <w:shd w:val="clear" w:color="auto" w:fill="FFFFFF" w:themeFill="background1"/>
              <w:jc w:val="both"/>
              <w:rPr>
                <w:rFonts w:ascii="Arial Narrow" w:hAnsi="Arial Narrow" w:cs="Calibri"/>
                <w:b/>
                <w:bCs/>
                <w:color w:val="000000"/>
                <w:sz w:val="16"/>
                <w:szCs w:val="16"/>
                <w:lang w:val="es-CO" w:eastAsia="es-CO"/>
              </w:rPr>
            </w:pPr>
          </w:p>
        </w:tc>
        <w:tc>
          <w:tcPr>
            <w:tcW w:w="4425" w:type="dxa"/>
            <w:shd w:val="clear" w:color="auto" w:fill="FFFFFF" w:themeFill="background1"/>
            <w:tcMar>
              <w:top w:w="0" w:type="dxa"/>
              <w:left w:w="45" w:type="dxa"/>
              <w:bottom w:w="0" w:type="dxa"/>
              <w:right w:w="45" w:type="dxa"/>
            </w:tcMar>
            <w:vAlign w:val="center"/>
            <w:hideMark/>
          </w:tcPr>
          <w:p w14:paraId="5361BF97"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Atendiendo a que desde la suscripción del acta de finalización del acuerdo de las negociaciones sindicales del año 2018 no se han presentado situaciones que generen duda en la aplicación del mismo, es loable acreditar un cumplimiento integral del artículo.</w:t>
            </w:r>
          </w:p>
        </w:tc>
        <w:tc>
          <w:tcPr>
            <w:tcW w:w="1843" w:type="dxa"/>
            <w:shd w:val="clear" w:color="auto" w:fill="FFFFFF" w:themeFill="background1"/>
            <w:tcMar>
              <w:top w:w="0" w:type="dxa"/>
              <w:left w:w="45" w:type="dxa"/>
              <w:bottom w:w="0" w:type="dxa"/>
              <w:right w:w="45" w:type="dxa"/>
            </w:tcMar>
            <w:vAlign w:val="center"/>
            <w:hideMark/>
          </w:tcPr>
          <w:p w14:paraId="67FFF0F3"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tc>
        <w:tc>
          <w:tcPr>
            <w:tcW w:w="850" w:type="dxa"/>
            <w:shd w:val="clear" w:color="auto" w:fill="FFFFFF" w:themeFill="background1"/>
            <w:tcMar>
              <w:top w:w="0" w:type="dxa"/>
              <w:left w:w="45" w:type="dxa"/>
              <w:bottom w:w="0" w:type="dxa"/>
              <w:right w:w="45" w:type="dxa"/>
            </w:tcMar>
            <w:vAlign w:val="center"/>
            <w:hideMark/>
          </w:tcPr>
          <w:p w14:paraId="60CB8619"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10603473" w14:textId="77777777" w:rsidTr="00AA398A">
        <w:trPr>
          <w:trHeight w:val="300"/>
          <w:jc w:val="center"/>
        </w:trPr>
        <w:tc>
          <w:tcPr>
            <w:tcW w:w="2073" w:type="dxa"/>
            <w:shd w:val="clear" w:color="auto" w:fill="FFFFFF" w:themeFill="background1"/>
            <w:tcMar>
              <w:top w:w="0" w:type="dxa"/>
              <w:left w:w="45" w:type="dxa"/>
              <w:bottom w:w="0" w:type="dxa"/>
              <w:right w:w="45" w:type="dxa"/>
            </w:tcMar>
            <w:vAlign w:val="center"/>
            <w:hideMark/>
          </w:tcPr>
          <w:p w14:paraId="24B22431" w14:textId="77777777" w:rsidR="00F12BFC" w:rsidRPr="00BB1359" w:rsidRDefault="00F12BFC" w:rsidP="00F12BFC">
            <w:pPr>
              <w:shd w:val="clear" w:color="auto" w:fill="FFFFFF" w:themeFill="background1"/>
              <w:jc w:val="both"/>
              <w:rPr>
                <w:rFonts w:ascii="Arial Narrow" w:hAnsi="Arial Narrow" w:cs="Calibri"/>
                <w:b/>
                <w:bCs/>
                <w:color w:val="000000"/>
                <w:sz w:val="16"/>
                <w:szCs w:val="16"/>
                <w:lang w:val="es-CO" w:eastAsia="es-CO"/>
              </w:rPr>
            </w:pPr>
            <w:r w:rsidRPr="00BB1359">
              <w:rPr>
                <w:rFonts w:ascii="Arial Narrow" w:hAnsi="Arial Narrow" w:cs="Calibri"/>
                <w:b/>
                <w:bCs/>
                <w:color w:val="000000"/>
                <w:sz w:val="16"/>
                <w:szCs w:val="16"/>
                <w:lang w:val="es-CO" w:eastAsia="es-CO"/>
              </w:rPr>
              <w:br/>
              <w:t>ARTÍCULO 12º - PRESUPUESTO.</w:t>
            </w:r>
            <w:r w:rsidRPr="00BB1359">
              <w:rPr>
                <w:rFonts w:ascii="Arial Narrow" w:hAnsi="Arial Narrow" w:cs="Calibri"/>
                <w:color w:val="000000"/>
                <w:sz w:val="16"/>
                <w:szCs w:val="16"/>
                <w:lang w:val="es-CO" w:eastAsia="es-CO"/>
              </w:rPr>
              <w:t xml:space="preserve"> El IDEAM se compromete a entregar a SINTRAIDEAM – AEROMET de forma oportuna información sobre el proceso de elaboración y presentación del anteproyecto de presupuesto para la vigencia inmediatamente futura que por ley le corresponde elaborar.</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t>El anteproyecto de presupuesto deberá incluir las apropiaciones que amparan los acuerdos que se encuentren vigentes y que impliquen erogación presupuestal.</w:t>
            </w:r>
          </w:p>
        </w:tc>
        <w:tc>
          <w:tcPr>
            <w:tcW w:w="4425" w:type="dxa"/>
            <w:shd w:val="clear" w:color="auto" w:fill="FFFFFF" w:themeFill="background1"/>
            <w:tcMar>
              <w:top w:w="0" w:type="dxa"/>
              <w:left w:w="45" w:type="dxa"/>
              <w:bottom w:w="0" w:type="dxa"/>
              <w:right w:w="45" w:type="dxa"/>
            </w:tcMar>
            <w:vAlign w:val="center"/>
            <w:hideMark/>
          </w:tcPr>
          <w:p w14:paraId="612320EC"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Mediante correo electrónico del 11 de julio del 2019, la Coordinadora del grupo de Administración y Desarrollo del talento humano, remitió el respectivo Anteproyecto de Presupuesto para la vigencia de 2020, a las organizaciones sindicales, dando cumplimiento de lo acordado. </w:t>
            </w:r>
          </w:p>
        </w:tc>
        <w:tc>
          <w:tcPr>
            <w:tcW w:w="1843" w:type="dxa"/>
            <w:shd w:val="clear" w:color="auto" w:fill="FFFFFF" w:themeFill="background1"/>
            <w:tcMar>
              <w:top w:w="0" w:type="dxa"/>
              <w:left w:w="45" w:type="dxa"/>
              <w:bottom w:w="0" w:type="dxa"/>
              <w:right w:w="45" w:type="dxa"/>
            </w:tcMar>
            <w:vAlign w:val="center"/>
            <w:hideMark/>
          </w:tcPr>
          <w:p w14:paraId="1BB2F59F"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Correo electrónico de 11 de julio de 2019 remitido por la Coordinadora del grupo de Administración y Desarrollo del talento humano a los dirigentes de las Organizaciones Sindicales</w:t>
            </w:r>
          </w:p>
        </w:tc>
        <w:tc>
          <w:tcPr>
            <w:tcW w:w="850" w:type="dxa"/>
            <w:shd w:val="clear" w:color="auto" w:fill="FFFFFF" w:themeFill="background1"/>
            <w:tcMar>
              <w:top w:w="0" w:type="dxa"/>
              <w:left w:w="45" w:type="dxa"/>
              <w:bottom w:w="0" w:type="dxa"/>
              <w:right w:w="45" w:type="dxa"/>
            </w:tcMar>
            <w:vAlign w:val="center"/>
            <w:hideMark/>
          </w:tcPr>
          <w:p w14:paraId="3B85A037"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4360D780" w14:textId="77777777" w:rsidTr="00AA398A">
        <w:trPr>
          <w:trHeight w:val="300"/>
          <w:jc w:val="center"/>
        </w:trPr>
        <w:tc>
          <w:tcPr>
            <w:tcW w:w="2073" w:type="dxa"/>
            <w:shd w:val="clear" w:color="auto" w:fill="FFFFFF" w:themeFill="background1"/>
            <w:tcMar>
              <w:top w:w="0" w:type="dxa"/>
              <w:left w:w="45" w:type="dxa"/>
              <w:bottom w:w="0" w:type="dxa"/>
              <w:right w:w="45" w:type="dxa"/>
            </w:tcMar>
            <w:vAlign w:val="center"/>
            <w:hideMark/>
          </w:tcPr>
          <w:p w14:paraId="55C8EAC8" w14:textId="77777777" w:rsidR="00F12BFC" w:rsidRPr="00BB1359" w:rsidRDefault="00F12BFC" w:rsidP="00F12BFC">
            <w:pPr>
              <w:shd w:val="clear" w:color="auto" w:fill="FFFFFF" w:themeFill="background1"/>
              <w:jc w:val="both"/>
              <w:rPr>
                <w:rFonts w:ascii="Arial Narrow" w:hAnsi="Arial Narrow" w:cs="Calibri"/>
                <w:b/>
                <w:bCs/>
                <w:color w:val="000000"/>
                <w:sz w:val="16"/>
                <w:szCs w:val="16"/>
                <w:lang w:val="es-CO" w:eastAsia="es-CO"/>
              </w:rPr>
            </w:pPr>
            <w:r w:rsidRPr="00BB1359">
              <w:rPr>
                <w:rFonts w:ascii="Arial Narrow" w:hAnsi="Arial Narrow" w:cs="Calibri"/>
                <w:b/>
                <w:bCs/>
                <w:color w:val="000000"/>
                <w:sz w:val="16"/>
                <w:szCs w:val="16"/>
                <w:lang w:val="es-CO" w:eastAsia="es-CO"/>
              </w:rPr>
              <w:t>ARTÍCULO 13. GESTIÓN ADMINISTRATIVA</w:t>
            </w:r>
            <w:r w:rsidRPr="00BB1359">
              <w:rPr>
                <w:rFonts w:ascii="Arial Narrow" w:hAnsi="Arial Narrow" w:cs="Calibri"/>
                <w:color w:val="000000"/>
                <w:sz w:val="16"/>
                <w:szCs w:val="16"/>
                <w:lang w:val="es-CO" w:eastAsia="es-CO"/>
              </w:rPr>
              <w:t>. El IDEAM, en lo que atañe al fortalecimiento y ampliación de la planta de personal, se resolverá en el marco de la Comisión Bipartita.</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t>En lo relacionado con las condiciones de empleo de meteorología aeronáutica el IDEAM informará a AEROMET de las gestiones que se adelanten.</w:t>
            </w:r>
          </w:p>
        </w:tc>
        <w:tc>
          <w:tcPr>
            <w:tcW w:w="4425" w:type="dxa"/>
            <w:shd w:val="clear" w:color="auto" w:fill="FFFFFF" w:themeFill="background1"/>
            <w:tcMar>
              <w:top w:w="0" w:type="dxa"/>
              <w:left w:w="45" w:type="dxa"/>
              <w:bottom w:w="0" w:type="dxa"/>
              <w:right w:w="45" w:type="dxa"/>
            </w:tcMar>
            <w:vAlign w:val="center"/>
            <w:hideMark/>
          </w:tcPr>
          <w:p w14:paraId="17E3CDAE" w14:textId="77777777" w:rsidR="00AA398A"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b/>
                <w:color w:val="000000"/>
                <w:sz w:val="16"/>
                <w:szCs w:val="16"/>
                <w:lang w:val="es-CO" w:eastAsia="es-CO"/>
              </w:rPr>
              <w:t>1.</w:t>
            </w:r>
            <w:r w:rsidRPr="00BB1359">
              <w:rPr>
                <w:rFonts w:ascii="Arial Narrow" w:hAnsi="Arial Narrow" w:cs="Calibri"/>
                <w:color w:val="000000"/>
                <w:sz w:val="16"/>
                <w:szCs w:val="16"/>
                <w:lang w:val="es-CO" w:eastAsia="es-CO"/>
              </w:rPr>
              <w:t xml:space="preserve"> Teniendo en cuenta que el fortalecimiento de la planta del Instituto se encontraba siendo trabajado en la Comisión Bipartita y que fue excluido de la Negociación del año 2018, no hay lugar a dar porcentajes de seguimiento al respecto.</w:t>
            </w:r>
          </w:p>
          <w:p w14:paraId="19564994" w14:textId="77777777" w:rsidR="00AA398A" w:rsidRPr="00BB1359" w:rsidRDefault="00AA398A" w:rsidP="00F12BFC">
            <w:pPr>
              <w:shd w:val="clear" w:color="auto" w:fill="FFFFFF" w:themeFill="background1"/>
              <w:jc w:val="both"/>
              <w:rPr>
                <w:rFonts w:ascii="Arial Narrow" w:hAnsi="Arial Narrow" w:cs="Calibri"/>
                <w:color w:val="000000"/>
                <w:sz w:val="16"/>
                <w:szCs w:val="16"/>
                <w:lang w:val="es-CO" w:eastAsia="es-CO"/>
              </w:rPr>
            </w:pPr>
          </w:p>
          <w:p w14:paraId="1E51838A" w14:textId="77777777" w:rsidR="006A3066"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No obstante, es preciso indicar que mediante Oficio 20181000001181 de 10 de julio de 2018, se radicó ante el Ministerio de Ambiente y Desarrollo Sostenible el Estudio Técnico de Proyecto de Ampliación de la Planta de Personal del IDEAM, teniendo en cuenta que la mencionada Comisión Bipartita aprobó el documento que se presentó ante la Dirección del Instituto, que a su vez efectuó revisiones y emitió la aprobación para el trámite correspondiente ante las autoridades competentes.</w:t>
            </w:r>
          </w:p>
          <w:p w14:paraId="383017A1"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r>
            <w:r w:rsidRPr="00BB1359">
              <w:rPr>
                <w:rFonts w:ascii="Arial Narrow" w:hAnsi="Arial Narrow" w:cs="Calibri"/>
                <w:b/>
                <w:color w:val="000000"/>
                <w:sz w:val="16"/>
                <w:szCs w:val="16"/>
                <w:lang w:val="es-CO" w:eastAsia="es-CO"/>
              </w:rPr>
              <w:t>2.</w:t>
            </w:r>
            <w:r w:rsidRPr="00BB1359">
              <w:rPr>
                <w:rFonts w:ascii="Arial Narrow" w:hAnsi="Arial Narrow" w:cs="Calibri"/>
                <w:color w:val="000000"/>
                <w:sz w:val="16"/>
                <w:szCs w:val="16"/>
                <w:lang w:val="es-CO" w:eastAsia="es-CO"/>
              </w:rPr>
              <w:t xml:space="preserve"> En lo relacionado con las condiciones de empleo del personal del Grupo de Meteorología Aeronáutica, el pasado 23 de mayo de 2019, se llevó a cabo en las instalaciones del Ministerio del Trabajo, reunión cuyo objetivo fue dar </w:t>
            </w:r>
            <w:r w:rsidRPr="00BB1359">
              <w:rPr>
                <w:rFonts w:ascii="Arial Narrow" w:hAnsi="Arial Narrow" w:cs="Calibri"/>
                <w:i/>
                <w:color w:val="000000"/>
                <w:sz w:val="16"/>
                <w:szCs w:val="16"/>
                <w:lang w:val="es-CO" w:eastAsia="es-CO"/>
              </w:rPr>
              <w:t>“Cumplimiento de la mesa nacional de negociación sindical 2019 – Mediación para  Acercamiento para la suscripción de un nuevo convenio interadministrativo para la prestación del servicio de meteorología aeronáutica.”</w:t>
            </w:r>
            <w:r w:rsidRPr="00BB1359">
              <w:rPr>
                <w:rFonts w:ascii="Arial Narrow" w:hAnsi="Arial Narrow" w:cs="Calibri"/>
                <w:color w:val="000000"/>
                <w:sz w:val="16"/>
                <w:szCs w:val="16"/>
                <w:lang w:val="es-CO" w:eastAsia="es-CO"/>
              </w:rPr>
              <w:t xml:space="preserve">, la cual contó con la participación de los siguientes asistentes: </w:t>
            </w:r>
          </w:p>
          <w:p w14:paraId="280754CE" w14:textId="77777777" w:rsidR="00AA398A" w:rsidRPr="00BB1359" w:rsidRDefault="00AA398A" w:rsidP="00F12BFC">
            <w:pPr>
              <w:shd w:val="clear" w:color="auto" w:fill="FFFFFF" w:themeFill="background1"/>
              <w:jc w:val="both"/>
              <w:rPr>
                <w:rFonts w:ascii="Arial Narrow" w:hAnsi="Arial Narrow" w:cs="Calibri"/>
                <w:color w:val="000000"/>
                <w:sz w:val="16"/>
                <w:szCs w:val="16"/>
                <w:lang w:val="es-CO" w:eastAsia="es-CO"/>
              </w:rPr>
            </w:pPr>
          </w:p>
          <w:p w14:paraId="3C4D2A18"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Por parte del Ministerio del Trabajo: </w:t>
            </w:r>
          </w:p>
          <w:p w14:paraId="7754AA97"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062154D3"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Manuel González.</w:t>
            </w:r>
          </w:p>
          <w:p w14:paraId="47BFE0C5"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271EAF4C"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Asistentes por parte del IDEAM: </w:t>
            </w:r>
          </w:p>
          <w:p w14:paraId="5F37C642"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79BDAF09"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Yolanda González Hernández– Directora General </w:t>
            </w:r>
          </w:p>
          <w:p w14:paraId="7CF0DD09"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Gilberto Galvis Bautista – Secretario General </w:t>
            </w:r>
          </w:p>
          <w:p w14:paraId="3F5C8A58"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Eliecer Díaz Almanza – Subdirector de Meteorología</w:t>
            </w:r>
          </w:p>
          <w:p w14:paraId="5C343758"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Gilberto Ramos Suarez – Jefe de la Oficina Asesora Jurídica </w:t>
            </w:r>
          </w:p>
          <w:p w14:paraId="5A3C21F4"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Alexander Melgarejo – Coordinador del Grupo de Meteorología Aeronáutica</w:t>
            </w:r>
          </w:p>
          <w:p w14:paraId="4FEF7890"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Dora Lucia Molina– Coordinadora del Grupo de Administración y Desarrollo del Talento Humano    </w:t>
            </w:r>
          </w:p>
          <w:p w14:paraId="30F10DDF"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 </w:t>
            </w:r>
          </w:p>
          <w:p w14:paraId="2AADEA85"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Por parte de AEROMET:</w:t>
            </w:r>
          </w:p>
          <w:p w14:paraId="6D0AC73B"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518A173F"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Ignacia Tamara Omaña – Presidenta de AEROMET.  </w:t>
            </w:r>
          </w:p>
          <w:p w14:paraId="39AAAC9F"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63AD1658"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De lo anterior, se concluyó que el Ministerio escuchará en reuniones independientes a cada una de las instituciones, con el propósito de identificar las dificultades que han presentado y así facilitar un espacio que permita garantizar la protección de los funcionarios que intervienen en la prestación de este servicio.</w:t>
            </w:r>
          </w:p>
        </w:tc>
        <w:tc>
          <w:tcPr>
            <w:tcW w:w="1843" w:type="dxa"/>
            <w:shd w:val="clear" w:color="auto" w:fill="FFFFFF" w:themeFill="background1"/>
            <w:tcMar>
              <w:top w:w="0" w:type="dxa"/>
              <w:left w:w="45" w:type="dxa"/>
              <w:bottom w:w="0" w:type="dxa"/>
              <w:right w:w="45" w:type="dxa"/>
            </w:tcMar>
            <w:vAlign w:val="center"/>
            <w:hideMark/>
          </w:tcPr>
          <w:p w14:paraId="023F0BDC"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tc>
        <w:tc>
          <w:tcPr>
            <w:tcW w:w="850" w:type="dxa"/>
            <w:shd w:val="clear" w:color="auto" w:fill="FFFFFF" w:themeFill="background1"/>
            <w:tcMar>
              <w:top w:w="0" w:type="dxa"/>
              <w:left w:w="45" w:type="dxa"/>
              <w:bottom w:w="0" w:type="dxa"/>
              <w:right w:w="45" w:type="dxa"/>
            </w:tcMar>
            <w:vAlign w:val="center"/>
            <w:hideMark/>
          </w:tcPr>
          <w:p w14:paraId="47B69AE3"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71F12291" w14:textId="77777777" w:rsidTr="00AA398A">
        <w:trPr>
          <w:trHeight w:val="300"/>
          <w:jc w:val="center"/>
        </w:trPr>
        <w:tc>
          <w:tcPr>
            <w:tcW w:w="2073" w:type="dxa"/>
            <w:shd w:val="clear" w:color="auto" w:fill="FFFFFF" w:themeFill="background1"/>
            <w:tcMar>
              <w:top w:w="0" w:type="dxa"/>
              <w:left w:w="45" w:type="dxa"/>
              <w:bottom w:w="0" w:type="dxa"/>
              <w:right w:w="45" w:type="dxa"/>
            </w:tcMar>
            <w:vAlign w:val="center"/>
            <w:hideMark/>
          </w:tcPr>
          <w:p w14:paraId="75381C98" w14:textId="77777777" w:rsidR="00F12BFC" w:rsidRPr="00BB1359" w:rsidRDefault="00F12BFC" w:rsidP="00F12BFC">
            <w:pPr>
              <w:shd w:val="clear" w:color="auto" w:fill="FFFFFF" w:themeFill="background1"/>
              <w:jc w:val="both"/>
              <w:rPr>
                <w:rFonts w:ascii="Arial Narrow" w:hAnsi="Arial Narrow" w:cs="Calibri"/>
                <w:b/>
                <w:bCs/>
                <w:color w:val="000000"/>
                <w:sz w:val="16"/>
                <w:szCs w:val="16"/>
                <w:lang w:val="es-CO" w:eastAsia="es-CO"/>
              </w:rPr>
            </w:pPr>
            <w:r w:rsidRPr="00BB1359">
              <w:rPr>
                <w:rFonts w:ascii="Arial Narrow" w:hAnsi="Arial Narrow" w:cs="Calibri"/>
                <w:b/>
                <w:bCs/>
                <w:color w:val="000000"/>
                <w:sz w:val="16"/>
                <w:szCs w:val="16"/>
                <w:lang w:val="es-CO" w:eastAsia="es-CO"/>
              </w:rPr>
              <w:t xml:space="preserve">ARTÍCULO 14º. DIGNIFICACIÓN DEL TRABAJO. </w:t>
            </w:r>
            <w:r w:rsidRPr="00BB1359">
              <w:rPr>
                <w:rFonts w:ascii="Arial Narrow" w:hAnsi="Arial Narrow" w:cs="Calibri"/>
                <w:color w:val="000000"/>
                <w:sz w:val="16"/>
                <w:szCs w:val="16"/>
                <w:lang w:val="es-CO" w:eastAsia="es-CO"/>
              </w:rPr>
              <w:t>El IDEAM continuará gestionando las acciones que sean necesarias para seguir avanzando en el mejoramiento de las condiciones laborales de los funcionarios del Instituto.</w:t>
            </w:r>
          </w:p>
        </w:tc>
        <w:tc>
          <w:tcPr>
            <w:tcW w:w="4425" w:type="dxa"/>
            <w:shd w:val="clear" w:color="auto" w:fill="FFFFFF" w:themeFill="background1"/>
            <w:tcMar>
              <w:top w:w="0" w:type="dxa"/>
              <w:left w:w="45" w:type="dxa"/>
              <w:bottom w:w="0" w:type="dxa"/>
              <w:right w:w="45" w:type="dxa"/>
            </w:tcMar>
            <w:vAlign w:val="center"/>
            <w:hideMark/>
          </w:tcPr>
          <w:p w14:paraId="04ADDDEC" w14:textId="77777777" w:rsidR="00AA398A" w:rsidRPr="00BB1359" w:rsidRDefault="00F12BFC" w:rsidP="00F12BFC">
            <w:pPr>
              <w:shd w:val="clear" w:color="auto" w:fill="FFFFFF" w:themeFill="background1"/>
              <w:jc w:val="both"/>
              <w:rPr>
                <w:rFonts w:ascii="Arial Narrow" w:hAnsi="Arial Narrow" w:cs="Calibri"/>
                <w:i/>
                <w:iCs/>
                <w:color w:val="000000"/>
                <w:sz w:val="16"/>
                <w:szCs w:val="16"/>
                <w:lang w:val="es-CO" w:eastAsia="es-CO"/>
              </w:rPr>
            </w:pPr>
            <w:r w:rsidRPr="00BB1359">
              <w:rPr>
                <w:rFonts w:ascii="Arial Narrow" w:hAnsi="Arial Narrow" w:cs="Calibri"/>
                <w:color w:val="000000"/>
                <w:sz w:val="16"/>
                <w:szCs w:val="16"/>
                <w:lang w:val="es-CO" w:eastAsia="es-CO"/>
              </w:rPr>
              <w:br/>
              <w:t xml:space="preserve">Teniendo en cuenta que el Decreto 1072 de 2015 establece las reglas para las negociaciones sindicales, es preciso recordar que el numeral 1 del artículo 2.2.2.4.4. dispuso que las condiciones de empleo serían materia de éstas, y en ese orden, el numeral 2 del artículo 2.2.2.4.3. Ibídem dispone que las condiciones de empleo </w:t>
            </w:r>
            <w:r w:rsidRPr="00BB1359">
              <w:rPr>
                <w:rFonts w:ascii="Arial Narrow" w:hAnsi="Arial Narrow" w:cs="Calibri"/>
                <w:i/>
                <w:iCs/>
                <w:color w:val="000000"/>
                <w:sz w:val="16"/>
                <w:szCs w:val="16"/>
                <w:lang w:val="es-CO" w:eastAsia="es-CO"/>
              </w:rPr>
              <w:t>"Son los aspectos propios de la relación laboral de los empleados públicos."</w:t>
            </w:r>
          </w:p>
          <w:p w14:paraId="1D274D06" w14:textId="77777777" w:rsidR="00AA398A"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t>En ese orden, durante la vigencia del acuerdo sindical se han efectuado las siguientes acciones que tienden a la mejora de las condiciones laborales de los funcionarios:</w:t>
            </w:r>
          </w:p>
          <w:p w14:paraId="07C2B20E" w14:textId="77777777" w:rsidR="00AA398A"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r>
            <w:r w:rsidRPr="00BB1359">
              <w:rPr>
                <w:rFonts w:ascii="Arial Narrow" w:hAnsi="Arial Narrow" w:cs="Calibri"/>
                <w:b/>
                <w:color w:val="000000"/>
                <w:sz w:val="16"/>
                <w:szCs w:val="16"/>
                <w:lang w:val="es-CO" w:eastAsia="es-CO"/>
              </w:rPr>
              <w:t>1.</w:t>
            </w:r>
            <w:r w:rsidRPr="00BB1359">
              <w:rPr>
                <w:rFonts w:ascii="Arial Narrow" w:hAnsi="Arial Narrow" w:cs="Calibri"/>
                <w:color w:val="000000"/>
                <w:sz w:val="16"/>
                <w:szCs w:val="16"/>
                <w:lang w:val="es-CO" w:eastAsia="es-CO"/>
              </w:rPr>
              <w:t xml:space="preserve"> Se ha continuado en la aplicación del Plan de Bienestar Social aprobado por el Comité de Institucional de Gestión y Desempeño de la Entidad, en el que se cuenta con participación de los funcionarios de la Entidad.</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r>
            <w:r w:rsidRPr="00BB1359">
              <w:rPr>
                <w:rFonts w:ascii="Arial Narrow" w:hAnsi="Arial Narrow" w:cs="Calibri"/>
                <w:b/>
                <w:color w:val="000000"/>
                <w:sz w:val="16"/>
                <w:szCs w:val="16"/>
                <w:lang w:val="es-CO" w:eastAsia="es-CO"/>
              </w:rPr>
              <w:t>2.</w:t>
            </w:r>
            <w:r w:rsidRPr="00BB1359">
              <w:rPr>
                <w:rFonts w:ascii="Arial Narrow" w:hAnsi="Arial Narrow" w:cs="Calibri"/>
                <w:color w:val="000000"/>
                <w:sz w:val="16"/>
                <w:szCs w:val="16"/>
                <w:lang w:val="es-CO" w:eastAsia="es-CO"/>
              </w:rPr>
              <w:t xml:space="preserve"> Se ha dado aplicación a las actividades propuestas en el Plan Institucional de Capacitación - PIC, en lo relacionado con las necesidades que fueron planteadas por los funcionarios mediante las actividades de diagnóstico (evaluación de desempeño, reporte de grupos mediante cuadro de necesidades).</w:t>
            </w:r>
          </w:p>
          <w:p w14:paraId="53357284" w14:textId="77777777" w:rsidR="00AA398A"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r>
            <w:r w:rsidRPr="00BB1359">
              <w:rPr>
                <w:rFonts w:ascii="Arial Narrow" w:hAnsi="Arial Narrow" w:cs="Calibri"/>
                <w:b/>
                <w:color w:val="000000"/>
                <w:sz w:val="16"/>
                <w:szCs w:val="16"/>
                <w:lang w:val="es-CO" w:eastAsia="es-CO"/>
              </w:rPr>
              <w:t>3.</w:t>
            </w:r>
            <w:r w:rsidRPr="00BB1359">
              <w:rPr>
                <w:rFonts w:ascii="Arial Narrow" w:hAnsi="Arial Narrow" w:cs="Calibri"/>
                <w:color w:val="000000"/>
                <w:sz w:val="16"/>
                <w:szCs w:val="16"/>
                <w:lang w:val="es-CO" w:eastAsia="es-CO"/>
              </w:rPr>
              <w:t xml:space="preserve"> Se ha continuado la aplicación de procesos de encargos de las vacantes temporales y definitivas, en los términos de la Ley 909 de 2004 y la Ley 1960 de 2019.</w:t>
            </w:r>
          </w:p>
          <w:p w14:paraId="44770AF8" w14:textId="77777777" w:rsidR="00AA398A"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r>
            <w:r w:rsidRPr="00BB1359">
              <w:rPr>
                <w:rFonts w:ascii="Arial Narrow" w:hAnsi="Arial Narrow" w:cs="Calibri"/>
                <w:b/>
                <w:color w:val="000000"/>
                <w:sz w:val="16"/>
                <w:szCs w:val="16"/>
                <w:lang w:val="es-CO" w:eastAsia="es-CO"/>
              </w:rPr>
              <w:t>4.</w:t>
            </w:r>
            <w:r w:rsidRPr="00BB1359">
              <w:rPr>
                <w:rFonts w:ascii="Arial Narrow" w:hAnsi="Arial Narrow" w:cs="Calibri"/>
                <w:color w:val="000000"/>
                <w:sz w:val="16"/>
                <w:szCs w:val="16"/>
                <w:lang w:val="es-CO" w:eastAsia="es-CO"/>
              </w:rPr>
              <w:t xml:space="preserve"> PROYECTO LABORATORIO DE CALIDAD AMBIENTAL</w:t>
            </w:r>
          </w:p>
          <w:p w14:paraId="25EC9DD8" w14:textId="77777777" w:rsidR="00AA398A"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t>- En la actualidad se adelantó el traslado del laboratorio antiguo a las nuevas instalaciones.</w:t>
            </w:r>
          </w:p>
          <w:p w14:paraId="01702178" w14:textId="77777777" w:rsidR="00AA398A"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Está en proceso el acompañamiento a posventas según los requerimientos para la instalación y calibración de equipos.</w:t>
            </w:r>
          </w:p>
          <w:p w14:paraId="45C09C56" w14:textId="77777777" w:rsidR="00AA398A"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Como apoyo a la supervisión, se proyectó acta de liquidación del contrato 388 de 2016 de Interventoría. Igualmente se entregaron datos para la liquidación, por parte de la Interventoría del contrato 387 de 2016, correspondiente al de obra.</w:t>
            </w:r>
          </w:p>
          <w:p w14:paraId="093A5B60" w14:textId="77777777" w:rsidR="00AA398A" w:rsidRPr="00BB1359" w:rsidRDefault="00AA398A" w:rsidP="00F12BFC">
            <w:pPr>
              <w:shd w:val="clear" w:color="auto" w:fill="FFFFFF" w:themeFill="background1"/>
              <w:jc w:val="both"/>
              <w:rPr>
                <w:rFonts w:ascii="Arial Narrow" w:hAnsi="Arial Narrow" w:cs="Calibri"/>
                <w:color w:val="000000"/>
                <w:sz w:val="16"/>
                <w:szCs w:val="16"/>
                <w:lang w:val="es-CO" w:eastAsia="es-CO"/>
              </w:rPr>
            </w:pPr>
          </w:p>
          <w:p w14:paraId="1ED01F6F" w14:textId="77777777" w:rsidR="00AA398A"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Se inauguró la</w:t>
            </w:r>
            <w:r w:rsidR="00AA398A" w:rsidRPr="00BB1359">
              <w:rPr>
                <w:rFonts w:ascii="Arial Narrow" w:hAnsi="Arial Narrow" w:cs="Calibri"/>
                <w:color w:val="000000"/>
                <w:sz w:val="16"/>
                <w:szCs w:val="16"/>
                <w:lang w:val="es-CO" w:eastAsia="es-CO"/>
              </w:rPr>
              <w:t xml:space="preserve"> edificación el 9 de julio de 2</w:t>
            </w:r>
            <w:r w:rsidRPr="00BB1359">
              <w:rPr>
                <w:rFonts w:ascii="Arial Narrow" w:hAnsi="Arial Narrow" w:cs="Calibri"/>
                <w:color w:val="000000"/>
                <w:sz w:val="16"/>
                <w:szCs w:val="16"/>
                <w:lang w:val="es-CO" w:eastAsia="es-CO"/>
              </w:rPr>
              <w:t>018.</w:t>
            </w:r>
          </w:p>
          <w:p w14:paraId="3152A996"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b/>
                <w:color w:val="000000"/>
                <w:sz w:val="16"/>
                <w:szCs w:val="16"/>
                <w:lang w:val="es-CO" w:eastAsia="es-CO"/>
              </w:rPr>
              <w:br/>
              <w:t>5.</w:t>
            </w:r>
            <w:r w:rsidRPr="00BB1359">
              <w:rPr>
                <w:rFonts w:ascii="Arial Narrow" w:hAnsi="Arial Narrow" w:cs="Calibri"/>
                <w:color w:val="000000"/>
                <w:sz w:val="16"/>
                <w:szCs w:val="16"/>
                <w:lang w:val="es-CO" w:eastAsia="es-CO"/>
              </w:rPr>
              <w:t xml:space="preserve"> PROYECTO MANTENIMIENTO Y REPARACIONES LOCATIVAS DEL ÁREA OPERATIVA # 01. Se adelantó la estructuración y contratación del proceso de ejecución de las OBRAS DE MANTENIMIENTO Y REPARACIONES LOCATIVAS DEL ÁREA OPERATIVA # 01 - DEL INSTITUTO DE HIDROLOGÍA, METEOROLOGÍA Y ESTUDIOS AMBIENTALES - IDEAM EN LA CIUDAD DE MEDELLÍN.</w:t>
            </w:r>
            <w:r w:rsidRPr="00BB1359">
              <w:rPr>
                <w:rFonts w:ascii="Arial Narrow" w:hAnsi="Arial Narrow" w:cs="Calibri"/>
                <w:color w:val="000000"/>
                <w:sz w:val="16"/>
                <w:szCs w:val="16"/>
                <w:lang w:val="es-CO" w:eastAsia="es-CO"/>
              </w:rPr>
              <w:br/>
            </w:r>
          </w:p>
          <w:p w14:paraId="4B40A52D" w14:textId="77777777" w:rsidR="00AA398A" w:rsidRPr="00BB1359" w:rsidRDefault="00F12BFC" w:rsidP="00F12BFC">
            <w:pPr>
              <w:shd w:val="clear" w:color="auto" w:fill="FFFFFF" w:themeFill="background1"/>
              <w:jc w:val="both"/>
              <w:rPr>
                <w:rFonts w:ascii="Arial Narrow" w:hAnsi="Arial Narrow" w:cs="Calibri"/>
                <w:b/>
                <w:color w:val="000000"/>
                <w:sz w:val="16"/>
                <w:szCs w:val="16"/>
                <w:lang w:val="es-CO" w:eastAsia="es-CO"/>
              </w:rPr>
            </w:pPr>
            <w:r w:rsidRPr="00BB1359">
              <w:rPr>
                <w:rFonts w:ascii="Arial Narrow" w:hAnsi="Arial Narrow" w:cs="Calibri"/>
                <w:b/>
                <w:color w:val="000000"/>
                <w:sz w:val="16"/>
                <w:szCs w:val="16"/>
                <w:lang w:val="es-CO" w:eastAsia="es-CO"/>
              </w:rPr>
              <w:t>CONTRATO No. 220 DE 2018</w:t>
            </w:r>
          </w:p>
          <w:p w14:paraId="0A0D8658"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OBJETO DEL CONTRATO: </w:t>
            </w:r>
            <w:r w:rsidRPr="00BB1359">
              <w:rPr>
                <w:rFonts w:ascii="Arial Narrow" w:hAnsi="Arial Narrow" w:cs="Arial Narrow"/>
                <w:bCs/>
                <w:sz w:val="16"/>
                <w:szCs w:val="16"/>
                <w:lang w:val="es-CO"/>
              </w:rPr>
              <w:t>CONTRATAR LAS OBRAS DE ADECUACIÓN DE LAS BODEGAS 17 Y 18 DEL PARQUE INDUSTRIAL DE OCCIDENTE EN LA LOCALIDAD DE FONTIBÓN DE LA CIUDAD DE BOGOTÁ D.C.</w:t>
            </w:r>
            <w:r w:rsidRPr="00BB1359">
              <w:rPr>
                <w:rFonts w:ascii="Arial Narrow" w:hAnsi="Arial Narrow" w:cs="Calibri"/>
                <w:color w:val="000000"/>
                <w:sz w:val="16"/>
                <w:szCs w:val="16"/>
                <w:lang w:val="es-CO" w:eastAsia="es-CO"/>
              </w:rPr>
              <w:br/>
            </w:r>
          </w:p>
          <w:p w14:paraId="43E78D06" w14:textId="77777777" w:rsidR="006A3066" w:rsidRPr="00BB1359" w:rsidRDefault="00F12BFC" w:rsidP="00F12BFC">
            <w:pPr>
              <w:shd w:val="clear" w:color="auto" w:fill="FFFFFF" w:themeFill="background1"/>
              <w:jc w:val="both"/>
              <w:rPr>
                <w:rFonts w:ascii="Arial Narrow" w:hAnsi="Arial Narrow"/>
                <w:sz w:val="16"/>
                <w:szCs w:val="16"/>
                <w:lang w:val="es-CO"/>
              </w:rPr>
            </w:pPr>
            <w:r w:rsidRPr="00BB1359">
              <w:rPr>
                <w:rFonts w:ascii="Arial Narrow" w:hAnsi="Arial Narrow" w:cs="Calibri"/>
                <w:color w:val="000000"/>
                <w:sz w:val="16"/>
                <w:szCs w:val="16"/>
                <w:lang w:val="es-CO" w:eastAsia="es-CO"/>
              </w:rPr>
              <w:t xml:space="preserve">CONTRATISTA: </w:t>
            </w:r>
            <w:r w:rsidRPr="00BB1359">
              <w:rPr>
                <w:rFonts w:ascii="Arial Narrow" w:hAnsi="Arial Narrow"/>
                <w:sz w:val="16"/>
                <w:szCs w:val="16"/>
                <w:lang w:val="es-CO"/>
              </w:rPr>
              <w:t>CBC INGENIERÍA CIVIL Y MANTENIMIENTO S.A.S.</w:t>
            </w:r>
            <w:r w:rsidRPr="00BB1359">
              <w:rPr>
                <w:rFonts w:ascii="Arial Narrow" w:hAnsi="Arial Narrow" w:cs="Calibri"/>
                <w:color w:val="000000"/>
                <w:sz w:val="16"/>
                <w:szCs w:val="16"/>
                <w:lang w:val="es-CO" w:eastAsia="es-CO"/>
              </w:rPr>
              <w:br/>
              <w:t xml:space="preserve">VALOR DEL CONTRATO: </w:t>
            </w:r>
            <w:r w:rsidRPr="00BB1359">
              <w:rPr>
                <w:rFonts w:ascii="Arial Narrow" w:hAnsi="Arial Narrow"/>
                <w:sz w:val="16"/>
                <w:szCs w:val="16"/>
                <w:lang w:val="es-CO"/>
              </w:rPr>
              <w:t>CINCUENTA Y UN MILLONES CUATROCIENTOS SESENTA Y OCHO MIL NOVECIENTOS CUARENTA Y DOS PESOS M/L ($51.468.942,00)</w:t>
            </w:r>
            <w:r w:rsidRPr="00BB1359">
              <w:rPr>
                <w:rFonts w:ascii="Arial Narrow" w:hAnsi="Arial Narrow" w:cs="Calibri"/>
                <w:color w:val="000000"/>
                <w:sz w:val="16"/>
                <w:szCs w:val="16"/>
                <w:lang w:val="es-CO" w:eastAsia="es-CO"/>
              </w:rPr>
              <w:br/>
              <w:t xml:space="preserve">PLAZO DE EJECUCIÓN : </w:t>
            </w:r>
            <w:r w:rsidRPr="00BB1359">
              <w:rPr>
                <w:rFonts w:ascii="Arial Narrow" w:hAnsi="Arial Narrow"/>
                <w:sz w:val="16"/>
                <w:szCs w:val="16"/>
                <w:lang w:val="es-CO"/>
              </w:rPr>
              <w:t>VEINTE (20) DÍAS CALENDARIO</w:t>
            </w:r>
          </w:p>
          <w:p w14:paraId="2519FBB8" w14:textId="77777777" w:rsidR="006A3066" w:rsidRPr="00BB1359" w:rsidRDefault="006A3066" w:rsidP="00F12BFC">
            <w:pPr>
              <w:shd w:val="clear" w:color="auto" w:fill="FFFFFF" w:themeFill="background1"/>
              <w:jc w:val="both"/>
              <w:rPr>
                <w:rFonts w:ascii="Arial Narrow" w:hAnsi="Arial Narrow" w:cs="Calibri"/>
                <w:color w:val="000000"/>
                <w:sz w:val="16"/>
                <w:szCs w:val="16"/>
                <w:lang w:val="es-CO" w:eastAsia="es-CO"/>
              </w:rPr>
            </w:pPr>
          </w:p>
          <w:p w14:paraId="70DA81D4" w14:textId="77777777" w:rsidR="006A3066" w:rsidRPr="00BB1359" w:rsidRDefault="00F12BFC" w:rsidP="00F12BFC">
            <w:pPr>
              <w:shd w:val="clear" w:color="auto" w:fill="FFFFFF" w:themeFill="background1"/>
              <w:jc w:val="both"/>
              <w:rPr>
                <w:rFonts w:ascii="Arial Narrow" w:hAnsi="Arial Narrow"/>
                <w:sz w:val="16"/>
                <w:szCs w:val="16"/>
                <w:lang w:val="es-CO"/>
              </w:rPr>
            </w:pPr>
            <w:r w:rsidRPr="00BB1359">
              <w:rPr>
                <w:rFonts w:ascii="Arial Narrow" w:hAnsi="Arial Narrow" w:cs="Calibri"/>
                <w:color w:val="000000"/>
                <w:sz w:val="16"/>
                <w:szCs w:val="16"/>
                <w:lang w:val="es-CO" w:eastAsia="es-CO"/>
              </w:rPr>
              <w:t xml:space="preserve">FECHA DE INICIO: </w:t>
            </w:r>
            <w:r w:rsidRPr="00BB1359">
              <w:rPr>
                <w:rFonts w:ascii="Arial Narrow" w:hAnsi="Arial Narrow"/>
                <w:sz w:val="16"/>
                <w:szCs w:val="16"/>
                <w:lang w:val="es-CO"/>
              </w:rPr>
              <w:t>19/04/2018</w:t>
            </w:r>
          </w:p>
          <w:p w14:paraId="09B3A6DE"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t xml:space="preserve">FECHA DE TERMINACIÓN: </w:t>
            </w:r>
            <w:r w:rsidRPr="00BB1359">
              <w:rPr>
                <w:rFonts w:ascii="Arial Narrow" w:hAnsi="Arial Narrow"/>
                <w:sz w:val="16"/>
                <w:szCs w:val="16"/>
                <w:lang w:val="es-CO"/>
              </w:rPr>
              <w:t>09/05/2018</w:t>
            </w:r>
          </w:p>
          <w:p w14:paraId="4C154812" w14:textId="77777777" w:rsidR="00AA398A" w:rsidRPr="00BB1359" w:rsidRDefault="00F12BFC" w:rsidP="00F12BFC">
            <w:pPr>
              <w:shd w:val="clear" w:color="auto" w:fill="FFFFFF" w:themeFill="background1"/>
              <w:jc w:val="both"/>
              <w:rPr>
                <w:rFonts w:ascii="Arial Narrow" w:hAnsi="Arial Narrow" w:cs="Calibri"/>
                <w:b/>
                <w:color w:val="000000"/>
                <w:sz w:val="16"/>
                <w:szCs w:val="16"/>
                <w:lang w:val="es-CO" w:eastAsia="es-CO"/>
              </w:rPr>
            </w:pPr>
            <w:r w:rsidRPr="00BB1359">
              <w:rPr>
                <w:rFonts w:ascii="Arial Narrow" w:hAnsi="Arial Narrow" w:cs="Calibri"/>
                <w:color w:val="000000"/>
                <w:sz w:val="16"/>
                <w:szCs w:val="16"/>
                <w:lang w:val="es-CO" w:eastAsia="es-CO"/>
              </w:rPr>
              <w:br/>
            </w:r>
            <w:r w:rsidRPr="00BB1359">
              <w:rPr>
                <w:rFonts w:ascii="Arial Narrow" w:hAnsi="Arial Narrow" w:cs="Calibri"/>
                <w:b/>
                <w:color w:val="000000"/>
                <w:sz w:val="16"/>
                <w:szCs w:val="16"/>
                <w:lang w:val="es-CO" w:eastAsia="es-CO"/>
              </w:rPr>
              <w:t>CONTRATO No. 248 DE 2018</w:t>
            </w:r>
          </w:p>
          <w:p w14:paraId="677AC7EF" w14:textId="77777777" w:rsidR="006A3066"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OBJETO DEL CONTRATO: OBRAS DE MANTENIMIENTO Y REPARACIONES LOCATIVAS DEL ÁREA OPERATIVA # 01 - DEL INSTITUTO DE HIDROLOGÍA, METEOROLOGÍA Y ESTUDIOS AMBIENTALES - IDEAM EN LA CIUDAD DE MEDELLÍN</w:t>
            </w:r>
            <w:r w:rsidR="006A3066" w:rsidRPr="00BB1359">
              <w:rPr>
                <w:rFonts w:ascii="Arial Narrow" w:hAnsi="Arial Narrow" w:cs="Calibri"/>
                <w:color w:val="000000"/>
                <w:sz w:val="16"/>
                <w:szCs w:val="16"/>
                <w:lang w:val="es-CO" w:eastAsia="es-CO"/>
              </w:rPr>
              <w:t>.</w:t>
            </w:r>
          </w:p>
          <w:p w14:paraId="6C54FD27" w14:textId="77777777" w:rsidR="006A3066"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t>CONTRATISTA: PROYECTOS CIVILES, AMBIENTALES Y DE PETROLEOS S.A.S (CAMPING INGENIERIA S.A.S)</w:t>
            </w:r>
            <w:r w:rsidRPr="00BB1359">
              <w:rPr>
                <w:rFonts w:ascii="Arial Narrow" w:hAnsi="Arial Narrow" w:cs="Calibri"/>
                <w:color w:val="000000"/>
                <w:sz w:val="16"/>
                <w:szCs w:val="16"/>
                <w:lang w:val="es-CO" w:eastAsia="es-CO"/>
              </w:rPr>
              <w:br/>
              <w:t>VALOR DEL CONTRATO: CUARENTA Y NUEVE MILLONES CIENTO SESENTA Y CINCO MIL PESOS M/CTE ($49.165.000,00)</w:t>
            </w:r>
            <w:r w:rsidR="006A3066" w:rsidRPr="00BB1359">
              <w:rPr>
                <w:rFonts w:ascii="Arial Narrow" w:hAnsi="Arial Narrow" w:cs="Calibri"/>
                <w:color w:val="000000"/>
                <w:sz w:val="16"/>
                <w:szCs w:val="16"/>
                <w:lang w:val="es-CO" w:eastAsia="es-CO"/>
              </w:rPr>
              <w:t>.</w:t>
            </w:r>
          </w:p>
          <w:p w14:paraId="1380BF80" w14:textId="77777777" w:rsidR="006A3066"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t xml:space="preserve">PLAZO DE </w:t>
            </w:r>
            <w:r w:rsidR="006A3066" w:rsidRPr="00BB1359">
              <w:rPr>
                <w:rFonts w:ascii="Arial Narrow" w:hAnsi="Arial Narrow" w:cs="Calibri"/>
                <w:color w:val="000000"/>
                <w:sz w:val="16"/>
                <w:szCs w:val="16"/>
                <w:lang w:val="es-CO" w:eastAsia="es-CO"/>
              </w:rPr>
              <w:t>EJECUCIÓN:</w:t>
            </w:r>
            <w:r w:rsidRPr="00BB1359">
              <w:rPr>
                <w:rFonts w:ascii="Arial Narrow" w:hAnsi="Arial Narrow" w:cs="Calibri"/>
                <w:color w:val="000000"/>
                <w:sz w:val="16"/>
                <w:szCs w:val="16"/>
                <w:lang w:val="es-CO" w:eastAsia="es-CO"/>
              </w:rPr>
              <w:t xml:space="preserve"> UN (1) MES</w:t>
            </w:r>
          </w:p>
          <w:p w14:paraId="4D3F4E91" w14:textId="77777777" w:rsidR="006A3066"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t>FECHA DE INICIO: 10/07/2018</w:t>
            </w:r>
          </w:p>
          <w:p w14:paraId="10B5EBF1"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t>FECHA DE TERMINACIÓN: 09/08/2018</w:t>
            </w:r>
          </w:p>
          <w:p w14:paraId="2E29392B"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7E82FE6F" w14:textId="77777777" w:rsidR="006A3066" w:rsidRPr="00BB1359" w:rsidRDefault="00F12BFC" w:rsidP="00F12BFC">
            <w:pPr>
              <w:shd w:val="clear" w:color="auto" w:fill="FFFFFF" w:themeFill="background1"/>
              <w:jc w:val="both"/>
              <w:rPr>
                <w:rFonts w:ascii="Arial Narrow" w:hAnsi="Arial Narrow" w:cs="Calibri"/>
                <w:b/>
                <w:color w:val="000000"/>
                <w:sz w:val="16"/>
                <w:szCs w:val="16"/>
                <w:lang w:val="es-CO" w:eastAsia="es-CO"/>
              </w:rPr>
            </w:pPr>
            <w:r w:rsidRPr="00BB1359">
              <w:rPr>
                <w:rFonts w:ascii="Arial Narrow" w:hAnsi="Arial Narrow" w:cs="Calibri"/>
                <w:b/>
                <w:color w:val="000000"/>
                <w:sz w:val="16"/>
                <w:szCs w:val="16"/>
                <w:lang w:val="es-CO" w:eastAsia="es-CO"/>
              </w:rPr>
              <w:t>CONTRATO No. 253 DE 2018</w:t>
            </w:r>
            <w:r w:rsidR="006A3066" w:rsidRPr="00BB1359">
              <w:rPr>
                <w:rFonts w:ascii="Arial Narrow" w:hAnsi="Arial Narrow" w:cs="Calibri"/>
                <w:b/>
                <w:color w:val="000000"/>
                <w:sz w:val="16"/>
                <w:szCs w:val="16"/>
                <w:lang w:val="es-CO" w:eastAsia="es-CO"/>
              </w:rPr>
              <w:t>.</w:t>
            </w:r>
          </w:p>
          <w:p w14:paraId="0267E409" w14:textId="77777777" w:rsidR="006A3066" w:rsidRPr="00BB1359" w:rsidRDefault="00F12BFC" w:rsidP="00F12BFC">
            <w:pPr>
              <w:shd w:val="clear" w:color="auto" w:fill="FFFFFF" w:themeFill="background1"/>
              <w:jc w:val="both"/>
              <w:rPr>
                <w:rFonts w:ascii="Arial Narrow" w:hAnsi="Arial Narrow" w:cs="Arial Narrow"/>
                <w:bCs/>
                <w:sz w:val="16"/>
                <w:szCs w:val="16"/>
                <w:lang w:val="es-CO"/>
              </w:rPr>
            </w:pPr>
            <w:r w:rsidRPr="00BB1359">
              <w:rPr>
                <w:rFonts w:ascii="Arial Narrow" w:hAnsi="Arial Narrow" w:cs="Calibri"/>
                <w:color w:val="000000"/>
                <w:sz w:val="16"/>
                <w:szCs w:val="16"/>
                <w:lang w:val="es-CO" w:eastAsia="es-CO"/>
              </w:rPr>
              <w:t xml:space="preserve">OBJETO DEL CONTRATO: </w:t>
            </w:r>
            <w:r w:rsidRPr="00BB1359">
              <w:rPr>
                <w:rFonts w:ascii="Arial Narrow" w:hAnsi="Arial Narrow" w:cs="Arial Narrow"/>
                <w:bCs/>
                <w:sz w:val="16"/>
                <w:szCs w:val="16"/>
                <w:lang w:val="es-CO"/>
              </w:rPr>
              <w:t>REALIZAR LA CONSTRUCCIÓN DE LA PLACA COMPLEMENTARIA DE CONTRAPISO A LA BODEGA 17 DEL PARQUE INDUSTRIAL DE OCCIDENTE EN LA LOCALIDAD DE FONTIBÓN DE LA CIUDAD DE BOGOTÁ</w:t>
            </w:r>
            <w:r w:rsidR="006A3066" w:rsidRPr="00BB1359">
              <w:rPr>
                <w:rFonts w:ascii="Arial Narrow" w:hAnsi="Arial Narrow" w:cs="Arial Narrow"/>
                <w:bCs/>
                <w:sz w:val="16"/>
                <w:szCs w:val="16"/>
                <w:lang w:val="es-CO"/>
              </w:rPr>
              <w:t>.</w:t>
            </w:r>
          </w:p>
          <w:p w14:paraId="66A3DC8C" w14:textId="77777777" w:rsidR="006A3066" w:rsidRPr="00BB1359" w:rsidRDefault="00F12BFC" w:rsidP="00F12BFC">
            <w:pPr>
              <w:shd w:val="clear" w:color="auto" w:fill="FFFFFF" w:themeFill="background1"/>
              <w:jc w:val="both"/>
              <w:rPr>
                <w:rFonts w:ascii="Arial Narrow" w:hAnsi="Arial Narrow"/>
                <w:sz w:val="16"/>
                <w:szCs w:val="16"/>
                <w:lang w:val="es-CO"/>
              </w:rPr>
            </w:pPr>
            <w:r w:rsidRPr="00BB1359">
              <w:rPr>
                <w:rFonts w:ascii="Arial Narrow" w:hAnsi="Arial Narrow" w:cs="Calibri"/>
                <w:color w:val="000000"/>
                <w:sz w:val="16"/>
                <w:szCs w:val="16"/>
                <w:lang w:val="es-CO" w:eastAsia="es-CO"/>
              </w:rPr>
              <w:br/>
              <w:t xml:space="preserve">CONTRATISTA: </w:t>
            </w:r>
            <w:r w:rsidRPr="00BB1359">
              <w:rPr>
                <w:rFonts w:ascii="Arial Narrow" w:hAnsi="Arial Narrow"/>
                <w:sz w:val="16"/>
                <w:szCs w:val="16"/>
                <w:lang w:val="es-CO"/>
              </w:rPr>
              <w:t>CONSTRUCTORA LA DIANA LTDA</w:t>
            </w:r>
            <w:r w:rsidRPr="00BB1359">
              <w:rPr>
                <w:rFonts w:ascii="Arial Narrow" w:hAnsi="Arial Narrow" w:cs="Calibri"/>
                <w:color w:val="000000"/>
                <w:sz w:val="16"/>
                <w:szCs w:val="16"/>
                <w:lang w:val="es-CO" w:eastAsia="es-CO"/>
              </w:rPr>
              <w:br/>
              <w:t xml:space="preserve">VALOR DEL CONTRATO: </w:t>
            </w:r>
            <w:r w:rsidRPr="00BB1359">
              <w:rPr>
                <w:rFonts w:ascii="Arial Narrow" w:hAnsi="Arial Narrow"/>
                <w:sz w:val="16"/>
                <w:szCs w:val="16"/>
                <w:lang w:val="es-CO"/>
              </w:rPr>
              <w:t>DIECISÉIS MILLONES SETENTA Y UN MIL QUINIENTOS CUARENTA Y TRES PESOS M/CTE ($16.071.543,00)</w:t>
            </w:r>
            <w:r w:rsidRPr="00BB1359">
              <w:rPr>
                <w:rFonts w:ascii="Arial Narrow" w:hAnsi="Arial Narrow" w:cs="Calibri"/>
                <w:color w:val="000000"/>
                <w:sz w:val="16"/>
                <w:szCs w:val="16"/>
                <w:lang w:val="es-CO" w:eastAsia="es-CO"/>
              </w:rPr>
              <w:br/>
              <w:t xml:space="preserve">PLAZO DE </w:t>
            </w:r>
            <w:proofErr w:type="gramStart"/>
            <w:r w:rsidRPr="00BB1359">
              <w:rPr>
                <w:rFonts w:ascii="Arial Narrow" w:hAnsi="Arial Narrow" w:cs="Calibri"/>
                <w:color w:val="000000"/>
                <w:sz w:val="16"/>
                <w:szCs w:val="16"/>
                <w:lang w:val="es-CO" w:eastAsia="es-CO"/>
              </w:rPr>
              <w:t>EJECUCIÓN :</w:t>
            </w:r>
            <w:proofErr w:type="gramEnd"/>
            <w:r w:rsidRPr="00BB1359">
              <w:rPr>
                <w:rFonts w:ascii="Arial Narrow" w:hAnsi="Arial Narrow" w:cs="Calibri"/>
                <w:color w:val="000000"/>
                <w:sz w:val="16"/>
                <w:szCs w:val="16"/>
                <w:lang w:val="es-CO" w:eastAsia="es-CO"/>
              </w:rPr>
              <w:t xml:space="preserve"> </w:t>
            </w:r>
            <w:r w:rsidRPr="00BB1359">
              <w:rPr>
                <w:rFonts w:ascii="Arial Narrow" w:hAnsi="Arial Narrow"/>
                <w:sz w:val="16"/>
                <w:szCs w:val="16"/>
                <w:lang w:val="es-CO"/>
              </w:rPr>
              <w:t>VEINTE (20) DÍAS CALENDARIO</w:t>
            </w:r>
            <w:r w:rsidR="006A3066" w:rsidRPr="00BB1359">
              <w:rPr>
                <w:rFonts w:ascii="Arial Narrow" w:hAnsi="Arial Narrow"/>
                <w:sz w:val="16"/>
                <w:szCs w:val="16"/>
                <w:lang w:val="es-CO"/>
              </w:rPr>
              <w:t>.</w:t>
            </w:r>
          </w:p>
          <w:p w14:paraId="3750D84E" w14:textId="77777777" w:rsidR="006A3066" w:rsidRPr="00BB1359" w:rsidRDefault="00F12BFC" w:rsidP="00F12BFC">
            <w:pPr>
              <w:shd w:val="clear" w:color="auto" w:fill="FFFFFF" w:themeFill="background1"/>
              <w:jc w:val="both"/>
              <w:rPr>
                <w:rFonts w:ascii="Arial Narrow" w:hAnsi="Arial Narrow"/>
                <w:sz w:val="16"/>
                <w:szCs w:val="16"/>
                <w:lang w:val="es-CO"/>
              </w:rPr>
            </w:pPr>
            <w:r w:rsidRPr="00BB1359">
              <w:rPr>
                <w:rFonts w:ascii="Arial Narrow" w:hAnsi="Arial Narrow" w:cs="Calibri"/>
                <w:color w:val="000000"/>
                <w:sz w:val="16"/>
                <w:szCs w:val="16"/>
                <w:lang w:val="es-CO" w:eastAsia="es-CO"/>
              </w:rPr>
              <w:br/>
              <w:t xml:space="preserve">FECHA DE INICIO: </w:t>
            </w:r>
            <w:r w:rsidRPr="00BB1359">
              <w:rPr>
                <w:rFonts w:ascii="Arial Narrow" w:hAnsi="Arial Narrow"/>
                <w:sz w:val="16"/>
                <w:szCs w:val="16"/>
                <w:lang w:val="es-CO"/>
              </w:rPr>
              <w:t>26/06/2018</w:t>
            </w:r>
            <w:r w:rsidR="006A3066" w:rsidRPr="00BB1359">
              <w:rPr>
                <w:rFonts w:ascii="Arial Narrow" w:hAnsi="Arial Narrow"/>
                <w:sz w:val="16"/>
                <w:szCs w:val="16"/>
                <w:lang w:val="es-CO"/>
              </w:rPr>
              <w:t>.</w:t>
            </w:r>
          </w:p>
          <w:p w14:paraId="3386F2F7"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t xml:space="preserve">FECHA DE TERMINACIÓN: </w:t>
            </w:r>
            <w:r w:rsidRPr="00BB1359">
              <w:rPr>
                <w:rFonts w:ascii="Arial Narrow" w:hAnsi="Arial Narrow"/>
                <w:sz w:val="16"/>
                <w:szCs w:val="16"/>
                <w:lang w:val="es-CO"/>
              </w:rPr>
              <w:t>16/07/2018</w:t>
            </w:r>
          </w:p>
          <w:p w14:paraId="5B23C445" w14:textId="77777777" w:rsidR="006A3066" w:rsidRPr="00BB1359" w:rsidRDefault="00F12BFC" w:rsidP="00F12BFC">
            <w:pPr>
              <w:shd w:val="clear" w:color="auto" w:fill="FFFFFF" w:themeFill="background1"/>
              <w:jc w:val="both"/>
              <w:rPr>
                <w:rFonts w:ascii="Arial Narrow" w:hAnsi="Arial Narrow" w:cs="Calibri"/>
                <w:b/>
                <w:color w:val="000000"/>
                <w:sz w:val="16"/>
                <w:szCs w:val="16"/>
                <w:lang w:val="es-CO" w:eastAsia="es-CO"/>
              </w:rPr>
            </w:pPr>
            <w:r w:rsidRPr="00BB1359">
              <w:rPr>
                <w:rFonts w:ascii="Arial Narrow" w:hAnsi="Arial Narrow" w:cs="Calibri"/>
                <w:color w:val="000000"/>
                <w:sz w:val="16"/>
                <w:szCs w:val="16"/>
                <w:lang w:val="es-CO" w:eastAsia="es-CO"/>
              </w:rPr>
              <w:br/>
            </w:r>
            <w:r w:rsidRPr="00BB1359">
              <w:rPr>
                <w:rFonts w:ascii="Arial Narrow" w:hAnsi="Arial Narrow" w:cs="Calibri"/>
                <w:b/>
                <w:color w:val="000000"/>
                <w:sz w:val="16"/>
                <w:szCs w:val="16"/>
                <w:lang w:val="es-CO" w:eastAsia="es-CO"/>
              </w:rPr>
              <w:t>CONTRATO No. 356 DE 2018</w:t>
            </w:r>
          </w:p>
          <w:p w14:paraId="062D8368" w14:textId="77777777" w:rsidR="006A3066" w:rsidRPr="00BB1359" w:rsidRDefault="00F12BFC" w:rsidP="00F12BFC">
            <w:pPr>
              <w:shd w:val="clear" w:color="auto" w:fill="FFFFFF" w:themeFill="background1"/>
              <w:jc w:val="both"/>
              <w:rPr>
                <w:rFonts w:ascii="Arial Narrow" w:hAnsi="Arial Narrow" w:cs="Arial Narrow"/>
                <w:bCs/>
                <w:sz w:val="16"/>
                <w:szCs w:val="16"/>
                <w:lang w:val="es-CO"/>
              </w:rPr>
            </w:pPr>
            <w:r w:rsidRPr="00BB1359">
              <w:rPr>
                <w:rFonts w:ascii="Arial Narrow" w:hAnsi="Arial Narrow" w:cs="Calibri"/>
                <w:color w:val="000000"/>
                <w:sz w:val="16"/>
                <w:szCs w:val="16"/>
                <w:lang w:val="es-CO" w:eastAsia="es-CO"/>
              </w:rPr>
              <w:t xml:space="preserve">OBJETO DEL CONTRATO: </w:t>
            </w:r>
            <w:r w:rsidRPr="00BB1359">
              <w:rPr>
                <w:rFonts w:ascii="Arial Narrow" w:hAnsi="Arial Narrow" w:cs="Arial Narrow"/>
                <w:bCs/>
                <w:sz w:val="16"/>
                <w:szCs w:val="16"/>
                <w:lang w:val="es-CO"/>
              </w:rPr>
              <w:t>ADQUISICIÓN, TRANSPORTE E INSTALACIÓN DEL EQUIPO DE BOMBEO (BOMBA PRINCIPAL Y BOMBA JOCKEY) DEL SISTEMA CONTRAINCENDIO, PARA EL LABORATORIO DE CALIDAD AMBIENTAL DEL IDEAM EN LA SEDE DE PUENTE ARANDA DE LA CALLE 12 NO. 42 B – 44.</w:t>
            </w:r>
          </w:p>
          <w:p w14:paraId="1B16D552" w14:textId="77777777" w:rsidR="006A3066" w:rsidRPr="00BB1359" w:rsidRDefault="00F12BFC" w:rsidP="00F12BFC">
            <w:pPr>
              <w:shd w:val="clear" w:color="auto" w:fill="FFFFFF" w:themeFill="background1"/>
              <w:jc w:val="both"/>
              <w:rPr>
                <w:rFonts w:ascii="Arial Narrow" w:hAnsi="Arial Narrow"/>
                <w:sz w:val="16"/>
                <w:szCs w:val="16"/>
                <w:lang w:val="es-CO"/>
              </w:rPr>
            </w:pPr>
            <w:r w:rsidRPr="00BB1359">
              <w:rPr>
                <w:rFonts w:ascii="Arial Narrow" w:hAnsi="Arial Narrow" w:cs="Calibri"/>
                <w:color w:val="000000"/>
                <w:sz w:val="16"/>
                <w:szCs w:val="16"/>
                <w:lang w:val="es-CO" w:eastAsia="es-CO"/>
              </w:rPr>
              <w:br/>
              <w:t xml:space="preserve">CONTRATISTA: </w:t>
            </w:r>
            <w:r w:rsidRPr="00BB1359">
              <w:rPr>
                <w:rFonts w:ascii="Arial Narrow" w:hAnsi="Arial Narrow"/>
                <w:sz w:val="16"/>
                <w:szCs w:val="16"/>
                <w:lang w:val="es-CO"/>
              </w:rPr>
              <w:t>TURBINOBOMBAS LTDA.</w:t>
            </w:r>
          </w:p>
          <w:p w14:paraId="56026887" w14:textId="77777777" w:rsidR="006A3066" w:rsidRPr="00BB1359" w:rsidRDefault="00F12BFC" w:rsidP="00F12BFC">
            <w:pPr>
              <w:shd w:val="clear" w:color="auto" w:fill="FFFFFF" w:themeFill="background1"/>
              <w:jc w:val="both"/>
              <w:rPr>
                <w:rFonts w:ascii="Arial Narrow" w:hAnsi="Arial Narrow"/>
                <w:sz w:val="16"/>
                <w:szCs w:val="16"/>
                <w:lang w:val="es-CO"/>
              </w:rPr>
            </w:pPr>
            <w:r w:rsidRPr="00BB1359">
              <w:rPr>
                <w:rFonts w:ascii="Arial Narrow" w:hAnsi="Arial Narrow" w:cs="Calibri"/>
                <w:color w:val="000000"/>
                <w:sz w:val="16"/>
                <w:szCs w:val="16"/>
                <w:lang w:val="es-CO" w:eastAsia="es-CO"/>
              </w:rPr>
              <w:t xml:space="preserve">VALOR DEL CONTRATO: </w:t>
            </w:r>
            <w:r w:rsidRPr="00BB1359">
              <w:rPr>
                <w:rFonts w:ascii="Arial Narrow" w:hAnsi="Arial Narrow"/>
                <w:sz w:val="16"/>
                <w:szCs w:val="16"/>
                <w:lang w:val="es-CO"/>
              </w:rPr>
              <w:t>SETENTA Y DOS MILLONES DOSCIENTOS CUARENTA Y CINCO MIL PESOS M/CTE ($72.245.000,00)</w:t>
            </w:r>
          </w:p>
          <w:p w14:paraId="3570F6A9" w14:textId="77777777" w:rsidR="006A3066" w:rsidRPr="00BB1359" w:rsidRDefault="00F12BFC" w:rsidP="00F12BFC">
            <w:pPr>
              <w:shd w:val="clear" w:color="auto" w:fill="FFFFFF" w:themeFill="background1"/>
              <w:jc w:val="both"/>
              <w:rPr>
                <w:rFonts w:ascii="Arial Narrow" w:hAnsi="Arial Narrow"/>
                <w:sz w:val="16"/>
                <w:szCs w:val="16"/>
                <w:lang w:val="es-CO"/>
              </w:rPr>
            </w:pPr>
            <w:r w:rsidRPr="00BB1359">
              <w:rPr>
                <w:rFonts w:ascii="Arial Narrow" w:hAnsi="Arial Narrow" w:cs="Calibri"/>
                <w:color w:val="000000"/>
                <w:sz w:val="16"/>
                <w:szCs w:val="16"/>
                <w:lang w:val="es-CO" w:eastAsia="es-CO"/>
              </w:rPr>
              <w:br/>
              <w:t xml:space="preserve">PLAZO DE </w:t>
            </w:r>
            <w:r w:rsidR="006A3066" w:rsidRPr="00BB1359">
              <w:rPr>
                <w:rFonts w:ascii="Arial Narrow" w:hAnsi="Arial Narrow" w:cs="Calibri"/>
                <w:color w:val="000000"/>
                <w:sz w:val="16"/>
                <w:szCs w:val="16"/>
                <w:lang w:val="es-CO" w:eastAsia="es-CO"/>
              </w:rPr>
              <w:t>EJECUCIÓN:</w:t>
            </w:r>
            <w:r w:rsidRPr="00BB1359">
              <w:rPr>
                <w:rFonts w:ascii="Arial Narrow" w:hAnsi="Arial Narrow" w:cs="Calibri"/>
                <w:color w:val="000000"/>
                <w:sz w:val="16"/>
                <w:szCs w:val="16"/>
                <w:lang w:val="es-CO" w:eastAsia="es-CO"/>
              </w:rPr>
              <w:t xml:space="preserve"> </w:t>
            </w:r>
            <w:r w:rsidRPr="00BB1359">
              <w:rPr>
                <w:rFonts w:ascii="Arial Narrow" w:hAnsi="Arial Narrow"/>
                <w:sz w:val="16"/>
                <w:szCs w:val="16"/>
                <w:lang w:val="es-CO"/>
              </w:rPr>
              <w:t>VEINTE (20) DÍAS CALENDARIO</w:t>
            </w:r>
          </w:p>
          <w:p w14:paraId="49B36F49" w14:textId="77777777" w:rsidR="006A3066" w:rsidRPr="00BB1359" w:rsidRDefault="00F12BFC" w:rsidP="00F12BFC">
            <w:pPr>
              <w:shd w:val="clear" w:color="auto" w:fill="FFFFFF" w:themeFill="background1"/>
              <w:jc w:val="both"/>
              <w:rPr>
                <w:rFonts w:ascii="Arial Narrow" w:hAnsi="Arial Narrow"/>
                <w:sz w:val="16"/>
                <w:szCs w:val="16"/>
                <w:lang w:val="es-CO"/>
              </w:rPr>
            </w:pPr>
            <w:r w:rsidRPr="00BB1359">
              <w:rPr>
                <w:rFonts w:ascii="Arial Narrow" w:hAnsi="Arial Narrow" w:cs="Calibri"/>
                <w:color w:val="000000"/>
                <w:sz w:val="16"/>
                <w:szCs w:val="16"/>
                <w:lang w:val="es-CO" w:eastAsia="es-CO"/>
              </w:rPr>
              <w:br/>
              <w:t xml:space="preserve">FECHA DE INICIO: </w:t>
            </w:r>
            <w:r w:rsidRPr="00BB1359">
              <w:rPr>
                <w:rFonts w:ascii="Arial Narrow" w:hAnsi="Arial Narrow"/>
                <w:sz w:val="16"/>
                <w:szCs w:val="16"/>
                <w:lang w:val="es-CO"/>
              </w:rPr>
              <w:t>11/12/2018</w:t>
            </w:r>
          </w:p>
          <w:p w14:paraId="03C11EB6"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t xml:space="preserve">FECHA DE TERMINACIÓN: </w:t>
            </w:r>
            <w:r w:rsidRPr="00BB1359">
              <w:rPr>
                <w:rFonts w:ascii="Arial Narrow" w:hAnsi="Arial Narrow"/>
                <w:sz w:val="16"/>
                <w:szCs w:val="16"/>
                <w:lang w:val="es-CO"/>
              </w:rPr>
              <w:t>31/12/2018</w:t>
            </w:r>
          </w:p>
          <w:p w14:paraId="22C3E1C5"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4FB8F824"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0614520D" w14:textId="77777777" w:rsidR="006A3066" w:rsidRPr="00BB1359" w:rsidRDefault="00F12BFC" w:rsidP="006A3066">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b/>
                <w:color w:val="000000"/>
                <w:sz w:val="16"/>
                <w:szCs w:val="16"/>
                <w:lang w:val="es-CO" w:eastAsia="es-CO"/>
              </w:rPr>
              <w:t>6.</w:t>
            </w:r>
            <w:r w:rsidRPr="00BB1359">
              <w:rPr>
                <w:rFonts w:ascii="Arial Narrow" w:hAnsi="Arial Narrow" w:cs="Calibri"/>
                <w:color w:val="000000"/>
                <w:sz w:val="16"/>
                <w:szCs w:val="16"/>
                <w:lang w:val="es-CO" w:eastAsia="es-CO"/>
              </w:rPr>
              <w:t xml:space="preserve"> PROYECTO PARA REALIZAR LOS ESTUDIOS Y DISEÑOS DETALLADOS PARA LA CONSTRUCCIÓN DE LAS SEDES DEL IDEAM EN LAS CIUDADES DE MEDELLÍN, CALI Y VILLAVICENCIO</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t>Proceso estructurado y en espera de disponibilidad de recursos para la realización de la consultoría</w:t>
            </w:r>
            <w:r w:rsidR="006A3066" w:rsidRPr="00BB1359">
              <w:rPr>
                <w:rFonts w:ascii="Arial Narrow" w:hAnsi="Arial Narrow" w:cs="Calibri"/>
                <w:color w:val="000000"/>
                <w:sz w:val="16"/>
                <w:szCs w:val="16"/>
                <w:lang w:val="es-CO" w:eastAsia="es-CO"/>
              </w:rPr>
              <w:t>.</w:t>
            </w:r>
          </w:p>
          <w:p w14:paraId="549C6F73" w14:textId="77777777" w:rsidR="00F12BFC" w:rsidRPr="00BB1359" w:rsidRDefault="00F12BFC" w:rsidP="006A3066">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t>Lo anterior, teniendo en cuenta que cada actividad que implica el desarrollo de los puntos planteados, contribuye a la dignificación del trabajo de nuestros funcionarios.</w:t>
            </w:r>
          </w:p>
        </w:tc>
        <w:tc>
          <w:tcPr>
            <w:tcW w:w="1843" w:type="dxa"/>
            <w:shd w:val="clear" w:color="auto" w:fill="FFFFFF" w:themeFill="background1"/>
            <w:tcMar>
              <w:top w:w="0" w:type="dxa"/>
              <w:left w:w="45" w:type="dxa"/>
              <w:bottom w:w="0" w:type="dxa"/>
              <w:right w:w="45" w:type="dxa"/>
            </w:tcMar>
            <w:vAlign w:val="center"/>
            <w:hideMark/>
          </w:tcPr>
          <w:p w14:paraId="106C677F" w14:textId="77777777" w:rsidR="00F12BFC" w:rsidRPr="00BB1359" w:rsidRDefault="00F12BFC" w:rsidP="00F12BFC">
            <w:pPr>
              <w:shd w:val="clear" w:color="auto" w:fill="FFFFFF" w:themeFill="background1"/>
              <w:jc w:val="both"/>
              <w:rPr>
                <w:rFonts w:ascii="Arial Narrow" w:hAnsi="Arial Narrow" w:cs="Calibri"/>
                <w:sz w:val="16"/>
                <w:szCs w:val="16"/>
                <w:lang w:val="es-CO" w:eastAsia="es-CO"/>
              </w:rPr>
            </w:pPr>
          </w:p>
        </w:tc>
        <w:tc>
          <w:tcPr>
            <w:tcW w:w="850" w:type="dxa"/>
            <w:shd w:val="clear" w:color="auto" w:fill="FFFFFF" w:themeFill="background1"/>
            <w:tcMar>
              <w:top w:w="0" w:type="dxa"/>
              <w:left w:w="45" w:type="dxa"/>
              <w:bottom w:w="0" w:type="dxa"/>
              <w:right w:w="45" w:type="dxa"/>
            </w:tcMar>
            <w:vAlign w:val="center"/>
            <w:hideMark/>
          </w:tcPr>
          <w:p w14:paraId="29CB2903"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1CD74330" w14:textId="77777777" w:rsidTr="00AA398A">
        <w:trPr>
          <w:trHeight w:val="300"/>
          <w:jc w:val="center"/>
        </w:trPr>
        <w:tc>
          <w:tcPr>
            <w:tcW w:w="2073" w:type="dxa"/>
            <w:shd w:val="clear" w:color="auto" w:fill="FFFFFF" w:themeFill="background1"/>
            <w:tcMar>
              <w:top w:w="0" w:type="dxa"/>
              <w:left w:w="45" w:type="dxa"/>
              <w:bottom w:w="0" w:type="dxa"/>
              <w:right w:w="45" w:type="dxa"/>
            </w:tcMar>
            <w:vAlign w:val="center"/>
            <w:hideMark/>
          </w:tcPr>
          <w:p w14:paraId="4AC803A5" w14:textId="77777777" w:rsidR="006A3066" w:rsidRPr="00BB1359" w:rsidRDefault="00F12BFC" w:rsidP="00F12BFC">
            <w:pPr>
              <w:shd w:val="clear" w:color="auto" w:fill="FFFFFF" w:themeFill="background1"/>
              <w:jc w:val="both"/>
              <w:rPr>
                <w:rFonts w:ascii="Arial Narrow" w:hAnsi="Arial Narrow" w:cs="Calibri"/>
                <w:b/>
                <w:bCs/>
                <w:color w:val="000000"/>
                <w:sz w:val="16"/>
                <w:szCs w:val="16"/>
                <w:lang w:val="es-CO" w:eastAsia="es-CO"/>
              </w:rPr>
            </w:pPr>
            <w:r w:rsidRPr="00BB1359">
              <w:rPr>
                <w:rFonts w:ascii="Arial Narrow" w:hAnsi="Arial Narrow" w:cs="Calibri"/>
                <w:b/>
                <w:bCs/>
                <w:color w:val="000000"/>
                <w:sz w:val="16"/>
                <w:szCs w:val="16"/>
                <w:lang w:val="es-CO" w:eastAsia="es-CO"/>
              </w:rPr>
              <w:br/>
              <w:t>ARTÍCULO 15º. MANUAL DE FUNCIONES.</w:t>
            </w:r>
          </w:p>
          <w:p w14:paraId="7640AB3A" w14:textId="77777777" w:rsidR="00F12BFC" w:rsidRPr="00BB1359" w:rsidRDefault="00F12BFC" w:rsidP="006A3066">
            <w:pPr>
              <w:shd w:val="clear" w:color="auto" w:fill="FFFFFF" w:themeFill="background1"/>
              <w:jc w:val="both"/>
              <w:rPr>
                <w:rFonts w:ascii="Arial Narrow" w:hAnsi="Arial Narrow" w:cs="Calibri"/>
                <w:b/>
                <w:bCs/>
                <w:color w:val="000000"/>
                <w:sz w:val="16"/>
                <w:szCs w:val="16"/>
                <w:lang w:val="es-CO" w:eastAsia="es-CO"/>
              </w:rPr>
            </w:pPr>
            <w:r w:rsidRPr="00BB1359">
              <w:rPr>
                <w:rFonts w:ascii="Arial Narrow" w:hAnsi="Arial Narrow" w:cs="Calibri"/>
                <w:color w:val="000000"/>
                <w:sz w:val="16"/>
                <w:szCs w:val="16"/>
                <w:lang w:val="es-CO" w:eastAsia="es-CO"/>
              </w:rPr>
              <w:t>El IDEAM socializará los proyectos de acto administrativo a SINTRAIDEAM – AEROMET en los términos del parágrafo 3 del artículo 2.2.2.6.1. del Decreto 1083 de 2015 adicionado por el Decreto 051 de 2018, para la modificación o actualización del manual de funciones, sin perjuicio de la autonomía de la Dirección General de adoptarlos, modificarlos o actualizarlos.</w:t>
            </w:r>
          </w:p>
        </w:tc>
        <w:tc>
          <w:tcPr>
            <w:tcW w:w="4425" w:type="dxa"/>
            <w:shd w:val="clear" w:color="auto" w:fill="FFFFFF" w:themeFill="background1"/>
            <w:tcMar>
              <w:top w:w="0" w:type="dxa"/>
              <w:left w:w="45" w:type="dxa"/>
              <w:bottom w:w="0" w:type="dxa"/>
              <w:right w:w="45" w:type="dxa"/>
            </w:tcMar>
            <w:vAlign w:val="center"/>
            <w:hideMark/>
          </w:tcPr>
          <w:p w14:paraId="29F5CB8E"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Fue emitida la Resolución 0624 del 26 de junio de 2019, por la cual se modifica el manual de funciones y de competencias laborales para los empleos de la planta de personal del IDEAM.</w:t>
            </w:r>
          </w:p>
          <w:p w14:paraId="558EC740"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617EB2B9"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Que en reunión sostenida el día 31 de mayo de 2019 entre el Director General Encargado, el Secretario General del IDEAM, la Coordinadora del Grupo de Administración y Desarrollo del Talento Humano y Representantes de los Sindicatos </w:t>
            </w:r>
            <w:proofErr w:type="spellStart"/>
            <w:r w:rsidRPr="00BB1359">
              <w:rPr>
                <w:rFonts w:ascii="Arial Narrow" w:hAnsi="Arial Narrow" w:cs="Calibri"/>
                <w:color w:val="000000"/>
                <w:sz w:val="16"/>
                <w:szCs w:val="16"/>
                <w:lang w:val="es-CO" w:eastAsia="es-CO"/>
              </w:rPr>
              <w:t>Sintraideam</w:t>
            </w:r>
            <w:proofErr w:type="spellEnd"/>
            <w:r w:rsidRPr="00BB1359">
              <w:rPr>
                <w:rFonts w:ascii="Arial Narrow" w:hAnsi="Arial Narrow" w:cs="Calibri"/>
                <w:color w:val="000000"/>
                <w:sz w:val="16"/>
                <w:szCs w:val="16"/>
                <w:lang w:val="es-CO" w:eastAsia="es-CO"/>
              </w:rPr>
              <w:t xml:space="preserve"> y </w:t>
            </w:r>
            <w:proofErr w:type="spellStart"/>
            <w:r w:rsidRPr="00BB1359">
              <w:rPr>
                <w:rFonts w:ascii="Arial Narrow" w:hAnsi="Arial Narrow" w:cs="Calibri"/>
                <w:color w:val="000000"/>
                <w:sz w:val="16"/>
                <w:szCs w:val="16"/>
                <w:lang w:val="es-CO" w:eastAsia="es-CO"/>
              </w:rPr>
              <w:t>Aeromet</w:t>
            </w:r>
            <w:proofErr w:type="spellEnd"/>
            <w:r w:rsidRPr="00BB1359">
              <w:rPr>
                <w:rFonts w:ascii="Arial Narrow" w:hAnsi="Arial Narrow" w:cs="Calibri"/>
                <w:color w:val="000000"/>
                <w:sz w:val="16"/>
                <w:szCs w:val="16"/>
                <w:lang w:val="es-CO" w:eastAsia="es-CO"/>
              </w:rPr>
              <w:t>, se socializó el proyecto de modificación del manual de funciones.</w:t>
            </w:r>
          </w:p>
          <w:p w14:paraId="549B4031"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62FA8199"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Que dentro del ejercicio de socialización adicionalmente se remitió copia del proyecto del manual de funciones a los presidentes de </w:t>
            </w:r>
            <w:proofErr w:type="spellStart"/>
            <w:r w:rsidRPr="00BB1359">
              <w:rPr>
                <w:rFonts w:ascii="Arial Narrow" w:hAnsi="Arial Narrow" w:cs="Calibri"/>
                <w:color w:val="000000"/>
                <w:sz w:val="16"/>
                <w:szCs w:val="16"/>
                <w:lang w:val="es-CO" w:eastAsia="es-CO"/>
              </w:rPr>
              <w:t>Sintraideam</w:t>
            </w:r>
            <w:proofErr w:type="spellEnd"/>
            <w:r w:rsidRPr="00BB1359">
              <w:rPr>
                <w:rFonts w:ascii="Arial Narrow" w:hAnsi="Arial Narrow" w:cs="Calibri"/>
                <w:color w:val="000000"/>
                <w:sz w:val="16"/>
                <w:szCs w:val="16"/>
                <w:lang w:val="es-CO" w:eastAsia="es-CO"/>
              </w:rPr>
              <w:t xml:space="preserve"> y </w:t>
            </w:r>
            <w:proofErr w:type="spellStart"/>
            <w:r w:rsidRPr="00BB1359">
              <w:rPr>
                <w:rFonts w:ascii="Arial Narrow" w:hAnsi="Arial Narrow" w:cs="Calibri"/>
                <w:color w:val="000000"/>
                <w:sz w:val="16"/>
                <w:szCs w:val="16"/>
                <w:lang w:val="es-CO" w:eastAsia="es-CO"/>
              </w:rPr>
              <w:t>Aeromet</w:t>
            </w:r>
            <w:proofErr w:type="spellEnd"/>
            <w:r w:rsidRPr="00BB1359">
              <w:rPr>
                <w:rFonts w:ascii="Arial Narrow" w:hAnsi="Arial Narrow" w:cs="Calibri"/>
                <w:color w:val="000000"/>
                <w:sz w:val="16"/>
                <w:szCs w:val="16"/>
                <w:lang w:val="es-CO" w:eastAsia="es-CO"/>
              </w:rPr>
              <w:t xml:space="preserve"> mediante Memorandos 20192020003353 del 07 de junio de 2019 y 20192020004441 del 10 de junio de 2019 respectivamente, otorgándoles plazo para recibir observaciones hasta el día 21 de junio de 2019, dentro del cual a través de oficios radicados bajo los números 20199910066702 y  20199910066922 del 17 de junio de 2019 se recibieron algunas observaciones de parte de SINTRAIDEAM las cuales fueron analizadas e incluidas en las nuevas fichas de los manuales.</w:t>
            </w:r>
          </w:p>
          <w:p w14:paraId="3F4AB6B4"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 Que en virtud de lo anterior, previo a la expedición del presente acto administrativo se dio cumplimiento a los requisitos indicados en el artículo 1º del Decreto 051 de 2018, por medio del cual se dispuso adicionar el Parágrafo 3 al artículo 2.2.2.6.1 del Decreto 1083 de 2015, expedido por el DAFP.</w:t>
            </w:r>
          </w:p>
        </w:tc>
        <w:tc>
          <w:tcPr>
            <w:tcW w:w="1843" w:type="dxa"/>
            <w:shd w:val="clear" w:color="auto" w:fill="FFFFFF" w:themeFill="background1"/>
            <w:tcMar>
              <w:top w:w="0" w:type="dxa"/>
              <w:left w:w="45" w:type="dxa"/>
              <w:bottom w:w="0" w:type="dxa"/>
              <w:right w:w="45" w:type="dxa"/>
            </w:tcMar>
            <w:vAlign w:val="center"/>
            <w:hideMark/>
          </w:tcPr>
          <w:p w14:paraId="304FF55A" w14:textId="77777777" w:rsidR="00F12BFC" w:rsidRPr="00BB1359" w:rsidRDefault="00F12BFC" w:rsidP="00F12BFC">
            <w:pPr>
              <w:shd w:val="clear" w:color="auto" w:fill="FFFFFF" w:themeFill="background1"/>
              <w:jc w:val="both"/>
              <w:rPr>
                <w:rFonts w:ascii="Arial Narrow" w:hAnsi="Arial Narrow" w:cs="Calibri"/>
                <w:sz w:val="16"/>
                <w:szCs w:val="16"/>
                <w:lang w:val="es-CO" w:eastAsia="es-CO"/>
              </w:rPr>
            </w:pPr>
          </w:p>
        </w:tc>
        <w:tc>
          <w:tcPr>
            <w:tcW w:w="850" w:type="dxa"/>
            <w:shd w:val="clear" w:color="auto" w:fill="FFFFFF" w:themeFill="background1"/>
            <w:tcMar>
              <w:top w:w="0" w:type="dxa"/>
              <w:left w:w="45" w:type="dxa"/>
              <w:bottom w:w="0" w:type="dxa"/>
              <w:right w:w="45" w:type="dxa"/>
            </w:tcMar>
            <w:vAlign w:val="center"/>
            <w:hideMark/>
          </w:tcPr>
          <w:p w14:paraId="06844EFF"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60B064D5" w14:textId="77777777" w:rsidTr="006A3066">
        <w:trPr>
          <w:trHeight w:val="300"/>
          <w:jc w:val="center"/>
        </w:trPr>
        <w:tc>
          <w:tcPr>
            <w:tcW w:w="2073" w:type="dxa"/>
            <w:shd w:val="clear" w:color="auto" w:fill="FFFFFF" w:themeFill="background1"/>
            <w:tcMar>
              <w:top w:w="0" w:type="dxa"/>
              <w:left w:w="45" w:type="dxa"/>
              <w:bottom w:w="0" w:type="dxa"/>
              <w:right w:w="45" w:type="dxa"/>
            </w:tcMar>
            <w:hideMark/>
          </w:tcPr>
          <w:p w14:paraId="093944E9" w14:textId="77777777" w:rsidR="00F12BFC" w:rsidRPr="00BB1359" w:rsidRDefault="00F12BFC" w:rsidP="00F12BFC">
            <w:pPr>
              <w:shd w:val="clear" w:color="auto" w:fill="FFFFFF" w:themeFill="background1"/>
              <w:jc w:val="both"/>
              <w:rPr>
                <w:rFonts w:ascii="Arial Narrow" w:hAnsi="Arial Narrow" w:cs="Calibri"/>
                <w:b/>
                <w:bCs/>
                <w:color w:val="000000"/>
                <w:sz w:val="16"/>
                <w:szCs w:val="16"/>
                <w:lang w:val="es-CO" w:eastAsia="es-CO"/>
              </w:rPr>
            </w:pPr>
            <w:r w:rsidRPr="00BB1359">
              <w:rPr>
                <w:rFonts w:ascii="Arial Narrow" w:hAnsi="Arial Narrow" w:cs="Calibri"/>
                <w:b/>
                <w:bCs/>
                <w:color w:val="000000"/>
                <w:sz w:val="16"/>
                <w:szCs w:val="16"/>
                <w:lang w:val="es-CO" w:eastAsia="es-CO"/>
              </w:rPr>
              <w:t xml:space="preserve">ARTÍCULO 16°. ENCARGO DE EMPLEOS DE CARRERA ADMINISTRATIVA. </w:t>
            </w:r>
            <w:r w:rsidRPr="00BB1359">
              <w:rPr>
                <w:rFonts w:ascii="Arial Narrow" w:hAnsi="Arial Narrow" w:cs="Calibri"/>
                <w:color w:val="000000"/>
                <w:sz w:val="16"/>
                <w:szCs w:val="16"/>
                <w:lang w:val="es-CO" w:eastAsia="es-CO"/>
              </w:rPr>
              <w:t>El IDEAM continuará aplicando la Ley 909 de 2004, para la provisión de encargos.</w:t>
            </w:r>
          </w:p>
        </w:tc>
        <w:tc>
          <w:tcPr>
            <w:tcW w:w="4425" w:type="dxa"/>
            <w:shd w:val="clear" w:color="auto" w:fill="FFFFFF" w:themeFill="background1"/>
            <w:tcMar>
              <w:top w:w="0" w:type="dxa"/>
              <w:left w:w="45" w:type="dxa"/>
              <w:bottom w:w="0" w:type="dxa"/>
              <w:right w:w="45" w:type="dxa"/>
            </w:tcMar>
            <w:hideMark/>
          </w:tcPr>
          <w:p w14:paraId="75154228"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Los procesos de encargos continúan efectuándose conforme a lo establecido en la Ley 909 de 2004 y la Ley 1960 de 2019. </w:t>
            </w:r>
          </w:p>
          <w:p w14:paraId="4B97FC7B"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t>Los procesos se han venido publicando en la Intranet de la Entidad, para conocimiento de todos los funcionarios interesados, permitiendo la participación libre y voluntaria a los mencionados procesos.</w:t>
            </w:r>
          </w:p>
          <w:p w14:paraId="20BDCF94"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tc>
        <w:tc>
          <w:tcPr>
            <w:tcW w:w="1843" w:type="dxa"/>
            <w:shd w:val="clear" w:color="auto" w:fill="FFFFFF" w:themeFill="background1"/>
            <w:tcMar>
              <w:top w:w="0" w:type="dxa"/>
              <w:left w:w="45" w:type="dxa"/>
              <w:bottom w:w="0" w:type="dxa"/>
              <w:right w:w="45" w:type="dxa"/>
            </w:tcMar>
            <w:hideMark/>
          </w:tcPr>
          <w:p w14:paraId="2CD132E3" w14:textId="77777777" w:rsidR="00F12BFC" w:rsidRPr="00BB1359" w:rsidRDefault="00820C3E" w:rsidP="00F12BFC">
            <w:pPr>
              <w:shd w:val="clear" w:color="auto" w:fill="FFFFFF" w:themeFill="background1"/>
              <w:jc w:val="both"/>
              <w:rPr>
                <w:rFonts w:ascii="Arial Narrow" w:hAnsi="Arial Narrow" w:cs="Calibri"/>
                <w:sz w:val="16"/>
                <w:szCs w:val="16"/>
                <w:lang w:val="es-CO" w:eastAsia="es-CO"/>
              </w:rPr>
            </w:pPr>
            <w:hyperlink r:id="rId14" w:tgtFrame="_blank" w:history="1">
              <w:r w:rsidR="00F12BFC" w:rsidRPr="00BB1359">
                <w:rPr>
                  <w:rFonts w:ascii="Arial Narrow" w:hAnsi="Arial Narrow" w:cs="Calibri"/>
                  <w:sz w:val="16"/>
                  <w:szCs w:val="16"/>
                  <w:lang w:val="es-CO" w:eastAsia="es-CO"/>
                </w:rPr>
                <w:t xml:space="preserve">http://sgi.ideam.gov.co/web/intranet/publicaciones-encargos-nombramientos-provisionales </w:t>
              </w:r>
            </w:hyperlink>
          </w:p>
        </w:tc>
        <w:tc>
          <w:tcPr>
            <w:tcW w:w="850" w:type="dxa"/>
            <w:shd w:val="clear" w:color="auto" w:fill="FFFFFF" w:themeFill="background1"/>
            <w:tcMar>
              <w:top w:w="0" w:type="dxa"/>
              <w:left w:w="45" w:type="dxa"/>
              <w:bottom w:w="0" w:type="dxa"/>
              <w:right w:w="45" w:type="dxa"/>
            </w:tcMar>
            <w:hideMark/>
          </w:tcPr>
          <w:p w14:paraId="709A0B4C"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0F62788B" w14:textId="77777777" w:rsidTr="00AA398A">
        <w:trPr>
          <w:trHeight w:val="300"/>
          <w:jc w:val="center"/>
        </w:trPr>
        <w:tc>
          <w:tcPr>
            <w:tcW w:w="2073" w:type="dxa"/>
            <w:shd w:val="clear" w:color="auto" w:fill="FFFFFF" w:themeFill="background1"/>
            <w:tcMar>
              <w:top w:w="0" w:type="dxa"/>
              <w:left w:w="45" w:type="dxa"/>
              <w:bottom w:w="0" w:type="dxa"/>
              <w:right w:w="45" w:type="dxa"/>
            </w:tcMar>
            <w:vAlign w:val="center"/>
            <w:hideMark/>
          </w:tcPr>
          <w:p w14:paraId="6A1933E4" w14:textId="77777777" w:rsidR="006A3066" w:rsidRPr="00BB1359" w:rsidRDefault="00F12BFC" w:rsidP="00F12BFC">
            <w:pPr>
              <w:shd w:val="clear" w:color="auto" w:fill="FFFFFF" w:themeFill="background1"/>
              <w:jc w:val="both"/>
              <w:rPr>
                <w:rFonts w:ascii="Arial Narrow" w:hAnsi="Arial Narrow" w:cs="Calibri"/>
                <w:b/>
                <w:bCs/>
                <w:color w:val="000000"/>
                <w:sz w:val="16"/>
                <w:szCs w:val="16"/>
                <w:lang w:val="es-CO" w:eastAsia="es-CO"/>
              </w:rPr>
            </w:pPr>
            <w:r w:rsidRPr="00BB1359">
              <w:rPr>
                <w:rFonts w:ascii="Arial Narrow" w:hAnsi="Arial Narrow" w:cs="Calibri"/>
                <w:b/>
                <w:bCs/>
                <w:color w:val="000000"/>
                <w:sz w:val="16"/>
                <w:szCs w:val="16"/>
                <w:lang w:val="es-CO" w:eastAsia="es-CO"/>
              </w:rPr>
              <w:t>ARTÍCULO 17°.</w:t>
            </w:r>
          </w:p>
          <w:p w14:paraId="63E89CF9" w14:textId="77777777" w:rsidR="00F12BFC" w:rsidRPr="00BB1359" w:rsidRDefault="00F12BFC" w:rsidP="006A3066">
            <w:pPr>
              <w:shd w:val="clear" w:color="auto" w:fill="FFFFFF" w:themeFill="background1"/>
              <w:jc w:val="both"/>
              <w:rPr>
                <w:rFonts w:ascii="Arial Narrow" w:hAnsi="Arial Narrow" w:cs="Calibri"/>
                <w:b/>
                <w:bCs/>
                <w:color w:val="000000"/>
                <w:sz w:val="16"/>
                <w:szCs w:val="16"/>
                <w:lang w:val="es-CO" w:eastAsia="es-CO"/>
              </w:rPr>
            </w:pPr>
            <w:r w:rsidRPr="00BB1359">
              <w:rPr>
                <w:rFonts w:ascii="Arial Narrow" w:hAnsi="Arial Narrow" w:cs="Calibri"/>
                <w:b/>
                <w:bCs/>
                <w:color w:val="000000"/>
                <w:sz w:val="16"/>
                <w:szCs w:val="16"/>
                <w:lang w:val="es-CO" w:eastAsia="es-CO"/>
              </w:rPr>
              <w:t xml:space="preserve">FORTALECIMIENTO INSTITUCIONAL: </w:t>
            </w:r>
            <w:r w:rsidRPr="00BB1359">
              <w:rPr>
                <w:rFonts w:ascii="Arial Narrow" w:hAnsi="Arial Narrow" w:cs="Calibri"/>
                <w:color w:val="000000"/>
                <w:sz w:val="16"/>
                <w:szCs w:val="16"/>
                <w:lang w:val="es-CO" w:eastAsia="es-CO"/>
              </w:rPr>
              <w:t xml:space="preserve">Teniendo en cuenta el acuerdo nacional suscrito en 2017, los temas de fortalecimiento se tratarán y desarrollarán en la mesa bipartita que está conformada por dos </w:t>
            </w:r>
            <w:r w:rsidRPr="00BB1359">
              <w:rPr>
                <w:rFonts w:ascii="Arial Narrow" w:hAnsi="Arial Narrow" w:cs="Calibri"/>
                <w:sz w:val="16"/>
                <w:szCs w:val="16"/>
                <w:lang w:val="es-CO" w:eastAsia="es-CO"/>
              </w:rPr>
              <w:t>miembros de la administración y los presidentes de SINTRAIDEAM – AEROMET. Esto incluye los artículos 19, 20, 25, 26, 27, 28, 34, 38 y 40. No hay acuerdo en cuanto a la contratación del tercero y se invita a reactivar la mesa bipartita</w:t>
            </w:r>
            <w:r w:rsidRPr="00BB1359">
              <w:rPr>
                <w:rFonts w:ascii="Arial Narrow" w:hAnsi="Arial Narrow" w:cs="Calibri"/>
                <w:color w:val="000000"/>
                <w:sz w:val="16"/>
                <w:szCs w:val="16"/>
                <w:lang w:val="es-CO" w:eastAsia="es-CO"/>
              </w:rPr>
              <w:t xml:space="preserve"> para que allí se discuta el tema. </w:t>
            </w:r>
          </w:p>
        </w:tc>
        <w:tc>
          <w:tcPr>
            <w:tcW w:w="4425" w:type="dxa"/>
            <w:shd w:val="clear" w:color="auto" w:fill="FFFFFF" w:themeFill="background1"/>
            <w:tcMar>
              <w:top w:w="0" w:type="dxa"/>
              <w:left w:w="45" w:type="dxa"/>
              <w:bottom w:w="0" w:type="dxa"/>
              <w:right w:w="45" w:type="dxa"/>
            </w:tcMar>
            <w:vAlign w:val="center"/>
            <w:hideMark/>
          </w:tcPr>
          <w:p w14:paraId="6DDAF2EB"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t>Al no ser un tema susceptible de negociación, durante las sesiones de seguimiento, no se está habilitado para sugerir porcentajes de avance.</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r>
          </w:p>
        </w:tc>
        <w:tc>
          <w:tcPr>
            <w:tcW w:w="1843" w:type="dxa"/>
            <w:shd w:val="clear" w:color="auto" w:fill="FFFFFF" w:themeFill="background1"/>
            <w:tcMar>
              <w:top w:w="0" w:type="dxa"/>
              <w:left w:w="45" w:type="dxa"/>
              <w:bottom w:w="0" w:type="dxa"/>
              <w:right w:w="45" w:type="dxa"/>
            </w:tcMar>
            <w:vAlign w:val="center"/>
            <w:hideMark/>
          </w:tcPr>
          <w:p w14:paraId="03A601E2"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tc>
        <w:tc>
          <w:tcPr>
            <w:tcW w:w="850" w:type="dxa"/>
            <w:shd w:val="clear" w:color="auto" w:fill="FFFFFF" w:themeFill="background1"/>
            <w:tcMar>
              <w:top w:w="0" w:type="dxa"/>
              <w:left w:w="45" w:type="dxa"/>
              <w:bottom w:w="0" w:type="dxa"/>
              <w:right w:w="45" w:type="dxa"/>
            </w:tcMar>
            <w:vAlign w:val="center"/>
            <w:hideMark/>
          </w:tcPr>
          <w:p w14:paraId="12A2ECC8"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NO APLICA</w:t>
            </w:r>
          </w:p>
        </w:tc>
      </w:tr>
      <w:tr w:rsidR="00F12BFC" w:rsidRPr="00BB1359" w14:paraId="008D784D" w14:textId="77777777" w:rsidTr="00AA398A">
        <w:trPr>
          <w:trHeight w:val="300"/>
          <w:jc w:val="center"/>
        </w:trPr>
        <w:tc>
          <w:tcPr>
            <w:tcW w:w="2073" w:type="dxa"/>
            <w:shd w:val="clear" w:color="auto" w:fill="FFFFFF" w:themeFill="background1"/>
            <w:tcMar>
              <w:top w:w="0" w:type="dxa"/>
              <w:left w:w="45" w:type="dxa"/>
              <w:bottom w:w="0" w:type="dxa"/>
              <w:right w:w="45" w:type="dxa"/>
            </w:tcMar>
            <w:vAlign w:val="center"/>
            <w:hideMark/>
          </w:tcPr>
          <w:p w14:paraId="4FB735B3" w14:textId="77777777" w:rsidR="00F12BFC" w:rsidRPr="00BB1359" w:rsidRDefault="00F12BFC" w:rsidP="00F12BFC">
            <w:pPr>
              <w:shd w:val="clear" w:color="auto" w:fill="FFFFFF" w:themeFill="background1"/>
              <w:jc w:val="both"/>
              <w:rPr>
                <w:rFonts w:ascii="Arial Narrow" w:hAnsi="Arial Narrow" w:cs="Calibri"/>
                <w:b/>
                <w:bCs/>
                <w:color w:val="000000"/>
                <w:sz w:val="16"/>
                <w:szCs w:val="16"/>
                <w:lang w:val="es-CO" w:eastAsia="es-CO"/>
              </w:rPr>
            </w:pPr>
            <w:r w:rsidRPr="00BB1359">
              <w:rPr>
                <w:rFonts w:ascii="Arial Narrow" w:hAnsi="Arial Narrow" w:cs="Calibri"/>
                <w:b/>
                <w:bCs/>
                <w:color w:val="000000"/>
                <w:sz w:val="16"/>
                <w:szCs w:val="16"/>
                <w:lang w:val="es-CO" w:eastAsia="es-CO"/>
              </w:rPr>
              <w:t>ARTÍCULO 23°. SISTEMA DE GESTIÓN Y SALUD EN EL TRABAJO.</w:t>
            </w:r>
            <w:r w:rsidRPr="00BB1359">
              <w:rPr>
                <w:rFonts w:ascii="Arial Narrow" w:hAnsi="Arial Narrow" w:cs="Calibri"/>
                <w:color w:val="000000"/>
                <w:sz w:val="16"/>
                <w:szCs w:val="16"/>
                <w:lang w:val="es-CO" w:eastAsia="es-CO"/>
              </w:rPr>
              <w:t xml:space="preserve"> El IDEAM continuará con la implementación el SISTEMA en procura de garantizar el bienestar de los funcionarios del instituto dando cumplimiento a la normatividad vigente.</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t>El IDEAM solicitará a la ARL la capacitación de los miembros del COPASST, con el fin de que los miembros designados en su interior puedan desplazarse a las sedes e identificar la existencia de factores de riesgo y sugerir las medidas correctivas y de control.</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t>PARÁGRAFO 1: El IDEAM continuará otorgando el tiempo de trabajo a los representantes elegidos por los funcionarios para la participación en el COPASST, el Comité de Convivencia Laboral y la Comisión de Personal, conforme a la normatividad vigente.</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t>PARÁGRAFO 2: La Administración del IDEAM garantizará la participación presencial de los miembros principales representantes de los funcionarios ante el COPASST, el Comité de Convivencia Laboral y la Comisión de Personal, en los casos en que sea necesario.</w:t>
            </w:r>
          </w:p>
        </w:tc>
        <w:tc>
          <w:tcPr>
            <w:tcW w:w="4425" w:type="dxa"/>
            <w:shd w:val="clear" w:color="auto" w:fill="FFFFFF" w:themeFill="background1"/>
            <w:tcMar>
              <w:top w:w="0" w:type="dxa"/>
              <w:left w:w="45" w:type="dxa"/>
              <w:bottom w:w="0" w:type="dxa"/>
              <w:right w:w="45" w:type="dxa"/>
            </w:tcMar>
            <w:vAlign w:val="center"/>
            <w:hideMark/>
          </w:tcPr>
          <w:p w14:paraId="4293FFA0" w14:textId="77777777" w:rsidR="006A3066"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Mediante correo electrónico de 21 de junio de 2018, se remitió a las Organizaciones Sindicales el informe de Rendición de Cuentas del Sistema de Gestión de Salud y Seguridad en el Trabajo (SGSST), motivo por el que para el segundo semestre del año, se encuentran programadas las siguientes actividades a desarrollar por parte de la ARL Positiva:</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t>1. 120 horas destinadas a la actualización de las matrices de peligros en herramienta ALISSTA.</w:t>
            </w:r>
          </w:p>
          <w:p w14:paraId="42C270AC" w14:textId="77777777" w:rsidR="006A3066"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2. 56 horas destinadas a la capacitación tórica específica en emergencias por tipo de brigada para las Áreas Operativas de Ibagué, Bucaramanga, Cali, Barranquilla, Villavicencio, Medellín, Neiva, Santa Marta, Duitama, Pasto, Sede Principal y Puente Aranda en Bogotá.</w:t>
            </w:r>
          </w:p>
          <w:p w14:paraId="38693E44" w14:textId="77777777" w:rsidR="006A3066"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3. 16 horas destinadas a Pista de Entrenamiento de la Brigada de Bogotá.</w:t>
            </w:r>
            <w:r w:rsidRPr="00BB1359">
              <w:rPr>
                <w:rFonts w:ascii="Arial Narrow" w:hAnsi="Arial Narrow" w:cs="Calibri"/>
                <w:color w:val="000000"/>
                <w:sz w:val="16"/>
                <w:szCs w:val="16"/>
                <w:lang w:val="es-CO" w:eastAsia="es-CO"/>
              </w:rPr>
              <w:br/>
              <w:t>4. 12 horas para efectuar auditoría al Sistema, con acompañamiento del COPASST.</w:t>
            </w:r>
            <w:r w:rsidRPr="00BB1359">
              <w:rPr>
                <w:rFonts w:ascii="Arial Narrow" w:hAnsi="Arial Narrow" w:cs="Calibri"/>
                <w:color w:val="000000"/>
                <w:sz w:val="16"/>
                <w:szCs w:val="16"/>
                <w:lang w:val="es-CO" w:eastAsia="es-CO"/>
              </w:rPr>
              <w:br/>
              <w:t>5. 2 horas para taller de investigación de accidentes de trabajo con acompañamiento del COPASST.</w:t>
            </w:r>
          </w:p>
          <w:p w14:paraId="388690FE" w14:textId="77777777" w:rsidR="006A3066"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6. 24 horas de asesoría en control de peligros de laboratorio.</w:t>
            </w:r>
            <w:r w:rsidRPr="00BB1359">
              <w:rPr>
                <w:rFonts w:ascii="Arial Narrow" w:hAnsi="Arial Narrow" w:cs="Calibri"/>
                <w:color w:val="000000"/>
                <w:sz w:val="16"/>
                <w:szCs w:val="16"/>
                <w:lang w:val="es-CO" w:eastAsia="es-CO"/>
              </w:rPr>
              <w:br/>
              <w:t xml:space="preserve">7. 40 horas para intervención en riesgo psicosocial para el Grupo de Meteorología Aeronáutica a desarrollar en el mes de </w:t>
            </w:r>
            <w:proofErr w:type="gramStart"/>
            <w:r w:rsidRPr="00BB1359">
              <w:rPr>
                <w:rFonts w:ascii="Arial Narrow" w:hAnsi="Arial Narrow" w:cs="Calibri"/>
                <w:color w:val="000000"/>
                <w:sz w:val="16"/>
                <w:szCs w:val="16"/>
                <w:lang w:val="es-CO" w:eastAsia="es-CO"/>
              </w:rPr>
              <w:t>septiembre..</w:t>
            </w:r>
            <w:proofErr w:type="gramEnd"/>
            <w:r w:rsidRPr="00BB1359">
              <w:rPr>
                <w:rFonts w:ascii="Arial Narrow" w:hAnsi="Arial Narrow" w:cs="Calibri"/>
                <w:color w:val="000000"/>
                <w:sz w:val="16"/>
                <w:szCs w:val="16"/>
                <w:lang w:val="es-CO" w:eastAsia="es-CO"/>
              </w:rPr>
              <w:br/>
              <w:t>8. 10 horas en asesoría y asistencia técnica en inspecciones a la exposición de factores de riesgos ocupacionales biomecánicos (Inspecciones en Puestos de Trabajo), dirigido a los aeropuertos de Armenia, Barranquilla, Cali, Cúcuta, Ibagué, Leticia, Montería, Neiva, Palmira, Pasto, Pereira, Quibdó, San Andrés, Santa Marta y Santander.</w:t>
            </w:r>
            <w:r w:rsidRPr="00BB1359">
              <w:rPr>
                <w:rFonts w:ascii="Arial Narrow" w:hAnsi="Arial Narrow" w:cs="Calibri"/>
                <w:color w:val="000000"/>
                <w:sz w:val="16"/>
                <w:szCs w:val="16"/>
                <w:lang w:val="es-CO" w:eastAsia="es-CO"/>
              </w:rPr>
              <w:br/>
              <w:t>10. 40 horas en dosimetrías dirigido a los aeropuertos de Armenia, Barranquilla, Cali, Cúcuta, Ibagué, Leticia, Montería, Neiva, Palmira, Pasto, Pereira, Quibdó, San Andrés, Santa Marta y Santander.</w:t>
            </w:r>
            <w:r w:rsidRPr="00BB1359">
              <w:rPr>
                <w:rFonts w:ascii="Arial Narrow" w:hAnsi="Arial Narrow" w:cs="Calibri"/>
                <w:color w:val="000000"/>
                <w:sz w:val="16"/>
                <w:szCs w:val="16"/>
                <w:lang w:val="es-CO" w:eastAsia="es-CO"/>
              </w:rPr>
              <w:br/>
              <w:t>11. 40 horas para la implementación del plan de actividades terapéuticas para la prevención de desórdenes musculoesqueléticos (DME).</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t>En lo relacionado con la solicitud de capacitación a los miembros del COPASST, es necesario indicar que teniendo en cuenta que para la fecha no han sido elegidos los miembros representantes de los funcionarios atendiendo a que no se han postulado en las primeras cuatro convocatorias efectuadas por parte del Grupo de Administración y Desarrollo del Talento Humano, la misma no ha sido requerida, ya que una vez se tengan elegidos y designados para la conformación del Comité, se procederá a su capacitación en los temas requeridos.</w:t>
            </w:r>
          </w:p>
          <w:p w14:paraId="1D753565"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t>Finalmente, en cuanto al otorgamiento del tiempo de trabajo de los representantes, en el COPASST, se otorgará cuando se requiera y en el Comité de Convivencia y la Comisión de Personal, se ha venido garantizado, de lo que dan cuenta las actas de reuniones de éstos (vale señalar que las actas del Comité de Convivencia son reservadas).</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t>Vale señalar que, el diseño del Sistema se efectuó durante la vigencia del año 2017 y en el año 2018 se ha venido implementando y desarrollando, conforme a lo planteado en los análisis efectuados para su construcción.</w:t>
            </w:r>
          </w:p>
          <w:p w14:paraId="348E245B"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4C158788"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Para la vigencia 2019 se tienen programadas 140 horas asignadas para formación de brigada de emergencia distribuidas de la siguiente manera:</w:t>
            </w:r>
          </w:p>
          <w:p w14:paraId="70FD4964"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3FF56B21"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Junio 05: Sensibilización brigada de emergencia, normatividad y conformación</w:t>
            </w:r>
          </w:p>
          <w:p w14:paraId="451B96BF"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4E72FB59"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Junio 19: Primeros auxilios (Valoración pacientes, valoración de la escena)</w:t>
            </w:r>
          </w:p>
          <w:p w14:paraId="2C2156A1"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16053B67"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Julio 17: Prevención y control de incendios.</w:t>
            </w:r>
          </w:p>
          <w:p w14:paraId="61C49AE2"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4E76C058"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Agosto 21: Generalidades de evacuación.</w:t>
            </w:r>
          </w:p>
          <w:p w14:paraId="3CBDCD8E"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58839567"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Septiembre 18:  Primeros auxilios (Manejo de heridas y hemorragias)</w:t>
            </w:r>
          </w:p>
          <w:p w14:paraId="4B0781EF"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7A108EC7"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Septiembre (Día pendiente por definir): Ejercicio práctico en pista de entrenamiento</w:t>
            </w:r>
          </w:p>
          <w:p w14:paraId="68426A24"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56EEDF0A"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Octubre 16: Gabinetes contra incendios.</w:t>
            </w:r>
          </w:p>
          <w:p w14:paraId="24EF550E"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0C9ECC70"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Noviembre 20: Sistema Comando de Incidentes.</w:t>
            </w:r>
          </w:p>
          <w:p w14:paraId="431589B4"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2C508DE4"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Diciembre 11 Enfermedades de aparición súbita (desmayos, convulsiones y fiebres)</w:t>
            </w:r>
          </w:p>
          <w:p w14:paraId="296032F4"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6A8F8D49"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Diciembre (Día pendiente por definir):  Simulacro para brigadistas en puesto de trabajo.</w:t>
            </w:r>
          </w:p>
          <w:p w14:paraId="202C10C6"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558C3AF2"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Diciembre (Día pendiente por definir):   Ceremonia de graduación.</w:t>
            </w:r>
          </w:p>
          <w:p w14:paraId="7FBE2689"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3CD940B1"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Para las Áreas Operativas las capacitaciones son bimensuales</w:t>
            </w:r>
          </w:p>
          <w:p w14:paraId="7593A7EE"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3C9E494D"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2 horas asignadas para mesa laboral para seguimiento de ATEL</w:t>
            </w:r>
          </w:p>
          <w:p w14:paraId="1F6EE1EC"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7BDDD121"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12 horas asignadas para capacitación de comité de convivencia comité de convivencia laboral.</w:t>
            </w:r>
          </w:p>
          <w:p w14:paraId="07ACDA40"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0D3D7516"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12 horas para ejecución de auditoria al SG-SST en compañía del COPASST</w:t>
            </w:r>
            <w:r w:rsidR="006A3066" w:rsidRPr="00BB1359">
              <w:rPr>
                <w:rFonts w:ascii="Arial Narrow" w:hAnsi="Arial Narrow" w:cs="Calibri"/>
                <w:color w:val="000000"/>
                <w:sz w:val="16"/>
                <w:szCs w:val="16"/>
                <w:lang w:val="es-CO" w:eastAsia="es-CO"/>
              </w:rPr>
              <w:t>.</w:t>
            </w:r>
          </w:p>
          <w:p w14:paraId="09C18A70"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60E89C10"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80 horas asignadas para revisión, desarrollo y ejecución del PVE cardiovascular y asistencia técnica de fonoaudióloga.</w:t>
            </w:r>
          </w:p>
          <w:p w14:paraId="56B8068D"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6CE028E9"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4 horas asignadas a taller de investigación de accidentes.</w:t>
            </w:r>
          </w:p>
          <w:p w14:paraId="6E8E5CBE"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6688C6A7"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4 horas asignadas para Plan estratégico de Seguridad Vial</w:t>
            </w:r>
            <w:r w:rsidR="006A3066" w:rsidRPr="00BB1359">
              <w:rPr>
                <w:rFonts w:ascii="Arial Narrow" w:hAnsi="Arial Narrow" w:cs="Calibri"/>
                <w:color w:val="000000"/>
                <w:sz w:val="16"/>
                <w:szCs w:val="16"/>
                <w:lang w:val="es-CO" w:eastAsia="es-CO"/>
              </w:rPr>
              <w:t>.</w:t>
            </w:r>
          </w:p>
          <w:p w14:paraId="2839E895"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509C75E4"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84 horas asignadas para PVE</w:t>
            </w:r>
            <w:r w:rsidR="006A3066" w:rsidRPr="00BB1359">
              <w:rPr>
                <w:rFonts w:ascii="Arial Narrow" w:hAnsi="Arial Narrow" w:cs="Calibri"/>
                <w:color w:val="000000"/>
                <w:sz w:val="16"/>
                <w:szCs w:val="16"/>
                <w:lang w:val="es-CO" w:eastAsia="es-CO"/>
              </w:rPr>
              <w:t>.</w:t>
            </w:r>
          </w:p>
          <w:p w14:paraId="1D639CE6"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1186DAB4"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16 horas asignadas para asesoría e intervención del control de peligro químico.</w:t>
            </w:r>
          </w:p>
          <w:p w14:paraId="7D80F93D"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57E68ECC"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312 horas implementación de controles técnicos, en las personas para la prevención del DME</w:t>
            </w:r>
            <w:r w:rsidR="006A3066" w:rsidRPr="00BB1359">
              <w:rPr>
                <w:rFonts w:ascii="Arial Narrow" w:hAnsi="Arial Narrow" w:cs="Calibri"/>
                <w:color w:val="000000"/>
                <w:sz w:val="16"/>
                <w:szCs w:val="16"/>
                <w:lang w:val="es-CO" w:eastAsia="es-CO"/>
              </w:rPr>
              <w:t>.</w:t>
            </w:r>
          </w:p>
          <w:p w14:paraId="430108D8"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19BD0D0E"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60 horas asesoría técnica en la implementación del programa de actividades terapéuticas AO.</w:t>
            </w:r>
          </w:p>
          <w:p w14:paraId="04AA899D"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1D6DF001"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210 horas acompañamiento prevención de riesgo psicosocial.</w:t>
            </w:r>
          </w:p>
          <w:p w14:paraId="1D9D1109"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2DA3425D"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60 horas acompañamiento prevención de riesgo psicosocial AO.</w:t>
            </w:r>
          </w:p>
          <w:p w14:paraId="6B35B72F"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06C17845"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Se continua con la implementación del Sistema de Gestión de la Seguridad y Salud en el Trabajo según lineamientos de la resolución 312 de 2019 Por la cual se definen los estándares mínimos de implementación del SG SST y el Decreto 1072 de 2015 DUR del sector trabajo, con avances en la revisión y actualización documental, inspecciones de seguridad, implementación de programas en pro del mejoramiento continuo basado en el ciclo PHVA para avanzar de manera progresiva al  cumplimiento del 100% de los estándares y garantizar la seguridad y salud de los funcionarios, contratistas e instalaciones del IDEAM.</w:t>
            </w:r>
          </w:p>
          <w:p w14:paraId="472F9BA6"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tc>
        <w:tc>
          <w:tcPr>
            <w:tcW w:w="1843" w:type="dxa"/>
            <w:shd w:val="clear" w:color="auto" w:fill="FFFFFF" w:themeFill="background1"/>
            <w:tcMar>
              <w:top w:w="0" w:type="dxa"/>
              <w:left w:w="45" w:type="dxa"/>
              <w:bottom w:w="0" w:type="dxa"/>
              <w:right w:w="45" w:type="dxa"/>
            </w:tcMar>
            <w:vAlign w:val="center"/>
            <w:hideMark/>
          </w:tcPr>
          <w:p w14:paraId="08730C12"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Correo electrónico de 05 de junio de 2018, mediante el cual se envió a las Organizaciones Sindicales el cronograma de trabajo.</w:t>
            </w:r>
            <w:r w:rsidRPr="00BB1359">
              <w:rPr>
                <w:rFonts w:ascii="Arial Narrow" w:hAnsi="Arial Narrow" w:cs="Calibri"/>
                <w:color w:val="000000"/>
                <w:sz w:val="16"/>
                <w:szCs w:val="16"/>
                <w:lang w:val="es-CO" w:eastAsia="es-CO"/>
              </w:rPr>
              <w:br/>
              <w:t>Correo electrónico remitido el 21 de junio de 2018, mediante el cual se remitió la rendición de cuentas del periodo.</w:t>
            </w:r>
          </w:p>
          <w:p w14:paraId="40A2BD12"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3E3C2DA9"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Programación de </w:t>
            </w:r>
            <w:proofErr w:type="gramStart"/>
            <w:r w:rsidRPr="00BB1359">
              <w:rPr>
                <w:rFonts w:ascii="Arial Narrow" w:hAnsi="Arial Narrow" w:cs="Calibri"/>
                <w:color w:val="000000"/>
                <w:sz w:val="16"/>
                <w:szCs w:val="16"/>
                <w:lang w:val="es-CO" w:eastAsia="es-CO"/>
              </w:rPr>
              <w:t>las capacitación</w:t>
            </w:r>
            <w:proofErr w:type="gramEnd"/>
            <w:r w:rsidRPr="00BB1359">
              <w:rPr>
                <w:rFonts w:ascii="Arial Narrow" w:hAnsi="Arial Narrow" w:cs="Calibri"/>
                <w:color w:val="000000"/>
                <w:sz w:val="16"/>
                <w:szCs w:val="16"/>
                <w:lang w:val="es-CO" w:eastAsia="es-CO"/>
              </w:rPr>
              <w:t xml:space="preserve"> de brigada vigencia 2019. </w:t>
            </w:r>
          </w:p>
        </w:tc>
        <w:tc>
          <w:tcPr>
            <w:tcW w:w="850" w:type="dxa"/>
            <w:shd w:val="clear" w:color="auto" w:fill="FFFFFF" w:themeFill="background1"/>
            <w:tcMar>
              <w:top w:w="0" w:type="dxa"/>
              <w:left w:w="45" w:type="dxa"/>
              <w:bottom w:w="0" w:type="dxa"/>
              <w:right w:w="45" w:type="dxa"/>
            </w:tcMar>
            <w:vAlign w:val="center"/>
            <w:hideMark/>
          </w:tcPr>
          <w:p w14:paraId="25B0893C"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4035D6FF" w14:textId="77777777" w:rsidTr="006A3066">
        <w:trPr>
          <w:trHeight w:val="300"/>
          <w:jc w:val="center"/>
        </w:trPr>
        <w:tc>
          <w:tcPr>
            <w:tcW w:w="2073" w:type="dxa"/>
            <w:shd w:val="clear" w:color="auto" w:fill="FFFFFF" w:themeFill="background1"/>
            <w:tcMar>
              <w:top w:w="0" w:type="dxa"/>
              <w:left w:w="45" w:type="dxa"/>
              <w:bottom w:w="0" w:type="dxa"/>
              <w:right w:w="45" w:type="dxa"/>
            </w:tcMar>
            <w:hideMark/>
          </w:tcPr>
          <w:p w14:paraId="4E4CC99C"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b/>
                <w:bCs/>
                <w:color w:val="000000"/>
                <w:sz w:val="16"/>
                <w:szCs w:val="16"/>
                <w:lang w:val="es-CO" w:eastAsia="es-CO"/>
              </w:rPr>
              <w:t xml:space="preserve">ARTÍCULOS 29° Y 30°. </w:t>
            </w:r>
            <w:r w:rsidRPr="00BB1359">
              <w:rPr>
                <w:rFonts w:ascii="Arial Narrow" w:hAnsi="Arial Narrow" w:cs="Calibri"/>
                <w:color w:val="000000"/>
                <w:sz w:val="16"/>
                <w:szCs w:val="16"/>
                <w:lang w:val="es-CO" w:eastAsia="es-CO"/>
              </w:rPr>
              <w:t>La Administración del IDEAM continuará adelantando de manera oportuna, las gestiones necesarias para el pago oportuno y continuo de las horas extras y compensatorios acumulados anualmente, sujeto a las disposiciones efectuadas por el Ministerio de Hacienda y Crédito Público.</w:t>
            </w:r>
          </w:p>
          <w:p w14:paraId="72DF42E2" w14:textId="77777777" w:rsidR="00F12BFC" w:rsidRPr="00BB1359" w:rsidRDefault="00F12BFC" w:rsidP="00F12BFC">
            <w:pPr>
              <w:shd w:val="clear" w:color="auto" w:fill="FFFFFF" w:themeFill="background1"/>
              <w:jc w:val="both"/>
              <w:rPr>
                <w:rFonts w:ascii="Arial Narrow" w:hAnsi="Arial Narrow" w:cs="Calibri"/>
                <w:b/>
                <w:bCs/>
                <w:color w:val="000000"/>
                <w:sz w:val="16"/>
                <w:szCs w:val="16"/>
                <w:lang w:val="es-CO" w:eastAsia="es-CO"/>
              </w:rPr>
            </w:pPr>
          </w:p>
        </w:tc>
        <w:tc>
          <w:tcPr>
            <w:tcW w:w="4425" w:type="dxa"/>
            <w:shd w:val="clear" w:color="auto" w:fill="FFFFFF" w:themeFill="background1"/>
            <w:tcMar>
              <w:top w:w="0" w:type="dxa"/>
              <w:left w:w="45" w:type="dxa"/>
              <w:bottom w:w="0" w:type="dxa"/>
              <w:right w:w="45" w:type="dxa"/>
            </w:tcMar>
            <w:vAlign w:val="center"/>
            <w:hideMark/>
          </w:tcPr>
          <w:p w14:paraId="7A15BBE7" w14:textId="77777777" w:rsidR="00130D36"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Teniendo en cuenta las planillas de relación de horas extras y dominicales, remitidas al Grupo de Administración y Desarrollo de Talento Humano, con corte a </w:t>
            </w:r>
            <w:r w:rsidRPr="00BB1359">
              <w:rPr>
                <w:rFonts w:ascii="Arial Narrow" w:hAnsi="Arial Narrow" w:cs="Calibri"/>
                <w:sz w:val="16"/>
                <w:szCs w:val="16"/>
                <w:lang w:val="es-CO" w:eastAsia="es-CO"/>
              </w:rPr>
              <w:t xml:space="preserve">julio </w:t>
            </w:r>
            <w:r w:rsidRPr="00BB1359">
              <w:rPr>
                <w:rFonts w:ascii="Arial Narrow" w:hAnsi="Arial Narrow" w:cs="Calibri"/>
                <w:color w:val="000000"/>
                <w:sz w:val="16"/>
                <w:szCs w:val="16"/>
                <w:lang w:val="es-CO" w:eastAsia="es-CO"/>
              </w:rPr>
              <w:t>de 2019, incluidas en la nómina de julio, la cual se pagará en los próximos días, se tiene que a la fecha se han reconocido y liquidado los siguientes conceptos:</w:t>
            </w:r>
          </w:p>
          <w:p w14:paraId="2ED68B06"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t xml:space="preserve">Liquidación y Pago de Horas Extras del 01 de enero a 31 de diciembre  de 2018 Horas Extras, Recargos Nocturnos y Dominicales: </w:t>
            </w:r>
            <w:r w:rsidR="00130D36" w:rsidRPr="00BB1359">
              <w:rPr>
                <w:rFonts w:ascii="Arial Narrow" w:hAnsi="Arial Narrow" w:cs="Calibri"/>
                <w:color w:val="000000"/>
                <w:sz w:val="16"/>
                <w:szCs w:val="16"/>
                <w:lang w:val="es-CO" w:eastAsia="es-CO"/>
              </w:rPr>
              <w:t xml:space="preserve"> </w:t>
            </w:r>
            <w:r w:rsidRPr="00BB1359">
              <w:rPr>
                <w:rFonts w:ascii="Arial Narrow" w:hAnsi="Arial Narrow" w:cs="Calibri"/>
                <w:color w:val="000000"/>
                <w:sz w:val="16"/>
                <w:szCs w:val="16"/>
                <w:lang w:val="es-CO" w:eastAsia="es-CO"/>
              </w:rPr>
              <w:t>$ 1.650.940.831</w:t>
            </w:r>
          </w:p>
          <w:p w14:paraId="77A033A0"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57E98825"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Mediante Resolución N°. 3207 de 31 de diciembre de 2018, fue reconocido por concepto de compensatorios: </w:t>
            </w:r>
            <w:r w:rsidR="00130D36" w:rsidRPr="00BB1359">
              <w:rPr>
                <w:rFonts w:ascii="Arial Narrow" w:hAnsi="Arial Narrow" w:cs="Calibri"/>
                <w:color w:val="000000"/>
                <w:sz w:val="16"/>
                <w:szCs w:val="16"/>
                <w:lang w:val="es-CO" w:eastAsia="es-CO"/>
              </w:rPr>
              <w:t xml:space="preserve"> </w:t>
            </w:r>
            <w:r w:rsidRPr="00BB1359">
              <w:rPr>
                <w:rFonts w:ascii="Arial Narrow" w:hAnsi="Arial Narrow" w:cs="Calibri"/>
                <w:color w:val="000000"/>
                <w:sz w:val="16"/>
                <w:szCs w:val="16"/>
                <w:lang w:val="es-CO" w:eastAsia="es-CO"/>
              </w:rPr>
              <w:t>$387.936.529</w:t>
            </w:r>
          </w:p>
          <w:p w14:paraId="3518D992"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155F7F9F" w14:textId="77777777" w:rsidR="00F12BFC" w:rsidRPr="00BB1359" w:rsidRDefault="00F12BFC" w:rsidP="00130D36">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Liquidación y Pago de Horas Extras del 01 de enero a 31 de mayo de 2019 Horas Extras, Recargos Nocturnos y Dominicales: </w:t>
            </w:r>
            <w:r w:rsidR="00130D36" w:rsidRPr="00BB1359">
              <w:rPr>
                <w:rFonts w:ascii="Arial Narrow" w:hAnsi="Arial Narrow" w:cs="Calibri"/>
                <w:color w:val="000000"/>
                <w:sz w:val="16"/>
                <w:szCs w:val="16"/>
                <w:lang w:val="es-CO" w:eastAsia="es-CO"/>
              </w:rPr>
              <w:t xml:space="preserve"> </w:t>
            </w:r>
            <w:r w:rsidRPr="00BB1359">
              <w:rPr>
                <w:rFonts w:ascii="Arial Narrow" w:hAnsi="Arial Narrow" w:cs="Calibri"/>
                <w:color w:val="000000"/>
                <w:sz w:val="16"/>
                <w:szCs w:val="16"/>
                <w:lang w:val="es-CO" w:eastAsia="es-CO"/>
              </w:rPr>
              <w:t>$ 678.946.293</w:t>
            </w:r>
          </w:p>
        </w:tc>
        <w:tc>
          <w:tcPr>
            <w:tcW w:w="1843" w:type="dxa"/>
            <w:shd w:val="clear" w:color="auto" w:fill="FFFFFF" w:themeFill="background1"/>
            <w:tcMar>
              <w:top w:w="0" w:type="dxa"/>
              <w:left w:w="45" w:type="dxa"/>
              <w:bottom w:w="0" w:type="dxa"/>
              <w:right w:w="45" w:type="dxa"/>
            </w:tcMar>
            <w:vAlign w:val="center"/>
            <w:hideMark/>
          </w:tcPr>
          <w:p w14:paraId="0BAFB87A"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tc>
        <w:tc>
          <w:tcPr>
            <w:tcW w:w="850" w:type="dxa"/>
            <w:shd w:val="clear" w:color="auto" w:fill="FFFFFF" w:themeFill="background1"/>
            <w:tcMar>
              <w:top w:w="0" w:type="dxa"/>
              <w:left w:w="45" w:type="dxa"/>
              <w:bottom w:w="0" w:type="dxa"/>
              <w:right w:w="45" w:type="dxa"/>
            </w:tcMar>
            <w:vAlign w:val="center"/>
            <w:hideMark/>
          </w:tcPr>
          <w:p w14:paraId="6F44DF42"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754EBDC2" w14:textId="77777777" w:rsidTr="00130D36">
        <w:trPr>
          <w:trHeight w:val="300"/>
          <w:jc w:val="center"/>
        </w:trPr>
        <w:tc>
          <w:tcPr>
            <w:tcW w:w="2073" w:type="dxa"/>
            <w:shd w:val="clear" w:color="auto" w:fill="FFFFFF" w:themeFill="background1"/>
            <w:tcMar>
              <w:top w:w="0" w:type="dxa"/>
              <w:left w:w="45" w:type="dxa"/>
              <w:bottom w:w="0" w:type="dxa"/>
              <w:right w:w="45" w:type="dxa"/>
            </w:tcMar>
            <w:hideMark/>
          </w:tcPr>
          <w:p w14:paraId="6C85BD64" w14:textId="77777777" w:rsidR="00F12BFC" w:rsidRPr="00BB1359" w:rsidRDefault="00F12BFC" w:rsidP="00F12BFC">
            <w:pPr>
              <w:shd w:val="clear" w:color="auto" w:fill="FFFFFF" w:themeFill="background1"/>
              <w:jc w:val="both"/>
              <w:rPr>
                <w:rFonts w:ascii="Arial Narrow" w:hAnsi="Arial Narrow" w:cs="Calibri"/>
                <w:b/>
                <w:bCs/>
                <w:color w:val="000000"/>
                <w:sz w:val="16"/>
                <w:szCs w:val="16"/>
                <w:lang w:val="es-CO" w:eastAsia="es-CO"/>
              </w:rPr>
            </w:pPr>
            <w:r w:rsidRPr="00BB1359">
              <w:rPr>
                <w:rFonts w:ascii="Arial Narrow" w:hAnsi="Arial Narrow" w:cs="Calibri"/>
                <w:b/>
                <w:bCs/>
                <w:color w:val="000000"/>
                <w:sz w:val="16"/>
                <w:szCs w:val="16"/>
                <w:lang w:val="es-CO" w:eastAsia="es-CO"/>
              </w:rPr>
              <w:t>ARTÍCULO 39°.</w:t>
            </w:r>
            <w:r w:rsidRPr="00BB1359">
              <w:rPr>
                <w:rFonts w:ascii="Arial Narrow" w:hAnsi="Arial Narrow" w:cs="Calibri"/>
                <w:color w:val="000000"/>
                <w:sz w:val="16"/>
                <w:szCs w:val="16"/>
                <w:lang w:val="es-CO" w:eastAsia="es-CO"/>
              </w:rPr>
              <w:t xml:space="preserve"> El IDEAM efectuará los ajustes pertinentes al acto administrativo vigente que reglamenta la jornada de trabajo de los funcionarios de meteorología aeronáutica teniendo en cuenta la operación de los aeropuertos y la habitualidad del servicio.</w:t>
            </w:r>
          </w:p>
        </w:tc>
        <w:tc>
          <w:tcPr>
            <w:tcW w:w="4425" w:type="dxa"/>
            <w:shd w:val="clear" w:color="auto" w:fill="FFFFFF" w:themeFill="background1"/>
            <w:tcMar>
              <w:top w:w="0" w:type="dxa"/>
              <w:left w:w="45" w:type="dxa"/>
              <w:bottom w:w="0" w:type="dxa"/>
              <w:right w:w="45" w:type="dxa"/>
            </w:tcMar>
            <w:hideMark/>
          </w:tcPr>
          <w:p w14:paraId="61BF8D7A"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Durante la primera sesión de seguimiento al cumplimiento de los acuerdos sindicales, se entregó copia borrador del proyecto de acto administrativo mediante el cual se reglamenta la jornada laboral y se ajusta el horario de la Entidad, en el cual se tuvo en cuenta la operación de los aeropuertos y la habitualidad del servicio, con el fin de recibir comentarios u observaciones.</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t>De ello, se emitió la Resolución 1305 de 07 de junio de 2018, publicada y socializada con todos los funcionarios de la Entidad.</w:t>
            </w:r>
          </w:p>
          <w:p w14:paraId="0CA36DBF"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tc>
        <w:tc>
          <w:tcPr>
            <w:tcW w:w="1843" w:type="dxa"/>
            <w:shd w:val="clear" w:color="auto" w:fill="FFFFFF" w:themeFill="background1"/>
            <w:tcMar>
              <w:top w:w="0" w:type="dxa"/>
              <w:left w:w="45" w:type="dxa"/>
              <w:bottom w:w="0" w:type="dxa"/>
              <w:right w:w="45" w:type="dxa"/>
            </w:tcMar>
            <w:vAlign w:val="center"/>
            <w:hideMark/>
          </w:tcPr>
          <w:p w14:paraId="74B5E57E"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1305 de 07 de junio de 2018</w:t>
            </w:r>
          </w:p>
        </w:tc>
        <w:tc>
          <w:tcPr>
            <w:tcW w:w="850" w:type="dxa"/>
            <w:shd w:val="clear" w:color="auto" w:fill="FFFFFF" w:themeFill="background1"/>
            <w:tcMar>
              <w:top w:w="0" w:type="dxa"/>
              <w:left w:w="45" w:type="dxa"/>
              <w:bottom w:w="0" w:type="dxa"/>
              <w:right w:w="45" w:type="dxa"/>
            </w:tcMar>
            <w:vAlign w:val="center"/>
            <w:hideMark/>
          </w:tcPr>
          <w:p w14:paraId="0131F9F4"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79BEA331" w14:textId="77777777" w:rsidTr="00130D36">
        <w:trPr>
          <w:trHeight w:val="300"/>
          <w:jc w:val="center"/>
        </w:trPr>
        <w:tc>
          <w:tcPr>
            <w:tcW w:w="2073" w:type="dxa"/>
            <w:shd w:val="clear" w:color="auto" w:fill="FFFFFF" w:themeFill="background1"/>
            <w:tcMar>
              <w:top w:w="0" w:type="dxa"/>
              <w:left w:w="45" w:type="dxa"/>
              <w:bottom w:w="0" w:type="dxa"/>
              <w:right w:w="45" w:type="dxa"/>
            </w:tcMar>
            <w:hideMark/>
          </w:tcPr>
          <w:p w14:paraId="68D2BD8D"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b/>
                <w:bCs/>
                <w:color w:val="000000"/>
                <w:sz w:val="16"/>
                <w:szCs w:val="16"/>
                <w:lang w:val="es-CO" w:eastAsia="es-CO"/>
              </w:rPr>
              <w:t>ACUERDO SOBRE LOS ARTÍCULOS 46° Y 47°:</w:t>
            </w:r>
            <w:r w:rsidRPr="00BB1359">
              <w:rPr>
                <w:rFonts w:ascii="Arial Narrow" w:hAnsi="Arial Narrow" w:cs="Calibri"/>
                <w:color w:val="000000"/>
                <w:sz w:val="16"/>
                <w:szCs w:val="16"/>
                <w:lang w:val="es-CO" w:eastAsia="es-CO"/>
              </w:rPr>
              <w:t xml:space="preserve"> El IDEAM apoyará el establecimiento de acuerdos o convenios de formación en el área de Meteorología Aeronáutica con entidades externas en aras de potenciar las competencias de los funcionarios acorde a lo exigido por la OMM y la OACI. Todo esto enmarcado dentro de un plan de capacitación y formación que contemple el corto, mediano y largo plazo que será proyectado por un grupo de trabajo designado por la Administración y que cuente con la participación de un (1) delegado de AEROMET que será nombrado por la junta directiva, quien deberá contar con competencias que aporten al proceso de construcción del Plan de Capacitación.</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t>La Administración dará a conocer los programas y requisitos referentes a las capacitaciones que haya lugar dentro de dicho plan de capacitación y formación.</w:t>
            </w:r>
          </w:p>
          <w:p w14:paraId="77BEBC2F" w14:textId="77777777" w:rsidR="00F12BFC" w:rsidRPr="00BB1359" w:rsidRDefault="00F12BFC" w:rsidP="00F12BFC">
            <w:pPr>
              <w:shd w:val="clear" w:color="auto" w:fill="FFFFFF" w:themeFill="background1"/>
              <w:jc w:val="both"/>
              <w:rPr>
                <w:rFonts w:ascii="Arial Narrow" w:hAnsi="Arial Narrow" w:cs="Calibri"/>
                <w:b/>
                <w:bCs/>
                <w:color w:val="000000"/>
                <w:sz w:val="16"/>
                <w:szCs w:val="16"/>
                <w:lang w:val="es-CO" w:eastAsia="es-CO"/>
              </w:rPr>
            </w:pPr>
          </w:p>
        </w:tc>
        <w:tc>
          <w:tcPr>
            <w:tcW w:w="4425" w:type="dxa"/>
            <w:shd w:val="clear" w:color="auto" w:fill="FFFFFF" w:themeFill="background1"/>
            <w:tcMar>
              <w:top w:w="0" w:type="dxa"/>
              <w:left w:w="45" w:type="dxa"/>
              <w:bottom w:w="0" w:type="dxa"/>
              <w:right w:w="45" w:type="dxa"/>
            </w:tcMar>
            <w:hideMark/>
          </w:tcPr>
          <w:p w14:paraId="6B4661D7"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El Plan de Capacitación inmerso en el Plan Estratégico de Meteorología Aeronáutica Adicional, se encuentra aprobado por la Dirección General para la vigencia 2019 y cuenta con apropiación presupuestal, el cual coordinador del Grupo de Meteorología Aeronáutica, se compromete a socializar con los sindicatos. </w:t>
            </w:r>
          </w:p>
          <w:p w14:paraId="06245E3C"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3C3FD147"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El 16 de mayo de 2019, se efectuó reunión de mesa de trabajo, para la construcción del Plan Estratégico del Servicio de Meteorología Aeronáutica 2019 – 2020, mesa que esta conformidad por: </w:t>
            </w:r>
          </w:p>
          <w:p w14:paraId="774C7472"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4B1C2995"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Subdirector de Meteorología o su delegado.</w:t>
            </w:r>
          </w:p>
          <w:p w14:paraId="12740FD3"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 Jefe de Oficina Asesora de Planeación o su delegado. </w:t>
            </w:r>
          </w:p>
          <w:p w14:paraId="098FCB33"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 Coordinador del Grupo de Meteorología Aeronáutica. </w:t>
            </w:r>
          </w:p>
          <w:p w14:paraId="6C732A2F"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- 2 miembros de AEROMET asignados por la Junta Directiva (Ignacia Támara y Edwin Hernández Carrión)</w:t>
            </w:r>
          </w:p>
          <w:p w14:paraId="192631EE"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 Miembros de Meteorología Aeronáutica designados por el subdirector. </w:t>
            </w:r>
          </w:p>
          <w:p w14:paraId="69563DD1"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 Coordinador del Grupo de Administración y Desarrollo del Talento Humano o su delegado. </w:t>
            </w:r>
          </w:p>
          <w:p w14:paraId="2C8E6A45"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6E8FAFC2"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PLAN DE FORMACIÓN PIB-TM Y PIB-M POR ETAPAS:</w:t>
            </w:r>
          </w:p>
          <w:p w14:paraId="19568563"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2747EDA0"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Este es un proceso de formación continuado de acuerdo a lo estipulado en el documento 1083 de la OMM. Los componentes de este plan son:</w:t>
            </w:r>
          </w:p>
          <w:p w14:paraId="0D73D19E"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w:t>
            </w:r>
            <w:r w:rsidRPr="00BB1359">
              <w:rPr>
                <w:rFonts w:ascii="Arial Narrow" w:hAnsi="Arial Narrow" w:cs="Calibri"/>
                <w:color w:val="000000"/>
                <w:sz w:val="16"/>
                <w:szCs w:val="16"/>
                <w:lang w:val="es-CO" w:eastAsia="es-CO"/>
              </w:rPr>
              <w:tab/>
              <w:t>Diplomado o curso para la formación de meteorólogo aeronáutico básico. (funcionarios que ingresen al Servicio Meteorológico Aeronáutico)</w:t>
            </w:r>
          </w:p>
          <w:p w14:paraId="2F3D609C"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w:t>
            </w:r>
            <w:r w:rsidRPr="00BB1359">
              <w:rPr>
                <w:rFonts w:ascii="Arial Narrow" w:hAnsi="Arial Narrow" w:cs="Calibri"/>
                <w:color w:val="000000"/>
                <w:sz w:val="16"/>
                <w:szCs w:val="16"/>
                <w:lang w:val="es-CO" w:eastAsia="es-CO"/>
              </w:rPr>
              <w:tab/>
              <w:t>Diplomado o curso para la formación de meteorólogo intermedio (PIB-TM).    (Funcionarios con tareas y responsabilidades de Radiosonda y Auxiliar de Pronóstico)</w:t>
            </w:r>
          </w:p>
          <w:p w14:paraId="60AFFBB7"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w:t>
            </w:r>
            <w:r w:rsidRPr="00BB1359">
              <w:rPr>
                <w:rFonts w:ascii="Arial Narrow" w:hAnsi="Arial Narrow" w:cs="Calibri"/>
                <w:color w:val="000000"/>
                <w:sz w:val="16"/>
                <w:szCs w:val="16"/>
                <w:lang w:val="es-CO" w:eastAsia="es-CO"/>
              </w:rPr>
              <w:tab/>
              <w:t>Diplomado o curso para la formación de meteorólogo avanzado (PIB-M).     (Funcionarios con tareas y responsabilidades de Pronosticador Aeronáutico).</w:t>
            </w:r>
          </w:p>
          <w:p w14:paraId="5A587A6A"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0F5D13AC"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Actualmente se encuentra en etapa de aprobación esta formación, en convenio con la escuela de Suboficiales de la Fuerza Aérea.</w:t>
            </w:r>
          </w:p>
          <w:p w14:paraId="00C854D3"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206AE3FE"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FORMACIÓN GESTIONADA CON ENTIDADES EXTERNAS:</w:t>
            </w:r>
          </w:p>
          <w:p w14:paraId="3FB949BD"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424E9B0F"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Diplomados y cursos en convenio con la fuerza aérea colombiana (FAC):</w:t>
            </w:r>
          </w:p>
          <w:p w14:paraId="5C9F63DE"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Diplomado en Análisis y Productos Meteorológicos de Aeródromo: Han asistido, desde el año 2017, 3 funcionarios por diplomado. En el 2019 se realizará del 5 al 30 de agosto con igual participación.</w:t>
            </w:r>
          </w:p>
          <w:p w14:paraId="69C7182F"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Diplomado en Servicios a la Navegación Aérea: Han asistido, desde el año 2017, 3 funcionarios por diplomado. En el 2019 se realizará en el mes de Julio de 2019.</w:t>
            </w:r>
          </w:p>
          <w:p w14:paraId="15F7A96E"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592B9915"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 Otras formaciones ofertadas por convenios interinstitucionales o por cooperación internacional (AECID, AEMET y SMN de Argentina, Tropical </w:t>
            </w:r>
            <w:proofErr w:type="spellStart"/>
            <w:r w:rsidRPr="00BB1359">
              <w:rPr>
                <w:rFonts w:ascii="Arial Narrow" w:hAnsi="Arial Narrow" w:cs="Calibri"/>
                <w:color w:val="000000"/>
                <w:sz w:val="16"/>
                <w:szCs w:val="16"/>
                <w:lang w:val="es-CO" w:eastAsia="es-CO"/>
              </w:rPr>
              <w:t>Desk</w:t>
            </w:r>
            <w:proofErr w:type="spellEnd"/>
            <w:r w:rsidRPr="00BB1359">
              <w:rPr>
                <w:rFonts w:ascii="Arial Narrow" w:hAnsi="Arial Narrow" w:cs="Calibri"/>
                <w:color w:val="000000"/>
                <w:sz w:val="16"/>
                <w:szCs w:val="16"/>
                <w:lang w:val="es-CO" w:eastAsia="es-CO"/>
              </w:rPr>
              <w:t xml:space="preserve"> (NOAA_OMM), Taller de Huracanes, </w:t>
            </w:r>
            <w:proofErr w:type="spellStart"/>
            <w:r w:rsidRPr="00BB1359">
              <w:rPr>
                <w:rFonts w:ascii="Arial Narrow" w:hAnsi="Arial Narrow" w:cs="Calibri"/>
                <w:color w:val="000000"/>
                <w:sz w:val="16"/>
                <w:szCs w:val="16"/>
                <w:lang w:val="es-CO" w:eastAsia="es-CO"/>
              </w:rPr>
              <w:t>etc</w:t>
            </w:r>
            <w:proofErr w:type="spellEnd"/>
            <w:r w:rsidRPr="00BB1359">
              <w:rPr>
                <w:rFonts w:ascii="Arial Narrow" w:hAnsi="Arial Narrow" w:cs="Calibri"/>
                <w:color w:val="000000"/>
                <w:sz w:val="16"/>
                <w:szCs w:val="16"/>
                <w:lang w:val="es-CO" w:eastAsia="es-CO"/>
              </w:rPr>
              <w:t>:</w:t>
            </w:r>
          </w:p>
          <w:p w14:paraId="789C9657"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w:t>
            </w:r>
            <w:r w:rsidRPr="00BB1359">
              <w:rPr>
                <w:rFonts w:ascii="Arial Narrow" w:hAnsi="Arial Narrow" w:cs="Calibri"/>
                <w:color w:val="000000"/>
                <w:sz w:val="16"/>
                <w:szCs w:val="16"/>
                <w:lang w:val="es-CO" w:eastAsia="es-CO"/>
              </w:rPr>
              <w:tab/>
              <w:t xml:space="preserve">Taller de RA IV Sobre Predicción y Advertencia de Huracanes (Lucio </w:t>
            </w:r>
            <w:proofErr w:type="spellStart"/>
            <w:r w:rsidRPr="00BB1359">
              <w:rPr>
                <w:rFonts w:ascii="Arial Narrow" w:hAnsi="Arial Narrow" w:cs="Calibri"/>
                <w:color w:val="000000"/>
                <w:sz w:val="16"/>
                <w:szCs w:val="16"/>
                <w:lang w:val="es-CO" w:eastAsia="es-CO"/>
              </w:rPr>
              <w:t>Archbold</w:t>
            </w:r>
            <w:proofErr w:type="spellEnd"/>
            <w:r w:rsidRPr="00BB1359">
              <w:rPr>
                <w:rFonts w:ascii="Arial Narrow" w:hAnsi="Arial Narrow" w:cs="Calibri"/>
                <w:color w:val="000000"/>
                <w:sz w:val="16"/>
                <w:szCs w:val="16"/>
                <w:lang w:val="es-CO" w:eastAsia="es-CO"/>
              </w:rPr>
              <w:t xml:space="preserve"> – 29 abril al 10 de mayo).</w:t>
            </w:r>
          </w:p>
          <w:p w14:paraId="2A406E09"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w:t>
            </w:r>
            <w:r w:rsidRPr="00BB1359">
              <w:rPr>
                <w:rFonts w:ascii="Arial Narrow" w:hAnsi="Arial Narrow" w:cs="Calibri"/>
                <w:color w:val="000000"/>
                <w:sz w:val="16"/>
                <w:szCs w:val="16"/>
                <w:lang w:val="es-CO" w:eastAsia="es-CO"/>
              </w:rPr>
              <w:tab/>
              <w:t xml:space="preserve">PIB-M 2019-2020: </w:t>
            </w:r>
            <w:r w:rsidR="00130D36" w:rsidRPr="00BB1359">
              <w:rPr>
                <w:rFonts w:ascii="Arial Narrow" w:hAnsi="Arial Narrow" w:cs="Calibri"/>
                <w:color w:val="000000"/>
                <w:sz w:val="16"/>
                <w:szCs w:val="16"/>
                <w:lang w:val="es-CO" w:eastAsia="es-CO"/>
              </w:rPr>
              <w:t>(Inicia</w:t>
            </w:r>
            <w:r w:rsidRPr="00BB1359">
              <w:rPr>
                <w:rFonts w:ascii="Arial Narrow" w:hAnsi="Arial Narrow" w:cs="Calibri"/>
                <w:color w:val="000000"/>
                <w:sz w:val="16"/>
                <w:szCs w:val="16"/>
                <w:lang w:val="es-CO" w:eastAsia="es-CO"/>
              </w:rPr>
              <w:t xml:space="preserve"> abril de 2019 – Fase presencial Sept-Oct de 2020 – 2 participantes).</w:t>
            </w:r>
          </w:p>
          <w:p w14:paraId="04CA0E70"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w:t>
            </w:r>
            <w:r w:rsidRPr="00BB1359">
              <w:rPr>
                <w:rFonts w:ascii="Arial Narrow" w:hAnsi="Arial Narrow" w:cs="Calibri"/>
                <w:color w:val="000000"/>
                <w:sz w:val="16"/>
                <w:szCs w:val="16"/>
                <w:lang w:val="es-CO" w:eastAsia="es-CO"/>
              </w:rPr>
              <w:tab/>
              <w:t>Cursos ofertados CRF SMN ARGENTINA: (Introducción a datos meteorológicos obtenidos a bordo de aeronaves AMDAR - Formación en Competencias - Sensores Remotos: Introducción a las Imágenes Satelitales - Introducción a las Estaciones Meteorológicas Automáticas (AWS) - Aplicación de Modelos Conceptuales en el Pronóstico). Modalidad Virtual – Sin límite de vacantes – Duración 1 mes – Entre marzo y noviembre de 2019.</w:t>
            </w:r>
          </w:p>
          <w:p w14:paraId="569896E2"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w:t>
            </w:r>
            <w:r w:rsidRPr="00BB1359">
              <w:rPr>
                <w:rFonts w:ascii="Arial Narrow" w:hAnsi="Arial Narrow" w:cs="Calibri"/>
                <w:color w:val="000000"/>
                <w:sz w:val="16"/>
                <w:szCs w:val="16"/>
                <w:lang w:val="es-CO" w:eastAsia="es-CO"/>
              </w:rPr>
              <w:tab/>
              <w:t>Inglés Meteorológico Aeronáutico CRF ESPAÑA: (Observadores y Pronosticadores Aeronáuticos – 10 participantes – 6 de mayo al 14 de junio).</w:t>
            </w:r>
          </w:p>
        </w:tc>
        <w:tc>
          <w:tcPr>
            <w:tcW w:w="1843" w:type="dxa"/>
            <w:shd w:val="clear" w:color="auto" w:fill="FFFFFF" w:themeFill="background1"/>
            <w:tcMar>
              <w:top w:w="0" w:type="dxa"/>
              <w:left w:w="45" w:type="dxa"/>
              <w:bottom w:w="0" w:type="dxa"/>
              <w:right w:w="45" w:type="dxa"/>
            </w:tcMar>
            <w:vAlign w:val="center"/>
            <w:hideMark/>
          </w:tcPr>
          <w:p w14:paraId="36E13EC8"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tc>
        <w:tc>
          <w:tcPr>
            <w:tcW w:w="850" w:type="dxa"/>
            <w:shd w:val="clear" w:color="auto" w:fill="FFFFFF" w:themeFill="background1"/>
            <w:tcMar>
              <w:top w:w="0" w:type="dxa"/>
              <w:left w:w="45" w:type="dxa"/>
              <w:bottom w:w="0" w:type="dxa"/>
              <w:right w:w="45" w:type="dxa"/>
            </w:tcMar>
            <w:vAlign w:val="center"/>
            <w:hideMark/>
          </w:tcPr>
          <w:p w14:paraId="7A3260F5"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0EB5D5AD" w14:textId="77777777" w:rsidTr="00130D36">
        <w:trPr>
          <w:trHeight w:val="300"/>
          <w:jc w:val="center"/>
        </w:trPr>
        <w:tc>
          <w:tcPr>
            <w:tcW w:w="2073" w:type="dxa"/>
            <w:shd w:val="clear" w:color="auto" w:fill="FFFFFF" w:themeFill="background1"/>
            <w:tcMar>
              <w:top w:w="0" w:type="dxa"/>
              <w:left w:w="45" w:type="dxa"/>
              <w:bottom w:w="0" w:type="dxa"/>
              <w:right w:w="45" w:type="dxa"/>
            </w:tcMar>
            <w:vAlign w:val="center"/>
            <w:hideMark/>
          </w:tcPr>
          <w:p w14:paraId="21878950" w14:textId="77777777" w:rsidR="00F12BFC" w:rsidRPr="00BB1359" w:rsidRDefault="00F12BFC" w:rsidP="00F12BFC">
            <w:pPr>
              <w:shd w:val="clear" w:color="auto" w:fill="FFFFFF" w:themeFill="background1"/>
              <w:jc w:val="both"/>
              <w:rPr>
                <w:rFonts w:ascii="Arial Narrow" w:hAnsi="Arial Narrow" w:cs="Calibri"/>
                <w:b/>
                <w:bCs/>
                <w:color w:val="000000"/>
                <w:sz w:val="16"/>
                <w:szCs w:val="16"/>
                <w:lang w:val="es-CO" w:eastAsia="es-CO"/>
              </w:rPr>
            </w:pPr>
            <w:r w:rsidRPr="00BB1359">
              <w:rPr>
                <w:rFonts w:ascii="Arial Narrow" w:hAnsi="Arial Narrow" w:cs="Calibri"/>
                <w:b/>
                <w:bCs/>
                <w:color w:val="000000"/>
                <w:sz w:val="16"/>
                <w:szCs w:val="16"/>
                <w:lang w:val="es-CO" w:eastAsia="es-CO"/>
              </w:rPr>
              <w:t>ARTÍCULO 51°.</w:t>
            </w:r>
            <w:r w:rsidRPr="00BB1359">
              <w:rPr>
                <w:rFonts w:ascii="Arial Narrow" w:hAnsi="Arial Narrow" w:cs="Calibri"/>
                <w:color w:val="000000"/>
                <w:sz w:val="16"/>
                <w:szCs w:val="16"/>
                <w:lang w:val="es-CO" w:eastAsia="es-CO"/>
              </w:rPr>
              <w:t xml:space="preserve"> El IDEAM elaborará e implementará una política de </w:t>
            </w:r>
            <w:proofErr w:type="spellStart"/>
            <w:r w:rsidRPr="00BB1359">
              <w:rPr>
                <w:rFonts w:ascii="Arial Narrow" w:hAnsi="Arial Narrow" w:cs="Calibri"/>
                <w:color w:val="000000"/>
                <w:sz w:val="16"/>
                <w:szCs w:val="16"/>
                <w:lang w:val="es-CO" w:eastAsia="es-CO"/>
              </w:rPr>
              <w:t>prepensionados</w:t>
            </w:r>
            <w:proofErr w:type="spellEnd"/>
            <w:r w:rsidRPr="00BB1359">
              <w:rPr>
                <w:rFonts w:ascii="Arial Narrow" w:hAnsi="Arial Narrow" w:cs="Calibri"/>
                <w:color w:val="000000"/>
                <w:sz w:val="16"/>
                <w:szCs w:val="16"/>
                <w:lang w:val="es-CO" w:eastAsia="es-CO"/>
              </w:rPr>
              <w:t xml:space="preserve"> para todos los funcionarios del IDEAM, priorizando entre otras, las siguientes temáticas:</w:t>
            </w:r>
            <w:r w:rsidRPr="00BB1359">
              <w:rPr>
                <w:rFonts w:ascii="Arial Narrow" w:hAnsi="Arial Narrow" w:cs="Calibri"/>
                <w:color w:val="000000"/>
                <w:sz w:val="16"/>
                <w:szCs w:val="16"/>
                <w:lang w:val="es-CO" w:eastAsia="es-CO"/>
              </w:rPr>
              <w:br/>
              <w:t>·         Posibilidades de realización de actividades nuevas.</w:t>
            </w:r>
            <w:r w:rsidRPr="00BB1359">
              <w:rPr>
                <w:rFonts w:ascii="Arial Narrow" w:hAnsi="Arial Narrow" w:cs="Calibri"/>
                <w:color w:val="000000"/>
                <w:sz w:val="16"/>
                <w:szCs w:val="16"/>
                <w:lang w:val="es-CO" w:eastAsia="es-CO"/>
              </w:rPr>
              <w:br/>
              <w:t>·         Posibilidades de mejorar y cualificar las relaciones familiares.</w:t>
            </w:r>
            <w:r w:rsidRPr="00BB1359">
              <w:rPr>
                <w:rFonts w:ascii="Arial Narrow" w:hAnsi="Arial Narrow" w:cs="Calibri"/>
                <w:color w:val="000000"/>
                <w:sz w:val="16"/>
                <w:szCs w:val="16"/>
                <w:lang w:val="es-CO" w:eastAsia="es-CO"/>
              </w:rPr>
              <w:br/>
              <w:t>·         Oportunidad para el restablecimiento o consolidación de las relaciones con amigos.</w:t>
            </w:r>
            <w:r w:rsidRPr="00BB1359">
              <w:rPr>
                <w:rFonts w:ascii="Arial Narrow" w:hAnsi="Arial Narrow" w:cs="Calibri"/>
                <w:color w:val="000000"/>
                <w:sz w:val="16"/>
                <w:szCs w:val="16"/>
                <w:lang w:val="es-CO" w:eastAsia="es-CO"/>
              </w:rPr>
              <w:br/>
              <w:t>·         Posibilidad de mejorar los ingresos personales o familiares.</w:t>
            </w:r>
            <w:r w:rsidRPr="00BB1359">
              <w:rPr>
                <w:rFonts w:ascii="Arial Narrow" w:hAnsi="Arial Narrow" w:cs="Calibri"/>
                <w:color w:val="000000"/>
                <w:sz w:val="16"/>
                <w:szCs w:val="16"/>
                <w:lang w:val="es-CO" w:eastAsia="es-CO"/>
              </w:rPr>
              <w:br/>
              <w:t>·         Oportunidad de trascender como seres humanos a través de actividades de voluntariado.</w:t>
            </w:r>
            <w:r w:rsidRPr="00BB1359">
              <w:rPr>
                <w:rFonts w:ascii="Arial Narrow" w:hAnsi="Arial Narrow" w:cs="Calibri"/>
                <w:color w:val="000000"/>
                <w:sz w:val="16"/>
                <w:szCs w:val="16"/>
                <w:lang w:val="es-CO" w:eastAsia="es-CO"/>
              </w:rPr>
              <w:br/>
              <w:t>·         Recuperación de espacios de reflexión que aporten un mayor entendimiento y aprendizaje de los procesos de envejecer y morir.</w:t>
            </w:r>
            <w:r w:rsidRPr="00BB1359">
              <w:rPr>
                <w:rFonts w:ascii="Arial Narrow" w:hAnsi="Arial Narrow" w:cs="Calibri"/>
                <w:color w:val="000000"/>
                <w:sz w:val="16"/>
                <w:szCs w:val="16"/>
                <w:lang w:val="es-CO" w:eastAsia="es-CO"/>
              </w:rPr>
              <w:br/>
              <w:t>Una vez efectuadas las actividades, se evaluará la efectividad de la misma con el fin de generar las mejoras pertinentes.</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t>PARÁGRAFO: El IDEAM garantizará la participación de los funcionarios que decidan asistir a las actividades programadas.</w:t>
            </w:r>
          </w:p>
        </w:tc>
        <w:tc>
          <w:tcPr>
            <w:tcW w:w="4425" w:type="dxa"/>
            <w:shd w:val="clear" w:color="auto" w:fill="FFFFFF" w:themeFill="background1"/>
            <w:tcMar>
              <w:top w:w="0" w:type="dxa"/>
              <w:left w:w="45" w:type="dxa"/>
              <w:bottom w:w="0" w:type="dxa"/>
              <w:right w:w="45" w:type="dxa"/>
            </w:tcMar>
            <w:hideMark/>
          </w:tcPr>
          <w:p w14:paraId="67AB74F0" w14:textId="77777777" w:rsidR="00F12BFC" w:rsidRPr="00BB1359" w:rsidRDefault="00F12BFC" w:rsidP="0089562F">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El Grupo de Administración y Desarrollo del Talento Humano </w:t>
            </w:r>
            <w:r w:rsidR="0089562F" w:rsidRPr="00BB1359">
              <w:rPr>
                <w:rFonts w:ascii="Arial Narrow" w:hAnsi="Arial Narrow" w:cs="Calibri"/>
                <w:color w:val="000000"/>
                <w:sz w:val="16"/>
                <w:szCs w:val="16"/>
                <w:lang w:val="es-CO" w:eastAsia="es-CO"/>
              </w:rPr>
              <w:t xml:space="preserve">cuenta con </w:t>
            </w:r>
            <w:r w:rsidRPr="00BB1359">
              <w:rPr>
                <w:rFonts w:ascii="Arial Narrow" w:hAnsi="Arial Narrow" w:cs="Calibri"/>
                <w:color w:val="000000"/>
                <w:sz w:val="16"/>
                <w:szCs w:val="16"/>
                <w:lang w:val="es-CO" w:eastAsia="es-CO"/>
              </w:rPr>
              <w:t xml:space="preserve"> Política de </w:t>
            </w:r>
            <w:proofErr w:type="spellStart"/>
            <w:r w:rsidRPr="00BB1359">
              <w:rPr>
                <w:rFonts w:ascii="Arial Narrow" w:hAnsi="Arial Narrow" w:cs="Calibri"/>
                <w:color w:val="000000"/>
                <w:sz w:val="16"/>
                <w:szCs w:val="16"/>
                <w:lang w:val="es-CO" w:eastAsia="es-CO"/>
              </w:rPr>
              <w:t>Prepensionados</w:t>
            </w:r>
            <w:proofErr w:type="spellEnd"/>
            <w:r w:rsidRPr="00BB1359">
              <w:rPr>
                <w:rFonts w:ascii="Arial Narrow" w:hAnsi="Arial Narrow" w:cs="Calibri"/>
                <w:color w:val="000000"/>
                <w:sz w:val="16"/>
                <w:szCs w:val="16"/>
                <w:lang w:val="es-CO" w:eastAsia="es-CO"/>
              </w:rPr>
              <w:t xml:space="preserve"> del Instituto. No obstante, durante la vigencia del Acuerdo se realizó jornada de capacitación en normatividad pensional, con asesoría de la Administradora Colombiana de Pensiones - COLPENSIONES.</w:t>
            </w:r>
          </w:p>
        </w:tc>
        <w:tc>
          <w:tcPr>
            <w:tcW w:w="1843" w:type="dxa"/>
            <w:shd w:val="clear" w:color="auto" w:fill="FFFFFF" w:themeFill="background1"/>
            <w:tcMar>
              <w:top w:w="0" w:type="dxa"/>
              <w:left w:w="45" w:type="dxa"/>
              <w:bottom w:w="0" w:type="dxa"/>
              <w:right w:w="45" w:type="dxa"/>
            </w:tcMar>
            <w:hideMark/>
          </w:tcPr>
          <w:p w14:paraId="37B201D7" w14:textId="77777777" w:rsidR="00F12BFC" w:rsidRPr="00BB1359" w:rsidRDefault="0089562F"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Se cuenta con política de </w:t>
            </w:r>
            <w:proofErr w:type="spellStart"/>
            <w:r w:rsidRPr="00BB1359">
              <w:rPr>
                <w:rFonts w:ascii="Arial Narrow" w:hAnsi="Arial Narrow" w:cs="Calibri"/>
                <w:color w:val="000000"/>
                <w:sz w:val="16"/>
                <w:szCs w:val="16"/>
                <w:lang w:val="es-CO" w:eastAsia="es-CO"/>
              </w:rPr>
              <w:t>prepensionados</w:t>
            </w:r>
            <w:proofErr w:type="spellEnd"/>
            <w:r w:rsidRPr="00BB1359">
              <w:rPr>
                <w:rFonts w:ascii="Arial Narrow" w:hAnsi="Arial Narrow" w:cs="Calibri"/>
                <w:color w:val="000000"/>
                <w:sz w:val="16"/>
                <w:szCs w:val="16"/>
                <w:lang w:val="es-CO" w:eastAsia="es-CO"/>
              </w:rPr>
              <w:t xml:space="preserve"> dentro del Plan de bienestar.</w:t>
            </w:r>
          </w:p>
        </w:tc>
        <w:tc>
          <w:tcPr>
            <w:tcW w:w="850" w:type="dxa"/>
            <w:shd w:val="clear" w:color="auto" w:fill="FFFFFF" w:themeFill="background1"/>
            <w:tcMar>
              <w:top w:w="0" w:type="dxa"/>
              <w:left w:w="45" w:type="dxa"/>
              <w:bottom w:w="0" w:type="dxa"/>
              <w:right w:w="45" w:type="dxa"/>
            </w:tcMar>
            <w:vAlign w:val="center"/>
            <w:hideMark/>
          </w:tcPr>
          <w:p w14:paraId="42FD691A" w14:textId="77777777" w:rsidR="00F12BFC" w:rsidRPr="00BB1359" w:rsidRDefault="006B144E"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5F0F4F8D" w14:textId="77777777" w:rsidTr="00AA398A">
        <w:trPr>
          <w:trHeight w:val="300"/>
          <w:jc w:val="center"/>
        </w:trPr>
        <w:tc>
          <w:tcPr>
            <w:tcW w:w="2073" w:type="dxa"/>
            <w:shd w:val="clear" w:color="auto" w:fill="FFFFFF" w:themeFill="background1"/>
            <w:tcMar>
              <w:top w:w="0" w:type="dxa"/>
              <w:left w:w="45" w:type="dxa"/>
              <w:bottom w:w="0" w:type="dxa"/>
              <w:right w:w="45" w:type="dxa"/>
            </w:tcMar>
            <w:vAlign w:val="center"/>
            <w:hideMark/>
          </w:tcPr>
          <w:p w14:paraId="70D30F68" w14:textId="77777777" w:rsidR="00F12BFC" w:rsidRPr="00BB1359" w:rsidRDefault="00F12BFC" w:rsidP="00F12BFC">
            <w:pPr>
              <w:shd w:val="clear" w:color="auto" w:fill="FFFFFF" w:themeFill="background1"/>
              <w:jc w:val="both"/>
              <w:rPr>
                <w:rFonts w:ascii="Arial Narrow" w:hAnsi="Arial Narrow" w:cs="Calibri"/>
                <w:b/>
                <w:bCs/>
                <w:color w:val="000000"/>
                <w:sz w:val="16"/>
                <w:szCs w:val="16"/>
                <w:lang w:val="es-CO" w:eastAsia="es-CO"/>
              </w:rPr>
            </w:pPr>
            <w:r w:rsidRPr="00BB1359">
              <w:rPr>
                <w:rFonts w:ascii="Arial Narrow" w:hAnsi="Arial Narrow" w:cs="Calibri"/>
                <w:b/>
                <w:bCs/>
                <w:color w:val="000000"/>
                <w:sz w:val="16"/>
                <w:szCs w:val="16"/>
                <w:lang w:val="es-CO" w:eastAsia="es-CO"/>
              </w:rPr>
              <w:t xml:space="preserve">ARTÍCULO 54º. </w:t>
            </w:r>
            <w:r w:rsidRPr="00BB1359">
              <w:rPr>
                <w:rFonts w:ascii="Arial Narrow" w:hAnsi="Arial Narrow" w:cs="Calibri"/>
                <w:color w:val="000000"/>
                <w:sz w:val="16"/>
                <w:szCs w:val="16"/>
                <w:lang w:val="es-CO" w:eastAsia="es-CO"/>
              </w:rPr>
              <w:t>El IDEAM realizará los ajustes necesarios a la resolución de estímulos e incentivos para permitir la postulación de funcionarios de los niveles asistencial y técnico al auxilio educativo para estudios de pregrado y posgrado. Lo anterior sin perjuicio del propósito que la norma establece para el Plan de Bienestar.</w:t>
            </w:r>
          </w:p>
        </w:tc>
        <w:tc>
          <w:tcPr>
            <w:tcW w:w="4425" w:type="dxa"/>
            <w:shd w:val="clear" w:color="auto" w:fill="FFFFFF" w:themeFill="background1"/>
            <w:tcMar>
              <w:top w:w="0" w:type="dxa"/>
              <w:left w:w="45" w:type="dxa"/>
              <w:bottom w:w="0" w:type="dxa"/>
              <w:right w:w="45" w:type="dxa"/>
            </w:tcMar>
            <w:vAlign w:val="center"/>
            <w:hideMark/>
          </w:tcPr>
          <w:p w14:paraId="6C030682"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t>Durante la vigencia 2018, se realizó una revisión del acto administrativo que establece los parámetros para formular los Sistemas de Estímulos y capacitación, dentro de la cual se amplió la postulación a todos los funcionarios de carrera del Instituto.</w:t>
            </w:r>
          </w:p>
          <w:p w14:paraId="4B1DA1A3"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tc>
        <w:tc>
          <w:tcPr>
            <w:tcW w:w="1843" w:type="dxa"/>
            <w:shd w:val="clear" w:color="auto" w:fill="FFFFFF" w:themeFill="background1"/>
            <w:tcMar>
              <w:top w:w="0" w:type="dxa"/>
              <w:left w:w="45" w:type="dxa"/>
              <w:bottom w:w="0" w:type="dxa"/>
              <w:right w:w="45" w:type="dxa"/>
            </w:tcMar>
            <w:vAlign w:val="center"/>
            <w:hideMark/>
          </w:tcPr>
          <w:p w14:paraId="4ACEC028"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Resolución 2102 del 06 de septiembre de 2018 </w:t>
            </w:r>
          </w:p>
        </w:tc>
        <w:tc>
          <w:tcPr>
            <w:tcW w:w="850" w:type="dxa"/>
            <w:shd w:val="clear" w:color="auto" w:fill="FFFFFF" w:themeFill="background1"/>
            <w:tcMar>
              <w:top w:w="0" w:type="dxa"/>
              <w:left w:w="45" w:type="dxa"/>
              <w:bottom w:w="0" w:type="dxa"/>
              <w:right w:w="45" w:type="dxa"/>
            </w:tcMar>
            <w:vAlign w:val="center"/>
            <w:hideMark/>
          </w:tcPr>
          <w:p w14:paraId="78AEA57B"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612CF4FC" w14:textId="77777777" w:rsidTr="00130D36">
        <w:trPr>
          <w:trHeight w:val="300"/>
          <w:jc w:val="center"/>
        </w:trPr>
        <w:tc>
          <w:tcPr>
            <w:tcW w:w="2073" w:type="dxa"/>
            <w:shd w:val="clear" w:color="auto" w:fill="FFFFFF" w:themeFill="background1"/>
            <w:tcMar>
              <w:top w:w="0" w:type="dxa"/>
              <w:left w:w="45" w:type="dxa"/>
              <w:bottom w:w="0" w:type="dxa"/>
              <w:right w:w="45" w:type="dxa"/>
            </w:tcMar>
            <w:hideMark/>
          </w:tcPr>
          <w:p w14:paraId="696BB567" w14:textId="77777777" w:rsidR="00F12BFC" w:rsidRPr="00BB1359" w:rsidRDefault="00F12BFC" w:rsidP="00F12BFC">
            <w:pPr>
              <w:shd w:val="clear" w:color="auto" w:fill="FFFFFF" w:themeFill="background1"/>
              <w:jc w:val="both"/>
              <w:rPr>
                <w:rFonts w:ascii="Arial Narrow" w:hAnsi="Arial Narrow" w:cs="Calibri"/>
                <w:b/>
                <w:bCs/>
                <w:color w:val="000000"/>
                <w:sz w:val="16"/>
                <w:szCs w:val="16"/>
                <w:lang w:val="es-CO" w:eastAsia="es-CO"/>
              </w:rPr>
            </w:pPr>
            <w:r w:rsidRPr="00BB1359">
              <w:rPr>
                <w:rFonts w:ascii="Arial Narrow" w:hAnsi="Arial Narrow" w:cs="Calibri"/>
                <w:b/>
                <w:bCs/>
                <w:color w:val="000000"/>
                <w:sz w:val="16"/>
                <w:szCs w:val="16"/>
                <w:lang w:val="es-CO" w:eastAsia="es-CO"/>
              </w:rPr>
              <w:t>ARTÍCULO 55°.</w:t>
            </w:r>
            <w:r w:rsidRPr="00BB1359">
              <w:rPr>
                <w:rFonts w:ascii="Arial Narrow" w:hAnsi="Arial Narrow" w:cs="Calibri"/>
                <w:color w:val="000000"/>
                <w:sz w:val="16"/>
                <w:szCs w:val="16"/>
                <w:lang w:val="es-CO" w:eastAsia="es-CO"/>
              </w:rPr>
              <w:t xml:space="preserve"> La entidad continuará adelantando gestiones para suscribir convenios con entidades educativas con el fin de obtener beneficios para los funcionarios del instituto.</w:t>
            </w:r>
          </w:p>
        </w:tc>
        <w:tc>
          <w:tcPr>
            <w:tcW w:w="4425" w:type="dxa"/>
            <w:shd w:val="clear" w:color="auto" w:fill="FFFFFF" w:themeFill="background1"/>
            <w:tcMar>
              <w:top w:w="0" w:type="dxa"/>
              <w:left w:w="45" w:type="dxa"/>
              <w:bottom w:w="0" w:type="dxa"/>
              <w:right w:w="45" w:type="dxa"/>
            </w:tcMar>
            <w:vAlign w:val="center"/>
            <w:hideMark/>
          </w:tcPr>
          <w:p w14:paraId="641B20CF" w14:textId="77777777" w:rsidR="00130D36"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Convenios universidades: Se elaboraron las siguientes comunicaciones con el fin de dar inicio al proceso de contratación de beneficios a funcionarios y de pasantías.</w:t>
            </w:r>
          </w:p>
          <w:p w14:paraId="7FC690B8"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t>- Convenio Universidad Nacional sede Bogotá-Facultad de Ciencias Humanas-Convenio N° 125 de 2019.</w:t>
            </w:r>
          </w:p>
          <w:p w14:paraId="7FAAD5C8" w14:textId="77777777" w:rsidR="00130D36" w:rsidRPr="00BB1359" w:rsidRDefault="00130D36" w:rsidP="00F12BFC">
            <w:pPr>
              <w:shd w:val="clear" w:color="auto" w:fill="FFFFFF" w:themeFill="background1"/>
              <w:jc w:val="both"/>
              <w:rPr>
                <w:rFonts w:ascii="Arial Narrow" w:hAnsi="Arial Narrow" w:cs="Calibri"/>
                <w:color w:val="000000"/>
                <w:sz w:val="16"/>
                <w:szCs w:val="16"/>
                <w:lang w:val="es-CO" w:eastAsia="es-CO"/>
              </w:rPr>
            </w:pPr>
          </w:p>
          <w:p w14:paraId="57D84C12"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Convenio Corhuila N° 263 de 2017.</w:t>
            </w:r>
          </w:p>
          <w:p w14:paraId="1FEB3678"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1D954A99"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Universidad del Bosque N° 074 de </w:t>
            </w:r>
            <w:r w:rsidR="00130D36" w:rsidRPr="00BB1359">
              <w:rPr>
                <w:rFonts w:ascii="Arial Narrow" w:hAnsi="Arial Narrow" w:cs="Calibri"/>
                <w:color w:val="000000"/>
                <w:sz w:val="16"/>
                <w:szCs w:val="16"/>
                <w:lang w:val="es-CO" w:eastAsia="es-CO"/>
              </w:rPr>
              <w:t>2003 se</w:t>
            </w:r>
            <w:r w:rsidRPr="00BB1359">
              <w:rPr>
                <w:rFonts w:ascii="Arial Narrow" w:hAnsi="Arial Narrow" w:cs="Calibri"/>
                <w:color w:val="000000"/>
                <w:sz w:val="16"/>
                <w:szCs w:val="16"/>
                <w:lang w:val="es-CO" w:eastAsia="es-CO"/>
              </w:rPr>
              <w:t xml:space="preserve"> vence el 02 de agosto de 2019 se envió oficio para la manifestación de Prorroga.</w:t>
            </w:r>
          </w:p>
          <w:p w14:paraId="035BA17C"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6D4EB39D"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Universidad de la Salle N° 003 del 2011.</w:t>
            </w:r>
          </w:p>
          <w:p w14:paraId="7F4D7642"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p w14:paraId="59BEB54A" w14:textId="77777777" w:rsidR="00F12BFC" w:rsidRPr="00BB1359" w:rsidRDefault="00F12BFC" w:rsidP="00130D36">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Convenio Universidad Distrital Francisco José de Caldas N° 002-2008.</w:t>
            </w:r>
          </w:p>
        </w:tc>
        <w:tc>
          <w:tcPr>
            <w:tcW w:w="1843" w:type="dxa"/>
            <w:shd w:val="clear" w:color="auto" w:fill="FFFFFF" w:themeFill="background1"/>
            <w:tcMar>
              <w:top w:w="0" w:type="dxa"/>
              <w:left w:w="45" w:type="dxa"/>
              <w:bottom w:w="0" w:type="dxa"/>
              <w:right w:w="45" w:type="dxa"/>
            </w:tcMar>
            <w:vAlign w:val="center"/>
            <w:hideMark/>
          </w:tcPr>
          <w:p w14:paraId="043DC6B5" w14:textId="77777777" w:rsidR="00F12BFC" w:rsidRPr="00BB1359" w:rsidRDefault="0089562F"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Se ha dado continuidad a convenios con diferentes Universidades.</w:t>
            </w:r>
          </w:p>
          <w:p w14:paraId="50FCB3AB"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tc>
        <w:tc>
          <w:tcPr>
            <w:tcW w:w="850" w:type="dxa"/>
            <w:shd w:val="clear" w:color="auto" w:fill="FFFFFF" w:themeFill="background1"/>
            <w:tcMar>
              <w:top w:w="0" w:type="dxa"/>
              <w:left w:w="45" w:type="dxa"/>
              <w:bottom w:w="0" w:type="dxa"/>
              <w:right w:w="45" w:type="dxa"/>
            </w:tcMar>
            <w:vAlign w:val="center"/>
            <w:hideMark/>
          </w:tcPr>
          <w:p w14:paraId="09857D84" w14:textId="77777777" w:rsidR="00F12BFC" w:rsidRPr="00BB1359" w:rsidRDefault="006B144E"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4EA52496" w14:textId="77777777" w:rsidTr="00130D36">
        <w:trPr>
          <w:trHeight w:val="300"/>
          <w:jc w:val="center"/>
        </w:trPr>
        <w:tc>
          <w:tcPr>
            <w:tcW w:w="2073" w:type="dxa"/>
            <w:shd w:val="clear" w:color="auto" w:fill="FFFFFF" w:themeFill="background1"/>
            <w:tcMar>
              <w:top w:w="0" w:type="dxa"/>
              <w:left w:w="45" w:type="dxa"/>
              <w:bottom w:w="0" w:type="dxa"/>
              <w:right w:w="45" w:type="dxa"/>
            </w:tcMar>
            <w:hideMark/>
          </w:tcPr>
          <w:p w14:paraId="14BF650E"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b/>
                <w:bCs/>
                <w:color w:val="000000"/>
                <w:sz w:val="16"/>
                <w:szCs w:val="16"/>
                <w:lang w:val="es-CO" w:eastAsia="es-CO"/>
              </w:rPr>
              <w:t>ARTÍCULO 56°.</w:t>
            </w:r>
            <w:r w:rsidRPr="00BB1359">
              <w:rPr>
                <w:rFonts w:ascii="Arial Narrow" w:hAnsi="Arial Narrow" w:cs="Calibri"/>
                <w:color w:val="000000"/>
                <w:sz w:val="16"/>
                <w:szCs w:val="16"/>
                <w:lang w:val="es-CO" w:eastAsia="es-CO"/>
              </w:rPr>
              <w:t xml:space="preserve"> El IDEAM seguirá otorgando a sus empleados públicos la licencia por luto contemplada en los términos establecidos en la Ley 1635 de 2013, es decir, cinco (5) días hábiles contados a partir del fallecimiento de los familiares, y concederá tres (3) días hábiles adicionales.</w:t>
            </w:r>
          </w:p>
          <w:p w14:paraId="0D948715" w14:textId="77777777" w:rsidR="00F12BFC" w:rsidRPr="00BB1359" w:rsidRDefault="00F12BFC" w:rsidP="00F12BFC">
            <w:pPr>
              <w:shd w:val="clear" w:color="auto" w:fill="FFFFFF" w:themeFill="background1"/>
              <w:jc w:val="both"/>
              <w:rPr>
                <w:rFonts w:ascii="Arial Narrow" w:hAnsi="Arial Narrow" w:cs="Calibri"/>
                <w:b/>
                <w:bCs/>
                <w:color w:val="000000"/>
                <w:sz w:val="16"/>
                <w:szCs w:val="16"/>
                <w:lang w:val="es-CO" w:eastAsia="es-CO"/>
              </w:rPr>
            </w:pPr>
          </w:p>
        </w:tc>
        <w:tc>
          <w:tcPr>
            <w:tcW w:w="4425" w:type="dxa"/>
            <w:shd w:val="clear" w:color="auto" w:fill="FFFFFF" w:themeFill="background1"/>
            <w:tcMar>
              <w:top w:w="0" w:type="dxa"/>
              <w:left w:w="45" w:type="dxa"/>
              <w:bottom w:w="0" w:type="dxa"/>
              <w:right w:w="45" w:type="dxa"/>
            </w:tcMar>
            <w:hideMark/>
          </w:tcPr>
          <w:p w14:paraId="160EDE90"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Durante la vigencia del acuerdo se han continuado concediendo las licencias por luto de cinco (5) días, con tres (3) días adicionales. Durante la vigencia 2018 y hasta lo corrido de la vigencia 2019, se han reconocido un total de quince (15).</w:t>
            </w:r>
          </w:p>
        </w:tc>
        <w:tc>
          <w:tcPr>
            <w:tcW w:w="1843" w:type="dxa"/>
            <w:shd w:val="clear" w:color="auto" w:fill="FFFFFF" w:themeFill="background1"/>
            <w:tcMar>
              <w:top w:w="0" w:type="dxa"/>
              <w:left w:w="45" w:type="dxa"/>
              <w:bottom w:w="0" w:type="dxa"/>
              <w:right w:w="45" w:type="dxa"/>
            </w:tcMar>
            <w:hideMark/>
          </w:tcPr>
          <w:p w14:paraId="537CFB0D"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1274 de 2018</w:t>
            </w:r>
            <w:r w:rsidRPr="00BB1359">
              <w:rPr>
                <w:rFonts w:ascii="Arial Narrow" w:hAnsi="Arial Narrow" w:cs="Calibri"/>
                <w:color w:val="000000"/>
                <w:sz w:val="16"/>
                <w:szCs w:val="16"/>
                <w:lang w:val="es-CO" w:eastAsia="es-CO"/>
              </w:rPr>
              <w:br/>
              <w:t>Resolución No. 0798 de 2018</w:t>
            </w:r>
            <w:r w:rsidRPr="00BB1359">
              <w:rPr>
                <w:rFonts w:ascii="Arial Narrow" w:hAnsi="Arial Narrow" w:cs="Calibri"/>
                <w:color w:val="000000"/>
                <w:sz w:val="16"/>
                <w:szCs w:val="16"/>
                <w:lang w:val="es-CO" w:eastAsia="es-CO"/>
              </w:rPr>
              <w:br/>
              <w:t>Resolución No. 1515 de 2018</w:t>
            </w:r>
            <w:r w:rsidRPr="00BB1359">
              <w:rPr>
                <w:rFonts w:ascii="Arial Narrow" w:hAnsi="Arial Narrow" w:cs="Calibri"/>
                <w:color w:val="000000"/>
                <w:sz w:val="16"/>
                <w:szCs w:val="16"/>
                <w:lang w:val="es-CO" w:eastAsia="es-CO"/>
              </w:rPr>
              <w:br/>
              <w:t>Resolución No. 1240 de 2018</w:t>
            </w:r>
            <w:r w:rsidRPr="00BB1359">
              <w:rPr>
                <w:rFonts w:ascii="Arial Narrow" w:hAnsi="Arial Narrow" w:cs="Calibri"/>
                <w:color w:val="000000"/>
                <w:sz w:val="16"/>
                <w:szCs w:val="16"/>
                <w:lang w:val="es-CO" w:eastAsia="es-CO"/>
              </w:rPr>
              <w:br/>
              <w:t>Resolución No. 1569 de 2018</w:t>
            </w:r>
            <w:r w:rsidRPr="00BB1359">
              <w:rPr>
                <w:rFonts w:ascii="Arial Narrow" w:hAnsi="Arial Narrow" w:cs="Calibri"/>
                <w:color w:val="000000"/>
                <w:sz w:val="16"/>
                <w:szCs w:val="16"/>
                <w:lang w:val="es-CO" w:eastAsia="es-CO"/>
              </w:rPr>
              <w:br/>
              <w:t>Resolución No. 0682 de 2018</w:t>
            </w:r>
            <w:r w:rsidRPr="00BB1359">
              <w:rPr>
                <w:rFonts w:ascii="Arial Narrow" w:hAnsi="Arial Narrow" w:cs="Calibri"/>
                <w:color w:val="000000"/>
                <w:sz w:val="16"/>
                <w:szCs w:val="16"/>
                <w:lang w:val="es-CO" w:eastAsia="es-CO"/>
              </w:rPr>
              <w:br/>
              <w:t>Resolución No. 1568 de 2018</w:t>
            </w:r>
            <w:r w:rsidRPr="00BB1359">
              <w:rPr>
                <w:rFonts w:ascii="Arial Narrow" w:hAnsi="Arial Narrow" w:cs="Calibri"/>
                <w:color w:val="000000"/>
                <w:sz w:val="16"/>
                <w:szCs w:val="16"/>
                <w:lang w:val="es-CO" w:eastAsia="es-CO"/>
              </w:rPr>
              <w:br/>
              <w:t>Resolución No. 1084 de 2018</w:t>
            </w:r>
            <w:r w:rsidRPr="00BB1359">
              <w:rPr>
                <w:rFonts w:ascii="Arial Narrow" w:hAnsi="Arial Narrow" w:cs="Calibri"/>
                <w:color w:val="000000"/>
                <w:sz w:val="16"/>
                <w:szCs w:val="16"/>
                <w:lang w:val="es-CO" w:eastAsia="es-CO"/>
              </w:rPr>
              <w:br/>
              <w:t>Resolución No. 0367 de 2018</w:t>
            </w:r>
            <w:r w:rsidRPr="00BB1359">
              <w:rPr>
                <w:rFonts w:ascii="Arial Narrow" w:hAnsi="Arial Narrow" w:cs="Calibri"/>
                <w:color w:val="000000"/>
                <w:sz w:val="16"/>
                <w:szCs w:val="16"/>
                <w:lang w:val="es-CO" w:eastAsia="es-CO"/>
              </w:rPr>
              <w:br/>
              <w:t>Resolución No. 0883 de 2018</w:t>
            </w:r>
            <w:r w:rsidRPr="00BB1359">
              <w:rPr>
                <w:rFonts w:ascii="Arial Narrow" w:hAnsi="Arial Narrow" w:cs="Calibri"/>
                <w:color w:val="000000"/>
                <w:sz w:val="16"/>
                <w:szCs w:val="16"/>
                <w:lang w:val="es-CO" w:eastAsia="es-CO"/>
              </w:rPr>
              <w:br/>
              <w:t>Resolución No. 0801 de 2018</w:t>
            </w:r>
          </w:p>
          <w:p w14:paraId="7CB7F929"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Resolución No. 3014 de 2018 Resolución No. 0189 de 2019 Resolución No. 0387 de 2019 Resolución No. 0503 de 2019</w:t>
            </w:r>
          </w:p>
        </w:tc>
        <w:tc>
          <w:tcPr>
            <w:tcW w:w="850" w:type="dxa"/>
            <w:shd w:val="clear" w:color="auto" w:fill="FFFFFF" w:themeFill="background1"/>
            <w:tcMar>
              <w:top w:w="0" w:type="dxa"/>
              <w:left w:w="45" w:type="dxa"/>
              <w:bottom w:w="0" w:type="dxa"/>
              <w:right w:w="45" w:type="dxa"/>
            </w:tcMar>
            <w:vAlign w:val="center"/>
            <w:hideMark/>
          </w:tcPr>
          <w:p w14:paraId="38DE9920"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69A120B5" w14:textId="77777777" w:rsidTr="00AA398A">
        <w:trPr>
          <w:trHeight w:val="300"/>
          <w:jc w:val="center"/>
        </w:trPr>
        <w:tc>
          <w:tcPr>
            <w:tcW w:w="2073" w:type="dxa"/>
            <w:shd w:val="clear" w:color="auto" w:fill="FFFFFF" w:themeFill="background1"/>
            <w:tcMar>
              <w:top w:w="0" w:type="dxa"/>
              <w:left w:w="45" w:type="dxa"/>
              <w:bottom w:w="0" w:type="dxa"/>
              <w:right w:w="45" w:type="dxa"/>
            </w:tcMar>
            <w:vAlign w:val="center"/>
            <w:hideMark/>
          </w:tcPr>
          <w:p w14:paraId="30795EAB" w14:textId="77777777" w:rsidR="00F12BFC" w:rsidRPr="00BB1359" w:rsidRDefault="00F12BFC" w:rsidP="00130D36">
            <w:pPr>
              <w:shd w:val="clear" w:color="auto" w:fill="FFFFFF" w:themeFill="background1"/>
              <w:jc w:val="both"/>
              <w:rPr>
                <w:rFonts w:ascii="Arial Narrow" w:hAnsi="Arial Narrow" w:cs="Calibri"/>
                <w:b/>
                <w:bCs/>
                <w:color w:val="000000"/>
                <w:sz w:val="16"/>
                <w:szCs w:val="16"/>
                <w:lang w:val="es-CO" w:eastAsia="es-CO"/>
              </w:rPr>
            </w:pPr>
            <w:r w:rsidRPr="00BB1359">
              <w:rPr>
                <w:rFonts w:ascii="Arial Narrow" w:hAnsi="Arial Narrow" w:cs="Calibri"/>
                <w:b/>
                <w:bCs/>
                <w:color w:val="000000"/>
                <w:sz w:val="16"/>
                <w:szCs w:val="16"/>
                <w:lang w:val="es-CO" w:eastAsia="es-CO"/>
              </w:rPr>
              <w:t>ARTÍCULO 60º.</w:t>
            </w:r>
            <w:r w:rsidRPr="00BB1359">
              <w:rPr>
                <w:rFonts w:ascii="Arial Narrow" w:hAnsi="Arial Narrow" w:cs="Calibri"/>
                <w:color w:val="000000"/>
                <w:sz w:val="16"/>
                <w:szCs w:val="16"/>
                <w:lang w:val="es-CO" w:eastAsia="es-CO"/>
              </w:rPr>
              <w:t xml:space="preserve"> La Administración hará la verificación jurídica correspondiente para revisar, y en caso de proceder, se eliminará la restricción contemplada en el Acto Administrativo que contempla los auxilios educativos relacionada para los hijos de los funcionarios que estudian instituciones públicas. En relación a los montos de auxilios, no hay acuerdo teniendo en cuenta que en el momento se distribuyen los auxilios educativos de manera equitativa entre los funcionarios que se postulan.</w:t>
            </w:r>
          </w:p>
        </w:tc>
        <w:tc>
          <w:tcPr>
            <w:tcW w:w="4425" w:type="dxa"/>
            <w:shd w:val="clear" w:color="auto" w:fill="FFFFFF" w:themeFill="background1"/>
            <w:tcMar>
              <w:top w:w="0" w:type="dxa"/>
              <w:left w:w="45" w:type="dxa"/>
              <w:bottom w:w="0" w:type="dxa"/>
              <w:right w:w="45" w:type="dxa"/>
            </w:tcMar>
            <w:vAlign w:val="center"/>
            <w:hideMark/>
          </w:tcPr>
          <w:p w14:paraId="3B31873C"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t>Durante la vigencia 2018, se realizó una revisión del acto administrativo que establece los parámetros para formular los Sistemas de Estímulos y capacitación, dentro de la cual se contempló los auxilios educativos relacionada para los hijos de los funcionarios que estudian instituciones públicas.</w:t>
            </w:r>
          </w:p>
          <w:p w14:paraId="761DDCB7"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tc>
        <w:tc>
          <w:tcPr>
            <w:tcW w:w="1843" w:type="dxa"/>
            <w:shd w:val="clear" w:color="auto" w:fill="FFFFFF" w:themeFill="background1"/>
            <w:tcMar>
              <w:top w:w="0" w:type="dxa"/>
              <w:left w:w="45" w:type="dxa"/>
              <w:bottom w:w="0" w:type="dxa"/>
              <w:right w:w="45" w:type="dxa"/>
            </w:tcMar>
            <w:vAlign w:val="center"/>
            <w:hideMark/>
          </w:tcPr>
          <w:p w14:paraId="72A9431A"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 xml:space="preserve">Resolución 2102 del 06 de septiembre de 2018 </w:t>
            </w:r>
          </w:p>
        </w:tc>
        <w:tc>
          <w:tcPr>
            <w:tcW w:w="850" w:type="dxa"/>
            <w:shd w:val="clear" w:color="auto" w:fill="FFFFFF" w:themeFill="background1"/>
            <w:tcMar>
              <w:top w:w="0" w:type="dxa"/>
              <w:left w:w="45" w:type="dxa"/>
              <w:bottom w:w="0" w:type="dxa"/>
              <w:right w:w="45" w:type="dxa"/>
            </w:tcMar>
            <w:vAlign w:val="center"/>
            <w:hideMark/>
          </w:tcPr>
          <w:p w14:paraId="62802891"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348AEDF8" w14:textId="77777777" w:rsidTr="00AA398A">
        <w:trPr>
          <w:trHeight w:val="300"/>
          <w:jc w:val="center"/>
        </w:trPr>
        <w:tc>
          <w:tcPr>
            <w:tcW w:w="2073" w:type="dxa"/>
            <w:shd w:val="clear" w:color="auto" w:fill="FFFFFF" w:themeFill="background1"/>
            <w:tcMar>
              <w:top w:w="0" w:type="dxa"/>
              <w:left w:w="45" w:type="dxa"/>
              <w:bottom w:w="0" w:type="dxa"/>
              <w:right w:w="45" w:type="dxa"/>
            </w:tcMar>
            <w:vAlign w:val="center"/>
            <w:hideMark/>
          </w:tcPr>
          <w:p w14:paraId="6570BE61" w14:textId="77777777" w:rsidR="00F12BFC" w:rsidRPr="00BB1359" w:rsidRDefault="00F12BFC" w:rsidP="00130D36">
            <w:pPr>
              <w:shd w:val="clear" w:color="auto" w:fill="FFFFFF" w:themeFill="background1"/>
              <w:jc w:val="both"/>
              <w:rPr>
                <w:rFonts w:ascii="Arial Narrow" w:hAnsi="Arial Narrow" w:cs="Calibri"/>
                <w:b/>
                <w:bCs/>
                <w:color w:val="000000"/>
                <w:sz w:val="16"/>
                <w:szCs w:val="16"/>
                <w:lang w:val="es-CO" w:eastAsia="es-CO"/>
              </w:rPr>
            </w:pPr>
            <w:r w:rsidRPr="00BB1359">
              <w:rPr>
                <w:rFonts w:ascii="Arial Narrow" w:hAnsi="Arial Narrow" w:cs="Calibri"/>
                <w:b/>
                <w:bCs/>
                <w:color w:val="000000"/>
                <w:sz w:val="16"/>
                <w:szCs w:val="16"/>
                <w:lang w:val="es-CO" w:eastAsia="es-CO"/>
              </w:rPr>
              <w:t>ARTÍCULO 64º.</w:t>
            </w:r>
            <w:r w:rsidRPr="00BB1359">
              <w:rPr>
                <w:rFonts w:ascii="Arial Narrow" w:hAnsi="Arial Narrow" w:cs="Calibri"/>
                <w:color w:val="000000"/>
                <w:sz w:val="16"/>
                <w:szCs w:val="16"/>
                <w:lang w:val="es-CO" w:eastAsia="es-CO"/>
              </w:rPr>
              <w:t xml:space="preserve"> El IDEAM, teniendo en cuenta que ya fue aprobado por el Comité de Estímulos e Incentivos, otorgará una camiseta, pantaloneta y medias, para aquellos funcionarios que participen en actividades deportivas. </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t>En lo relacionado a las dos (2) horas para entrenamiento, se valorará el marco legal y de ser procedente, se reglamentará al interior de la Entidad para otorgarlo.</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t>En cuanto a la sudadera que proponen los sindicatos, se verificará la viabilidad presupuesta, una vez se tenga certeza del número de participantes que serían beneficiarios y de las actividades restantes de bienestar que no cuenten con recursos y deban ser priorizados por el comité de estímulos e incentivos.</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t>En lo relacionado con los funcionarios de Meteorología Aeronáutica, el IDEAM llevará a cabo acercamientos con el área de talento humano de la AEROCIVIL, con miras a poder establecer la posibilidad de que nuestros funcionarios participen en las actividades que sean desarrolladas por la mencionada Entidad, dentro del Plan de Bienestar con el que cuenten.</w:t>
            </w:r>
          </w:p>
        </w:tc>
        <w:tc>
          <w:tcPr>
            <w:tcW w:w="4425" w:type="dxa"/>
            <w:shd w:val="clear" w:color="auto" w:fill="FFFFFF" w:themeFill="background1"/>
            <w:tcMar>
              <w:top w:w="0" w:type="dxa"/>
              <w:left w:w="45" w:type="dxa"/>
              <w:bottom w:w="0" w:type="dxa"/>
              <w:right w:w="45" w:type="dxa"/>
            </w:tcMar>
            <w:vAlign w:val="center"/>
            <w:hideMark/>
          </w:tcPr>
          <w:p w14:paraId="31448E65"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t>Durante la vigencia 2018, se llevó acabo la adquisición y compra de los uniformes deportivos, para la participación de los funcionarios en las actividades deportivas y para el 2019 se planea realizar la adquisición para la participación en los juegos de Función Pública.</w:t>
            </w:r>
            <w:r w:rsidRPr="00BB1359">
              <w:rPr>
                <w:rFonts w:ascii="Arial Narrow" w:hAnsi="Arial Narrow" w:cs="Calibri"/>
                <w:color w:val="000000"/>
                <w:sz w:val="16"/>
                <w:szCs w:val="16"/>
                <w:lang w:val="es-CO" w:eastAsia="es-CO"/>
              </w:rPr>
              <w:br/>
            </w:r>
            <w:r w:rsidRPr="00BB1359">
              <w:rPr>
                <w:rFonts w:ascii="Arial Narrow" w:hAnsi="Arial Narrow" w:cs="Calibri"/>
                <w:color w:val="000000"/>
                <w:sz w:val="16"/>
                <w:szCs w:val="16"/>
                <w:lang w:val="es-CO" w:eastAsia="es-CO"/>
              </w:rPr>
              <w:br/>
              <w:t>Frente al acercamiento hecho con el área de talento humano de la AEROCIVIL, es necesario tener en cuenta lo reunión en Ministerio del Trabajo, incluida en el punto 13.</w:t>
            </w:r>
          </w:p>
        </w:tc>
        <w:tc>
          <w:tcPr>
            <w:tcW w:w="1843" w:type="dxa"/>
            <w:shd w:val="clear" w:color="auto" w:fill="FFFFFF" w:themeFill="background1"/>
            <w:tcMar>
              <w:top w:w="0" w:type="dxa"/>
              <w:left w:w="45" w:type="dxa"/>
              <w:bottom w:w="0" w:type="dxa"/>
              <w:right w:w="45" w:type="dxa"/>
            </w:tcMar>
            <w:vAlign w:val="center"/>
            <w:hideMark/>
          </w:tcPr>
          <w:p w14:paraId="2E177589"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tc>
        <w:tc>
          <w:tcPr>
            <w:tcW w:w="850" w:type="dxa"/>
            <w:shd w:val="clear" w:color="auto" w:fill="FFFFFF" w:themeFill="background1"/>
            <w:tcMar>
              <w:top w:w="0" w:type="dxa"/>
              <w:left w:w="45" w:type="dxa"/>
              <w:bottom w:w="0" w:type="dxa"/>
              <w:right w:w="45" w:type="dxa"/>
            </w:tcMar>
            <w:vAlign w:val="center"/>
            <w:hideMark/>
          </w:tcPr>
          <w:p w14:paraId="5504CF20"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73338518" w14:textId="77777777" w:rsidTr="00AA398A">
        <w:trPr>
          <w:trHeight w:val="300"/>
          <w:jc w:val="center"/>
        </w:trPr>
        <w:tc>
          <w:tcPr>
            <w:tcW w:w="2073" w:type="dxa"/>
            <w:shd w:val="clear" w:color="auto" w:fill="FFFFFF" w:themeFill="background1"/>
            <w:tcMar>
              <w:top w:w="0" w:type="dxa"/>
              <w:left w:w="45" w:type="dxa"/>
              <w:bottom w:w="0" w:type="dxa"/>
              <w:right w:w="45" w:type="dxa"/>
            </w:tcMar>
            <w:vAlign w:val="center"/>
            <w:hideMark/>
          </w:tcPr>
          <w:p w14:paraId="50D819C9" w14:textId="77777777" w:rsidR="00F12BFC" w:rsidRPr="00BB1359" w:rsidRDefault="00F12BFC" w:rsidP="00F12BFC">
            <w:pPr>
              <w:shd w:val="clear" w:color="auto" w:fill="FFFFFF" w:themeFill="background1"/>
              <w:jc w:val="both"/>
              <w:rPr>
                <w:rFonts w:ascii="Arial Narrow" w:hAnsi="Arial Narrow" w:cs="Calibri"/>
                <w:b/>
                <w:bCs/>
                <w:color w:val="000000"/>
                <w:sz w:val="16"/>
                <w:szCs w:val="16"/>
                <w:lang w:eastAsia="es-CO"/>
              </w:rPr>
            </w:pPr>
            <w:r w:rsidRPr="00BB1359">
              <w:rPr>
                <w:rFonts w:ascii="Arial Narrow" w:hAnsi="Arial Narrow" w:cs="Calibri"/>
                <w:b/>
                <w:bCs/>
                <w:color w:val="000000"/>
                <w:sz w:val="16"/>
                <w:szCs w:val="16"/>
                <w:lang w:val="es-CO" w:eastAsia="es-CO"/>
              </w:rPr>
              <w:t>ARTÍCULO 68º.</w:t>
            </w:r>
            <w:r w:rsidRPr="00BB1359">
              <w:rPr>
                <w:rFonts w:ascii="Arial Narrow" w:hAnsi="Arial Narrow" w:cs="Calibri"/>
                <w:color w:val="000000"/>
                <w:sz w:val="16"/>
                <w:szCs w:val="16"/>
                <w:lang w:val="es-CO" w:eastAsia="es-CO"/>
              </w:rPr>
              <w:t xml:space="preserve"> El IDEAM hará una campaña de sensibilización a través del Grupo de Comunicaciones con mecanismos ilustrativos en los que se muestre a todos los funcionarios las modalidades de acoso laboral y que les permita identificar las instancias a las cuales pueden acudir y las herramientas que pueden utilizar. De igual forma se dará un enfoque general para </w:t>
            </w:r>
            <w:r w:rsidRPr="00BB1359">
              <w:rPr>
                <w:rFonts w:ascii="Arial Narrow" w:hAnsi="Arial Narrow" w:cs="Calibri"/>
                <w:sz w:val="16"/>
                <w:szCs w:val="16"/>
                <w:lang w:val="es-CO" w:eastAsia="es-CO"/>
              </w:rPr>
              <w:t xml:space="preserve">funcionarios y funcionarias. </w:t>
            </w:r>
            <w:proofErr w:type="spellStart"/>
            <w:r w:rsidRPr="00BB1359">
              <w:rPr>
                <w:rFonts w:ascii="Arial Narrow" w:hAnsi="Arial Narrow" w:cs="Calibri"/>
                <w:sz w:val="16"/>
                <w:szCs w:val="16"/>
                <w:lang w:eastAsia="es-CO"/>
              </w:rPr>
              <w:t>Esto</w:t>
            </w:r>
            <w:proofErr w:type="spellEnd"/>
            <w:r w:rsidRPr="00BB1359">
              <w:rPr>
                <w:rFonts w:ascii="Arial Narrow" w:hAnsi="Arial Narrow" w:cs="Calibri"/>
                <w:sz w:val="16"/>
                <w:szCs w:val="16"/>
                <w:lang w:eastAsia="es-CO"/>
              </w:rPr>
              <w:t xml:space="preserve"> </w:t>
            </w:r>
            <w:proofErr w:type="spellStart"/>
            <w:r w:rsidRPr="00BB1359">
              <w:rPr>
                <w:rFonts w:ascii="Arial Narrow" w:hAnsi="Arial Narrow" w:cs="Calibri"/>
                <w:sz w:val="16"/>
                <w:szCs w:val="16"/>
                <w:lang w:eastAsia="es-CO"/>
              </w:rPr>
              <w:t>incluye</w:t>
            </w:r>
            <w:proofErr w:type="spellEnd"/>
            <w:r w:rsidRPr="00BB1359">
              <w:rPr>
                <w:rFonts w:ascii="Arial Narrow" w:hAnsi="Arial Narrow" w:cs="Calibri"/>
                <w:sz w:val="16"/>
                <w:szCs w:val="16"/>
                <w:lang w:eastAsia="es-CO"/>
              </w:rPr>
              <w:t xml:space="preserve"> el </w:t>
            </w:r>
            <w:proofErr w:type="spellStart"/>
            <w:r w:rsidRPr="00BB1359">
              <w:rPr>
                <w:rFonts w:ascii="Arial Narrow" w:hAnsi="Arial Narrow" w:cs="Calibri"/>
                <w:sz w:val="16"/>
                <w:szCs w:val="16"/>
                <w:lang w:eastAsia="es-CO"/>
              </w:rPr>
              <w:t>artículo</w:t>
            </w:r>
            <w:proofErr w:type="spellEnd"/>
            <w:r w:rsidRPr="00BB1359">
              <w:rPr>
                <w:rFonts w:ascii="Arial Narrow" w:hAnsi="Arial Narrow" w:cs="Calibri"/>
                <w:sz w:val="16"/>
                <w:szCs w:val="16"/>
                <w:lang w:eastAsia="es-CO"/>
              </w:rPr>
              <w:t xml:space="preserve"> 70 y 71.</w:t>
            </w:r>
          </w:p>
        </w:tc>
        <w:tc>
          <w:tcPr>
            <w:tcW w:w="4425" w:type="dxa"/>
            <w:shd w:val="clear" w:color="auto" w:fill="FFFFFF" w:themeFill="background1"/>
            <w:tcMar>
              <w:top w:w="0" w:type="dxa"/>
              <w:left w:w="45" w:type="dxa"/>
              <w:bottom w:w="0" w:type="dxa"/>
              <w:right w:w="45" w:type="dxa"/>
            </w:tcMar>
            <w:vAlign w:val="center"/>
            <w:hideMark/>
          </w:tcPr>
          <w:p w14:paraId="0D6213EE" w14:textId="77777777" w:rsidR="00130D36"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El Comité de Convivencia Laboral, en cumplimiento al acuerdo solicitó apoyo al Ministerio de Trabajo con miras a obtener capacitaciones dirigidas a todo el personal, con expertos en temas relacionados con acoso laboral y la normatividad que lo regula.</w:t>
            </w:r>
          </w:p>
          <w:p w14:paraId="06A3581F" w14:textId="77777777" w:rsidR="00130D36"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t xml:space="preserve">Para esto, el día 22 de junio de 2018, se llevó a cabo sesión de capacitación en tremas de acoso laboral con la experta Edna Lucía Murillo Ramírez, Asesora del Grupo interno del trabajo para las víctimas y la equidad laboral con enfoque de género del Ministerio de Trabajo, la cual fue comunicada a todos los funcionarios mediante correo electrónico masivo, teniendo en cuenta que el personal que no se encuentra en la sede de Bogotá, tuvo la oportunidad de verla en </w:t>
            </w:r>
            <w:proofErr w:type="spellStart"/>
            <w:r w:rsidRPr="00BB1359">
              <w:rPr>
                <w:rFonts w:ascii="Arial Narrow" w:hAnsi="Arial Narrow" w:cs="Calibri"/>
                <w:color w:val="000000"/>
                <w:sz w:val="16"/>
                <w:szCs w:val="16"/>
                <w:lang w:val="es-CO" w:eastAsia="es-CO"/>
              </w:rPr>
              <w:t>streaming</w:t>
            </w:r>
            <w:proofErr w:type="spellEnd"/>
            <w:r w:rsidRPr="00BB1359">
              <w:rPr>
                <w:rFonts w:ascii="Arial Narrow" w:hAnsi="Arial Narrow" w:cs="Calibri"/>
                <w:color w:val="000000"/>
                <w:sz w:val="16"/>
                <w:szCs w:val="16"/>
                <w:lang w:val="es-CO" w:eastAsia="es-CO"/>
              </w:rPr>
              <w:t>.</w:t>
            </w:r>
          </w:p>
          <w:p w14:paraId="43785BC1"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br/>
              <w:t>En todo caso, la misma fue grabada y el material utilizado fue remitido vía correo electrónico masivo el 26 de junio de 2018.</w:t>
            </w:r>
          </w:p>
        </w:tc>
        <w:tc>
          <w:tcPr>
            <w:tcW w:w="1843" w:type="dxa"/>
            <w:shd w:val="clear" w:color="auto" w:fill="FFFFFF" w:themeFill="background1"/>
            <w:tcMar>
              <w:top w:w="0" w:type="dxa"/>
              <w:left w:w="45" w:type="dxa"/>
              <w:bottom w:w="0" w:type="dxa"/>
              <w:right w:w="45" w:type="dxa"/>
            </w:tcMar>
            <w:vAlign w:val="center"/>
            <w:hideMark/>
          </w:tcPr>
          <w:p w14:paraId="7B64C151"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p>
        </w:tc>
        <w:tc>
          <w:tcPr>
            <w:tcW w:w="850" w:type="dxa"/>
            <w:shd w:val="clear" w:color="auto" w:fill="FFFFFF" w:themeFill="background1"/>
            <w:tcMar>
              <w:top w:w="0" w:type="dxa"/>
              <w:left w:w="45" w:type="dxa"/>
              <w:bottom w:w="0" w:type="dxa"/>
              <w:right w:w="45" w:type="dxa"/>
            </w:tcMar>
            <w:vAlign w:val="center"/>
            <w:hideMark/>
          </w:tcPr>
          <w:p w14:paraId="63594832"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r w:rsidR="00F12BFC" w:rsidRPr="00BB1359" w14:paraId="4F251195" w14:textId="77777777" w:rsidTr="00AA398A">
        <w:trPr>
          <w:trHeight w:val="300"/>
          <w:jc w:val="center"/>
        </w:trPr>
        <w:tc>
          <w:tcPr>
            <w:tcW w:w="2073" w:type="dxa"/>
            <w:shd w:val="clear" w:color="auto" w:fill="FFFFFF" w:themeFill="background1"/>
            <w:tcMar>
              <w:top w:w="0" w:type="dxa"/>
              <w:left w:w="45" w:type="dxa"/>
              <w:bottom w:w="0" w:type="dxa"/>
              <w:right w:w="45" w:type="dxa"/>
            </w:tcMar>
            <w:vAlign w:val="center"/>
            <w:hideMark/>
          </w:tcPr>
          <w:p w14:paraId="1A85EF3E"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b/>
                <w:bCs/>
                <w:color w:val="000000"/>
                <w:sz w:val="16"/>
                <w:szCs w:val="16"/>
                <w:lang w:val="es-CO" w:eastAsia="es-CO"/>
              </w:rPr>
              <w:t>ARTÍCULO 74°.</w:t>
            </w:r>
            <w:r w:rsidRPr="00BB1359">
              <w:rPr>
                <w:rFonts w:ascii="Arial Narrow" w:hAnsi="Arial Narrow" w:cs="Calibri"/>
                <w:color w:val="000000"/>
                <w:sz w:val="16"/>
                <w:szCs w:val="16"/>
                <w:lang w:val="es-CO" w:eastAsia="es-CO"/>
              </w:rPr>
              <w:t xml:space="preserve"> PROGRESIVIDAD. Los acuerdos logrados deben ser respetados durante la vigencia del acuerdo y debe darse cumplimiento, los que solo pueden ser modificados por acuerdo entre las partes y con el propósito de mejorar, salvo cuando con posterioridad a la firma del acta final, surjan normas o reglamentos que obliguen a verificar reformas que se deban hacer.</w:t>
            </w:r>
          </w:p>
          <w:p w14:paraId="1F37EB60" w14:textId="77777777" w:rsidR="00F12BFC" w:rsidRPr="00BB1359" w:rsidRDefault="00F12BFC" w:rsidP="00F12BFC">
            <w:pPr>
              <w:shd w:val="clear" w:color="auto" w:fill="FFFFFF" w:themeFill="background1"/>
              <w:jc w:val="both"/>
              <w:rPr>
                <w:rFonts w:ascii="Arial Narrow" w:hAnsi="Arial Narrow" w:cs="Calibri"/>
                <w:b/>
                <w:bCs/>
                <w:color w:val="000000"/>
                <w:sz w:val="16"/>
                <w:szCs w:val="16"/>
                <w:lang w:val="es-CO" w:eastAsia="es-CO"/>
              </w:rPr>
            </w:pPr>
          </w:p>
        </w:tc>
        <w:tc>
          <w:tcPr>
            <w:tcW w:w="4425" w:type="dxa"/>
            <w:shd w:val="clear" w:color="auto" w:fill="FFFFFF" w:themeFill="background1"/>
            <w:tcMar>
              <w:top w:w="0" w:type="dxa"/>
              <w:left w:w="45" w:type="dxa"/>
              <w:bottom w:w="0" w:type="dxa"/>
              <w:right w:w="45" w:type="dxa"/>
            </w:tcMar>
            <w:vAlign w:val="center"/>
            <w:hideMark/>
          </w:tcPr>
          <w:p w14:paraId="3F4D9126" w14:textId="77777777" w:rsidR="00F12BFC" w:rsidRPr="00BB1359" w:rsidRDefault="00F12BFC" w:rsidP="00F12BFC">
            <w:pPr>
              <w:shd w:val="clear" w:color="auto" w:fill="FFFFFF" w:themeFill="background1"/>
              <w:jc w:val="both"/>
              <w:rPr>
                <w:rFonts w:ascii="Arial Narrow" w:hAnsi="Arial Narrow" w:cs="Calibri"/>
                <w:color w:val="000000"/>
                <w:sz w:val="16"/>
                <w:szCs w:val="16"/>
                <w:lang w:val="es-CO" w:eastAsia="es-CO"/>
              </w:rPr>
            </w:pPr>
            <w:r w:rsidRPr="00BB1359">
              <w:rPr>
                <w:rFonts w:ascii="Arial Narrow" w:hAnsi="Arial Narrow" w:cs="Calibri"/>
                <w:color w:val="000000"/>
                <w:sz w:val="16"/>
                <w:szCs w:val="16"/>
                <w:lang w:val="es-CO" w:eastAsia="es-CO"/>
              </w:rPr>
              <w:t>Se evalúa con los avances de los acuerdos de los años 2014 y 2016. En todo caso, los acuerdos han sido respetados por la Entidad y únicamente se llevaron a cabo modificaciones en los términos de las discusiones y acuerdos logrados en el año 2018.</w:t>
            </w:r>
          </w:p>
        </w:tc>
        <w:tc>
          <w:tcPr>
            <w:tcW w:w="1843" w:type="dxa"/>
            <w:shd w:val="clear" w:color="auto" w:fill="FFFFFF" w:themeFill="background1"/>
            <w:tcMar>
              <w:top w:w="0" w:type="dxa"/>
              <w:left w:w="45" w:type="dxa"/>
              <w:bottom w:w="0" w:type="dxa"/>
              <w:right w:w="45" w:type="dxa"/>
            </w:tcMar>
            <w:vAlign w:val="center"/>
            <w:hideMark/>
          </w:tcPr>
          <w:p w14:paraId="1DC63F64" w14:textId="77777777" w:rsidR="00F12BFC" w:rsidRPr="00BB1359" w:rsidRDefault="00F12BFC" w:rsidP="00F12BFC">
            <w:pPr>
              <w:shd w:val="clear" w:color="auto" w:fill="FFFFFF" w:themeFill="background1"/>
              <w:jc w:val="both"/>
              <w:rPr>
                <w:rFonts w:ascii="Arial Narrow" w:hAnsi="Arial Narrow" w:cs="Calibri"/>
                <w:sz w:val="16"/>
                <w:szCs w:val="16"/>
                <w:lang w:val="es-CO" w:eastAsia="es-CO"/>
              </w:rPr>
            </w:pPr>
          </w:p>
        </w:tc>
        <w:tc>
          <w:tcPr>
            <w:tcW w:w="850" w:type="dxa"/>
            <w:shd w:val="clear" w:color="auto" w:fill="FFFFFF" w:themeFill="background1"/>
            <w:tcMar>
              <w:top w:w="0" w:type="dxa"/>
              <w:left w:w="45" w:type="dxa"/>
              <w:bottom w:w="0" w:type="dxa"/>
              <w:right w:w="45" w:type="dxa"/>
            </w:tcMar>
            <w:vAlign w:val="center"/>
            <w:hideMark/>
          </w:tcPr>
          <w:p w14:paraId="597A97F9" w14:textId="77777777" w:rsidR="00F12BFC" w:rsidRPr="00BB1359" w:rsidRDefault="00F12BFC" w:rsidP="00F12BFC">
            <w:pPr>
              <w:shd w:val="clear" w:color="auto" w:fill="FFFFFF" w:themeFill="background1"/>
              <w:jc w:val="center"/>
              <w:rPr>
                <w:rFonts w:ascii="Arial Narrow" w:hAnsi="Arial Narrow" w:cs="Calibri"/>
                <w:color w:val="000000"/>
                <w:sz w:val="16"/>
                <w:szCs w:val="16"/>
                <w:lang w:eastAsia="es-CO"/>
              </w:rPr>
            </w:pPr>
            <w:r w:rsidRPr="00BB1359">
              <w:rPr>
                <w:rFonts w:ascii="Arial Narrow" w:hAnsi="Arial Narrow" w:cs="Calibri"/>
                <w:color w:val="000000"/>
                <w:sz w:val="16"/>
                <w:szCs w:val="16"/>
                <w:lang w:eastAsia="es-CO"/>
              </w:rPr>
              <w:t>100%</w:t>
            </w:r>
          </w:p>
        </w:tc>
      </w:tr>
    </w:tbl>
    <w:p w14:paraId="5C207112" w14:textId="77777777" w:rsidR="00191E8B" w:rsidRPr="00BB1359" w:rsidRDefault="00191E8B" w:rsidP="001D5297">
      <w:pPr>
        <w:jc w:val="both"/>
        <w:rPr>
          <w:rFonts w:ascii="Arial Narrow" w:hAnsi="Arial Narrow" w:cs="Arial"/>
          <w:sz w:val="24"/>
          <w:szCs w:val="24"/>
          <w:lang w:val="es-CO" w:eastAsia="es-CO"/>
        </w:rPr>
      </w:pPr>
    </w:p>
    <w:p w14:paraId="639EA79D" w14:textId="77777777" w:rsidR="00A26227" w:rsidRPr="00BB1359" w:rsidRDefault="004F5379" w:rsidP="00162384">
      <w:pPr>
        <w:pStyle w:val="Ttulo2"/>
        <w:numPr>
          <w:ilvl w:val="1"/>
          <w:numId w:val="8"/>
        </w:numPr>
        <w:spacing w:before="0" w:after="0"/>
        <w:rPr>
          <w:rFonts w:ascii="Arial Narrow" w:hAnsi="Arial Narrow" w:cs="Arial"/>
          <w:i w:val="0"/>
          <w:sz w:val="24"/>
          <w:szCs w:val="24"/>
          <w:lang w:val="es-CO" w:eastAsia="es-CO"/>
        </w:rPr>
      </w:pPr>
      <w:bookmarkStart w:id="21" w:name="_Toc520786609"/>
      <w:r w:rsidRPr="00BB1359">
        <w:rPr>
          <w:rFonts w:ascii="Arial Narrow" w:hAnsi="Arial Narrow" w:cs="Arial"/>
          <w:i w:val="0"/>
          <w:sz w:val="24"/>
          <w:szCs w:val="24"/>
          <w:lang w:val="es-CO" w:eastAsia="es-CO"/>
        </w:rPr>
        <w:t xml:space="preserve"> </w:t>
      </w:r>
      <w:r w:rsidR="009319F5" w:rsidRPr="00BB1359">
        <w:rPr>
          <w:rFonts w:ascii="Arial Narrow" w:hAnsi="Arial Narrow" w:cs="Arial"/>
          <w:i w:val="0"/>
          <w:sz w:val="24"/>
          <w:szCs w:val="24"/>
          <w:lang w:val="es-CO" w:eastAsia="es-CO"/>
        </w:rPr>
        <w:t>MANUAL DE FUNCIONES Y COMPETENCIAS LABORALES</w:t>
      </w:r>
      <w:bookmarkEnd w:id="21"/>
      <w:r w:rsidR="009319F5" w:rsidRPr="00BB1359">
        <w:rPr>
          <w:rFonts w:ascii="Arial Narrow" w:hAnsi="Arial Narrow" w:cs="Arial"/>
          <w:i w:val="0"/>
          <w:sz w:val="24"/>
          <w:szCs w:val="24"/>
          <w:lang w:val="es-CO" w:eastAsia="es-CO"/>
        </w:rPr>
        <w:t xml:space="preserve">  </w:t>
      </w:r>
    </w:p>
    <w:p w14:paraId="58911756" w14:textId="77777777" w:rsidR="00161A02" w:rsidRPr="00BB1359" w:rsidRDefault="00161A02" w:rsidP="001D5297">
      <w:pPr>
        <w:jc w:val="both"/>
        <w:rPr>
          <w:rFonts w:ascii="Arial Narrow" w:hAnsi="Arial Narrow" w:cs="Arial"/>
          <w:sz w:val="24"/>
          <w:szCs w:val="24"/>
          <w:lang w:val="es-CO" w:eastAsia="es-CO"/>
        </w:rPr>
      </w:pPr>
    </w:p>
    <w:p w14:paraId="51392E42" w14:textId="6C79DDD0" w:rsidR="0080454F" w:rsidRPr="00BB1359" w:rsidRDefault="00161A02" w:rsidP="0080454F">
      <w:pPr>
        <w:jc w:val="both"/>
        <w:rPr>
          <w:rFonts w:ascii="Arial Narrow" w:hAnsi="Arial Narrow" w:cs="Arial"/>
          <w:sz w:val="24"/>
          <w:szCs w:val="24"/>
          <w:lang w:val="es-CO" w:eastAsia="es-CO"/>
        </w:rPr>
      </w:pPr>
      <w:r w:rsidRPr="00BB1359">
        <w:rPr>
          <w:rFonts w:ascii="Arial Narrow" w:hAnsi="Arial Narrow" w:cs="Arial"/>
          <w:sz w:val="24"/>
          <w:szCs w:val="24"/>
          <w:lang w:val="es-CO" w:eastAsia="es-CO"/>
        </w:rPr>
        <w:t xml:space="preserve">El manual específico de funciones </w:t>
      </w:r>
      <w:r w:rsidR="00301308" w:rsidRPr="00BB1359">
        <w:rPr>
          <w:rFonts w:ascii="Arial Narrow" w:hAnsi="Arial Narrow" w:cs="Arial"/>
          <w:sz w:val="24"/>
          <w:szCs w:val="24"/>
          <w:lang w:val="es-CO" w:eastAsia="es-CO"/>
        </w:rPr>
        <w:t>ha sido elaborado y actualizado</w:t>
      </w:r>
      <w:r w:rsidRPr="00BB1359">
        <w:rPr>
          <w:rFonts w:ascii="Arial Narrow" w:hAnsi="Arial Narrow" w:cs="Arial"/>
          <w:sz w:val="24"/>
          <w:szCs w:val="24"/>
          <w:lang w:val="es-CO" w:eastAsia="es-CO"/>
        </w:rPr>
        <w:t xml:space="preserve"> con el fin de contribuir al desarrollo de la misión y la visión del Instituto, a partir de un enfoque sistémico, el cual se pretende que el Instituto logre la eficiencia de su gestión con la definición </w:t>
      </w:r>
      <w:r w:rsidR="0080454F" w:rsidRPr="00BB1359">
        <w:rPr>
          <w:rFonts w:ascii="Arial Narrow" w:hAnsi="Arial Narrow" w:cs="Arial"/>
          <w:sz w:val="24"/>
          <w:szCs w:val="24"/>
          <w:lang w:val="es-CO" w:eastAsia="es-CO"/>
        </w:rPr>
        <w:t xml:space="preserve">de los perfiles por competencia, en este orden de ideas los actos administrativos que contienen las fichas de los </w:t>
      </w:r>
      <w:proofErr w:type="spellStart"/>
      <w:r w:rsidR="0080454F" w:rsidRPr="00BB1359">
        <w:rPr>
          <w:rFonts w:ascii="Arial Narrow" w:hAnsi="Arial Narrow" w:cs="Arial"/>
          <w:sz w:val="24"/>
          <w:szCs w:val="24"/>
          <w:lang w:val="es-CO" w:eastAsia="es-CO"/>
        </w:rPr>
        <w:t>manueales</w:t>
      </w:r>
      <w:proofErr w:type="spellEnd"/>
      <w:r w:rsidR="0080454F" w:rsidRPr="00BB1359">
        <w:rPr>
          <w:rFonts w:ascii="Arial Narrow" w:hAnsi="Arial Narrow" w:cs="Arial"/>
          <w:sz w:val="24"/>
          <w:szCs w:val="24"/>
          <w:lang w:val="es-CO" w:eastAsia="es-CO"/>
        </w:rPr>
        <w:t xml:space="preserve"> de funciones vigentes para el IDEAM son: </w:t>
      </w:r>
    </w:p>
    <w:p w14:paraId="1A3F60FD" w14:textId="77777777" w:rsidR="0080454F" w:rsidRPr="00BB1359" w:rsidRDefault="0080454F" w:rsidP="0080454F">
      <w:pPr>
        <w:jc w:val="both"/>
        <w:rPr>
          <w:rFonts w:ascii="Arial Narrow" w:hAnsi="Arial Narrow" w:cs="Arial"/>
          <w:color w:val="000000"/>
          <w:sz w:val="24"/>
          <w:szCs w:val="24"/>
          <w:lang w:val="es-CO"/>
        </w:rPr>
      </w:pPr>
    </w:p>
    <w:p w14:paraId="709DB542" w14:textId="77777777" w:rsidR="0080454F" w:rsidRPr="00BB1359" w:rsidRDefault="004379CD" w:rsidP="001D5297">
      <w:pPr>
        <w:pStyle w:val="Prrafodelista"/>
        <w:numPr>
          <w:ilvl w:val="0"/>
          <w:numId w:val="21"/>
        </w:numPr>
        <w:shd w:val="clear" w:color="auto" w:fill="FDFCFB"/>
        <w:jc w:val="both"/>
        <w:rPr>
          <w:rFonts w:ascii="Arial Narrow" w:hAnsi="Arial Narrow" w:cs="Arial"/>
          <w:color w:val="51862F"/>
          <w:sz w:val="24"/>
          <w:szCs w:val="24"/>
          <w:shd w:val="clear" w:color="auto" w:fill="FFFFFF"/>
        </w:rPr>
      </w:pPr>
      <w:proofErr w:type="spellStart"/>
      <w:r w:rsidRPr="00BB1359">
        <w:rPr>
          <w:rFonts w:ascii="Arial Narrow" w:hAnsi="Arial Narrow" w:cs="Arial"/>
          <w:color w:val="000000"/>
          <w:sz w:val="24"/>
          <w:szCs w:val="24"/>
        </w:rPr>
        <w:t>Resolucion</w:t>
      </w:r>
      <w:proofErr w:type="spellEnd"/>
      <w:r w:rsidRPr="00BB1359">
        <w:rPr>
          <w:rFonts w:ascii="Arial Narrow" w:hAnsi="Arial Narrow" w:cs="Arial"/>
          <w:color w:val="000000"/>
          <w:sz w:val="24"/>
          <w:szCs w:val="24"/>
        </w:rPr>
        <w:t xml:space="preserve"> No. 624 de junio veintiséis (26) de 2019</w:t>
      </w:r>
      <w:r w:rsidR="0080454F" w:rsidRPr="00BB1359">
        <w:rPr>
          <w:rFonts w:ascii="Arial Narrow" w:hAnsi="Arial Narrow" w:cs="Arial"/>
          <w:color w:val="000000"/>
          <w:sz w:val="24"/>
          <w:szCs w:val="24"/>
        </w:rPr>
        <w:t xml:space="preserve">. </w:t>
      </w:r>
    </w:p>
    <w:p w14:paraId="53AD935E" w14:textId="7CFFD4D3" w:rsidR="00C35C79" w:rsidRPr="00BB1359" w:rsidRDefault="00CA2DF5" w:rsidP="001D5297">
      <w:pPr>
        <w:pStyle w:val="Prrafodelista"/>
        <w:numPr>
          <w:ilvl w:val="0"/>
          <w:numId w:val="21"/>
        </w:numPr>
        <w:shd w:val="clear" w:color="auto" w:fill="FDFCFB"/>
        <w:jc w:val="both"/>
        <w:rPr>
          <w:rStyle w:val="object"/>
          <w:rFonts w:ascii="Arial Narrow" w:hAnsi="Arial Narrow" w:cs="Arial"/>
          <w:sz w:val="24"/>
          <w:szCs w:val="24"/>
          <w:shd w:val="clear" w:color="auto" w:fill="FFFFFF"/>
        </w:rPr>
      </w:pPr>
      <w:proofErr w:type="spellStart"/>
      <w:r w:rsidRPr="00BB1359">
        <w:rPr>
          <w:rStyle w:val="object"/>
          <w:rFonts w:ascii="Arial Narrow" w:hAnsi="Arial Narrow" w:cs="Arial"/>
          <w:sz w:val="24"/>
          <w:szCs w:val="24"/>
          <w:shd w:val="clear" w:color="auto" w:fill="FFFFFF"/>
        </w:rPr>
        <w:t>Resolucion</w:t>
      </w:r>
      <w:proofErr w:type="spellEnd"/>
      <w:r w:rsidRPr="00BB1359">
        <w:rPr>
          <w:rStyle w:val="object"/>
          <w:rFonts w:ascii="Arial Narrow" w:hAnsi="Arial Narrow" w:cs="Arial"/>
          <w:sz w:val="24"/>
          <w:szCs w:val="24"/>
          <w:shd w:val="clear" w:color="auto" w:fill="FFFFFF"/>
        </w:rPr>
        <w:t xml:space="preserve"> No. 1411 de noviembre </w:t>
      </w:r>
      <w:proofErr w:type="spellStart"/>
      <w:r w:rsidRPr="00BB1359">
        <w:rPr>
          <w:rStyle w:val="object"/>
          <w:rFonts w:ascii="Arial Narrow" w:hAnsi="Arial Narrow" w:cs="Arial"/>
          <w:sz w:val="24"/>
          <w:szCs w:val="24"/>
          <w:shd w:val="clear" w:color="auto" w:fill="FFFFFF"/>
        </w:rPr>
        <w:t>venti</w:t>
      </w:r>
      <w:proofErr w:type="spellEnd"/>
      <w:r w:rsidRPr="00BB1359">
        <w:rPr>
          <w:rStyle w:val="object"/>
          <w:rFonts w:ascii="Arial Narrow" w:hAnsi="Arial Narrow" w:cs="Arial"/>
          <w:sz w:val="24"/>
          <w:szCs w:val="24"/>
          <w:shd w:val="clear" w:color="auto" w:fill="FFFFFF"/>
        </w:rPr>
        <w:t xml:space="preserve"> cinco (25) de 2019</w:t>
      </w:r>
      <w:r w:rsidR="0080454F" w:rsidRPr="00BB1359">
        <w:rPr>
          <w:rStyle w:val="object"/>
          <w:rFonts w:ascii="Arial Narrow" w:hAnsi="Arial Narrow" w:cs="Arial"/>
          <w:sz w:val="24"/>
          <w:szCs w:val="24"/>
          <w:shd w:val="clear" w:color="auto" w:fill="FFFFFF"/>
        </w:rPr>
        <w:t xml:space="preserve">. </w:t>
      </w:r>
    </w:p>
    <w:p w14:paraId="29FD6832" w14:textId="05BC863D" w:rsidR="004F3B5C" w:rsidRPr="00BB1359" w:rsidRDefault="00494B9D" w:rsidP="004F3B5C">
      <w:pPr>
        <w:shd w:val="clear" w:color="auto" w:fill="FDFCFB"/>
        <w:jc w:val="both"/>
        <w:rPr>
          <w:rStyle w:val="object"/>
          <w:rFonts w:ascii="Arial Narrow" w:hAnsi="Arial Narrow" w:cs="Arial"/>
          <w:color w:val="51862F"/>
          <w:sz w:val="24"/>
          <w:szCs w:val="24"/>
          <w:shd w:val="clear" w:color="auto" w:fill="FFFFFF"/>
          <w:lang w:val="es-CO"/>
        </w:rPr>
      </w:pPr>
      <w:r w:rsidRPr="00BB1359">
        <w:rPr>
          <w:rFonts w:ascii="Arial Narrow" w:hAnsi="Arial Narrow" w:cs="Arial"/>
          <w:color w:val="000000"/>
          <w:sz w:val="24"/>
          <w:szCs w:val="24"/>
          <w:lang w:val="es-CO"/>
        </w:rPr>
        <w:t>Est</w:t>
      </w:r>
      <w:r w:rsidR="0080454F" w:rsidRPr="00BB1359">
        <w:rPr>
          <w:rFonts w:ascii="Arial Narrow" w:hAnsi="Arial Narrow" w:cs="Arial"/>
          <w:color w:val="000000"/>
          <w:sz w:val="24"/>
          <w:szCs w:val="24"/>
          <w:lang w:val="es-CO"/>
        </w:rPr>
        <w:t>a información puede ser consultada</w:t>
      </w:r>
      <w:r w:rsidR="004F3B5C" w:rsidRPr="00BB1359">
        <w:rPr>
          <w:rFonts w:ascii="Arial Narrow" w:hAnsi="Arial Narrow" w:cs="Arial"/>
          <w:color w:val="000000"/>
          <w:sz w:val="24"/>
          <w:szCs w:val="24"/>
          <w:lang w:val="es-CO"/>
        </w:rPr>
        <w:t xml:space="preserve"> en el</w:t>
      </w:r>
      <w:r w:rsidR="0080454F" w:rsidRPr="00BB1359">
        <w:rPr>
          <w:rFonts w:ascii="Arial Narrow" w:hAnsi="Arial Narrow" w:cs="Arial"/>
          <w:color w:val="000000"/>
          <w:sz w:val="24"/>
          <w:szCs w:val="24"/>
          <w:lang w:val="es-CO"/>
        </w:rPr>
        <w:t xml:space="preserve"> </w:t>
      </w:r>
      <w:proofErr w:type="spellStart"/>
      <w:r w:rsidR="0080454F" w:rsidRPr="00BB1359">
        <w:rPr>
          <w:rFonts w:ascii="Arial Narrow" w:hAnsi="Arial Narrow" w:cs="Arial"/>
          <w:color w:val="000000"/>
          <w:sz w:val="24"/>
          <w:szCs w:val="24"/>
          <w:lang w:val="es-CO"/>
        </w:rPr>
        <w:t>siguente</w:t>
      </w:r>
      <w:proofErr w:type="spellEnd"/>
      <w:r w:rsidR="004F3B5C" w:rsidRPr="00BB1359">
        <w:rPr>
          <w:rFonts w:ascii="Arial Narrow" w:hAnsi="Arial Narrow" w:cs="Arial"/>
          <w:color w:val="000000"/>
          <w:sz w:val="24"/>
          <w:szCs w:val="24"/>
          <w:lang w:val="es-CO"/>
        </w:rPr>
        <w:t xml:space="preserve"> Link: </w:t>
      </w:r>
      <w:hyperlink r:id="rId15" w:tgtFrame="_blank" w:history="1">
        <w:r w:rsidR="004F3B5C" w:rsidRPr="00BB1359">
          <w:rPr>
            <w:rStyle w:val="Hipervnculo"/>
            <w:rFonts w:ascii="Arial Narrow" w:eastAsiaTheme="minorEastAsia" w:hAnsi="Arial Narrow" w:cs="Arial"/>
            <w:color w:val="51862F"/>
            <w:sz w:val="24"/>
            <w:szCs w:val="24"/>
            <w:shd w:val="clear" w:color="auto" w:fill="FFFFFF"/>
            <w:lang w:val="es-CO"/>
          </w:rPr>
          <w:t>http://www.ideam.gov.co/web/entidad/manual-funciones</w:t>
        </w:r>
      </w:hyperlink>
      <w:r w:rsidR="004F3B5C" w:rsidRPr="00BB1359">
        <w:rPr>
          <w:rStyle w:val="object"/>
          <w:rFonts w:ascii="Arial Narrow" w:hAnsi="Arial Narrow" w:cs="Arial"/>
          <w:color w:val="51862F"/>
          <w:sz w:val="24"/>
          <w:szCs w:val="24"/>
          <w:shd w:val="clear" w:color="auto" w:fill="FFFFFF"/>
          <w:lang w:val="es-CO"/>
        </w:rPr>
        <w:t>.</w:t>
      </w:r>
    </w:p>
    <w:p w14:paraId="799305ED" w14:textId="77777777" w:rsidR="004F5379" w:rsidRPr="00BB1359" w:rsidRDefault="004F5379" w:rsidP="001D5297">
      <w:pPr>
        <w:rPr>
          <w:rFonts w:ascii="Arial Narrow" w:hAnsi="Arial Narrow" w:cs="Arial"/>
          <w:sz w:val="24"/>
          <w:szCs w:val="24"/>
          <w:lang w:val="es-CO"/>
        </w:rPr>
      </w:pPr>
    </w:p>
    <w:p w14:paraId="1857450B" w14:textId="77777777" w:rsidR="005F72CC" w:rsidRPr="00BB1359" w:rsidRDefault="00FC02A2" w:rsidP="001D5297">
      <w:pPr>
        <w:pStyle w:val="Ttulo1"/>
        <w:numPr>
          <w:ilvl w:val="0"/>
          <w:numId w:val="0"/>
        </w:numPr>
        <w:tabs>
          <w:tab w:val="left" w:pos="2730"/>
        </w:tabs>
        <w:spacing w:before="0" w:after="0"/>
        <w:jc w:val="center"/>
        <w:rPr>
          <w:rFonts w:ascii="Arial Narrow" w:hAnsi="Arial Narrow" w:cs="Arial"/>
          <w:sz w:val="24"/>
          <w:szCs w:val="24"/>
          <w:lang w:val="es-CO"/>
        </w:rPr>
      </w:pPr>
      <w:bookmarkStart w:id="22" w:name="_Toc520786610"/>
      <w:r w:rsidRPr="00BB1359">
        <w:rPr>
          <w:rFonts w:ascii="Arial Narrow" w:hAnsi="Arial Narrow" w:cs="Arial"/>
          <w:sz w:val="24"/>
          <w:szCs w:val="24"/>
          <w:lang w:val="es-CO"/>
        </w:rPr>
        <w:t xml:space="preserve">5. </w:t>
      </w:r>
      <w:r w:rsidR="005F72CC" w:rsidRPr="00BB1359">
        <w:rPr>
          <w:rFonts w:ascii="Arial Narrow" w:hAnsi="Arial Narrow" w:cs="Arial"/>
          <w:sz w:val="24"/>
          <w:szCs w:val="24"/>
          <w:lang w:val="es-CO"/>
        </w:rPr>
        <w:t>DIAGNÓSTICO DE LA GESTIÓN ESTRATÉGICA DE TALENTO HUMANO</w:t>
      </w:r>
      <w:bookmarkEnd w:id="22"/>
    </w:p>
    <w:p w14:paraId="125D7098" w14:textId="77C02A81" w:rsidR="00291A33" w:rsidRPr="00BB1359" w:rsidRDefault="00291A33" w:rsidP="00F735AA">
      <w:pPr>
        <w:jc w:val="both"/>
        <w:rPr>
          <w:rFonts w:ascii="Arial Narrow" w:eastAsia="Arial" w:hAnsi="Arial Narrow"/>
          <w:sz w:val="24"/>
          <w:szCs w:val="24"/>
          <w:lang w:val="es-CO"/>
        </w:rPr>
      </w:pPr>
    </w:p>
    <w:p w14:paraId="6FB38EBA" w14:textId="7EAEDC94" w:rsidR="00F735AA" w:rsidRPr="00BB1359" w:rsidRDefault="00F735AA" w:rsidP="00F735AA">
      <w:pPr>
        <w:jc w:val="both"/>
        <w:rPr>
          <w:rFonts w:ascii="Arial Narrow" w:eastAsia="Arial" w:hAnsi="Arial Narrow"/>
          <w:b/>
          <w:sz w:val="24"/>
          <w:szCs w:val="24"/>
        </w:rPr>
      </w:pPr>
      <w:r w:rsidRPr="00BB1359">
        <w:rPr>
          <w:rFonts w:ascii="Arial Narrow" w:eastAsia="Arial" w:hAnsi="Arial Narrow"/>
          <w:b/>
          <w:sz w:val="24"/>
          <w:szCs w:val="24"/>
        </w:rPr>
        <w:t xml:space="preserve">5.1 RESULTADOS DEL FURAG VIGENCIA 2018 </w:t>
      </w:r>
    </w:p>
    <w:p w14:paraId="4E34D033" w14:textId="656415B3" w:rsidR="00F735AA" w:rsidRPr="00F735AA" w:rsidRDefault="00F735AA" w:rsidP="00F735AA">
      <w:pPr>
        <w:tabs>
          <w:tab w:val="left" w:pos="1256"/>
        </w:tabs>
        <w:jc w:val="both"/>
        <w:rPr>
          <w:rFonts w:ascii="Arial Narrow" w:hAnsi="Arial Narrow"/>
          <w:sz w:val="24"/>
          <w:szCs w:val="24"/>
          <w:lang w:val="es-CO" w:eastAsia="es-CO"/>
        </w:rPr>
      </w:pPr>
      <w:r w:rsidRPr="00BB1359">
        <w:rPr>
          <w:rFonts w:ascii="Arial Narrow" w:eastAsia="Arial" w:hAnsi="Arial Narrow"/>
          <w:sz w:val="24"/>
          <w:szCs w:val="24"/>
        </w:rPr>
        <w:tab/>
      </w:r>
    </w:p>
    <w:tbl>
      <w:tblPr>
        <w:tblW w:w="851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556"/>
        <w:gridCol w:w="1830"/>
        <w:gridCol w:w="1765"/>
        <w:gridCol w:w="895"/>
        <w:gridCol w:w="2467"/>
      </w:tblGrid>
      <w:tr w:rsidR="00F735AA" w:rsidRPr="00BB1359" w14:paraId="6547F659" w14:textId="77777777" w:rsidTr="00BB1359">
        <w:trPr>
          <w:trHeight w:val="1718"/>
        </w:trPr>
        <w:tc>
          <w:tcPr>
            <w:tcW w:w="1568" w:type="dxa"/>
            <w:tcBorders>
              <w:top w:val="outset" w:sz="6" w:space="0" w:color="auto"/>
              <w:left w:val="outset" w:sz="6" w:space="0" w:color="auto"/>
              <w:bottom w:val="outset" w:sz="6" w:space="0" w:color="auto"/>
              <w:right w:val="outset" w:sz="6" w:space="0" w:color="auto"/>
            </w:tcBorders>
            <w:vAlign w:val="center"/>
            <w:hideMark/>
          </w:tcPr>
          <w:p w14:paraId="5B24213F"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b/>
                <w:bCs/>
                <w:sz w:val="24"/>
                <w:szCs w:val="24"/>
                <w:lang w:val="es-CO" w:eastAsia="es-CO"/>
              </w:rPr>
              <w:t>DIMENSION</w:t>
            </w:r>
          </w:p>
        </w:tc>
        <w:tc>
          <w:tcPr>
            <w:tcW w:w="1842" w:type="dxa"/>
            <w:tcBorders>
              <w:top w:val="outset" w:sz="6" w:space="0" w:color="auto"/>
              <w:left w:val="outset" w:sz="6" w:space="0" w:color="auto"/>
              <w:bottom w:val="outset" w:sz="6" w:space="0" w:color="auto"/>
              <w:right w:val="outset" w:sz="6" w:space="0" w:color="auto"/>
            </w:tcBorders>
            <w:vAlign w:val="center"/>
            <w:hideMark/>
          </w:tcPr>
          <w:p w14:paraId="141C5D3C"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b/>
                <w:bCs/>
                <w:sz w:val="24"/>
                <w:szCs w:val="24"/>
                <w:lang w:val="es-CO" w:eastAsia="es-CO"/>
              </w:rPr>
              <w:t>NOMBRE INDICE</w:t>
            </w:r>
          </w:p>
        </w:tc>
        <w:tc>
          <w:tcPr>
            <w:tcW w:w="2586" w:type="dxa"/>
            <w:gridSpan w:val="2"/>
            <w:tcBorders>
              <w:top w:val="outset" w:sz="6" w:space="0" w:color="auto"/>
              <w:left w:val="outset" w:sz="6" w:space="0" w:color="auto"/>
              <w:bottom w:val="outset" w:sz="6" w:space="0" w:color="auto"/>
              <w:right w:val="outset" w:sz="6" w:space="0" w:color="auto"/>
            </w:tcBorders>
            <w:vAlign w:val="center"/>
            <w:hideMark/>
          </w:tcPr>
          <w:p w14:paraId="1F317721"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b/>
                <w:bCs/>
                <w:sz w:val="24"/>
                <w:szCs w:val="24"/>
                <w:lang w:val="es-CO" w:eastAsia="es-CO"/>
              </w:rPr>
              <w:t>CODIGO</w:t>
            </w:r>
          </w:p>
        </w:tc>
        <w:tc>
          <w:tcPr>
            <w:tcW w:w="2517" w:type="dxa"/>
            <w:tcBorders>
              <w:top w:val="outset" w:sz="6" w:space="0" w:color="auto"/>
              <w:left w:val="outset" w:sz="6" w:space="0" w:color="auto"/>
              <w:bottom w:val="outset" w:sz="6" w:space="0" w:color="auto"/>
              <w:right w:val="outset" w:sz="6" w:space="0" w:color="auto"/>
            </w:tcBorders>
            <w:vAlign w:val="center"/>
            <w:hideMark/>
          </w:tcPr>
          <w:p w14:paraId="47B3E688"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b/>
                <w:bCs/>
                <w:sz w:val="24"/>
                <w:szCs w:val="24"/>
                <w:lang w:val="es-CO" w:eastAsia="es-CO"/>
              </w:rPr>
              <w:t>PUNTAJE </w:t>
            </w:r>
            <w:r w:rsidRPr="00BB1359">
              <w:rPr>
                <w:rFonts w:ascii="Arial Narrow" w:hAnsi="Arial Narrow" w:cs="Helvetica"/>
                <w:b/>
                <w:bCs/>
                <w:sz w:val="24"/>
                <w:szCs w:val="24"/>
                <w:lang w:val="es-CO" w:eastAsia="es-CO"/>
              </w:rPr>
              <w:t>FURAG</w:t>
            </w:r>
            <w:r w:rsidRPr="00F735AA">
              <w:rPr>
                <w:rFonts w:ascii="Arial Narrow" w:hAnsi="Arial Narrow" w:cs="Helvetica"/>
                <w:b/>
                <w:bCs/>
                <w:sz w:val="24"/>
                <w:szCs w:val="24"/>
                <w:lang w:val="es-CO" w:eastAsia="es-CO"/>
              </w:rPr>
              <w:t> II</w:t>
            </w:r>
          </w:p>
        </w:tc>
      </w:tr>
      <w:tr w:rsidR="00F735AA" w:rsidRPr="00BB1359" w14:paraId="42627A38" w14:textId="77777777" w:rsidTr="00BB1359">
        <w:trPr>
          <w:trHeight w:val="612"/>
        </w:trPr>
        <w:tc>
          <w:tcPr>
            <w:tcW w:w="1568" w:type="dxa"/>
            <w:tcBorders>
              <w:top w:val="outset" w:sz="6" w:space="0" w:color="auto"/>
              <w:left w:val="outset" w:sz="6" w:space="0" w:color="auto"/>
              <w:bottom w:val="outset" w:sz="6" w:space="0" w:color="auto"/>
              <w:right w:val="outset" w:sz="6" w:space="0" w:color="auto"/>
            </w:tcBorders>
            <w:vAlign w:val="center"/>
            <w:hideMark/>
          </w:tcPr>
          <w:p w14:paraId="14C295BE"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color w:val="000000"/>
                <w:sz w:val="24"/>
                <w:szCs w:val="24"/>
                <w:lang w:val="es-CO" w:eastAsia="es-CO"/>
              </w:rPr>
              <w:t>1. TALENTO HUMANO</w:t>
            </w:r>
          </w:p>
        </w:tc>
        <w:tc>
          <w:tcPr>
            <w:tcW w:w="1842" w:type="dxa"/>
            <w:tcBorders>
              <w:top w:val="outset" w:sz="6" w:space="0" w:color="auto"/>
              <w:left w:val="outset" w:sz="6" w:space="0" w:color="auto"/>
              <w:bottom w:val="outset" w:sz="6" w:space="0" w:color="auto"/>
              <w:right w:val="outset" w:sz="6" w:space="0" w:color="auto"/>
            </w:tcBorders>
            <w:vAlign w:val="center"/>
            <w:hideMark/>
          </w:tcPr>
          <w:p w14:paraId="07F75299"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color w:val="000000"/>
                <w:sz w:val="24"/>
                <w:szCs w:val="24"/>
                <w:lang w:val="es-CO" w:eastAsia="es-CO"/>
              </w:rPr>
              <w:t>INDICE DE TALENTO HUMANO</w:t>
            </w:r>
          </w:p>
        </w:tc>
        <w:tc>
          <w:tcPr>
            <w:tcW w:w="2586" w:type="dxa"/>
            <w:gridSpan w:val="2"/>
            <w:tcBorders>
              <w:top w:val="outset" w:sz="6" w:space="0" w:color="auto"/>
              <w:left w:val="outset" w:sz="6" w:space="0" w:color="auto"/>
              <w:bottom w:val="outset" w:sz="6" w:space="0" w:color="auto"/>
              <w:right w:val="outset" w:sz="6" w:space="0" w:color="auto"/>
            </w:tcBorders>
            <w:vAlign w:val="center"/>
            <w:hideMark/>
          </w:tcPr>
          <w:p w14:paraId="36287061"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color w:val="000000"/>
                <w:sz w:val="24"/>
                <w:szCs w:val="24"/>
                <w:lang w:val="es-CO" w:eastAsia="es-CO"/>
              </w:rPr>
              <w:t>D1</w:t>
            </w:r>
          </w:p>
        </w:tc>
        <w:tc>
          <w:tcPr>
            <w:tcW w:w="2517" w:type="dxa"/>
            <w:tcBorders>
              <w:top w:val="outset" w:sz="6" w:space="0" w:color="auto"/>
              <w:left w:val="outset" w:sz="6" w:space="0" w:color="auto"/>
              <w:bottom w:val="outset" w:sz="6" w:space="0" w:color="auto"/>
              <w:right w:val="outset" w:sz="6" w:space="0" w:color="auto"/>
            </w:tcBorders>
            <w:vAlign w:val="center"/>
            <w:hideMark/>
          </w:tcPr>
          <w:p w14:paraId="486C06F0"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color w:val="000000"/>
                <w:sz w:val="24"/>
                <w:szCs w:val="24"/>
                <w:lang w:val="es-CO" w:eastAsia="es-CO"/>
              </w:rPr>
              <w:t>66,1</w:t>
            </w:r>
          </w:p>
        </w:tc>
      </w:tr>
      <w:tr w:rsidR="00F735AA" w:rsidRPr="00BB1359" w14:paraId="4B61C1A4" w14:textId="77777777" w:rsidTr="00BB1359">
        <w:trPr>
          <w:trHeight w:val="743"/>
        </w:trPr>
        <w:tc>
          <w:tcPr>
            <w:tcW w:w="1568" w:type="dxa"/>
            <w:vMerge w:val="restart"/>
            <w:tcBorders>
              <w:top w:val="outset" w:sz="6" w:space="0" w:color="auto"/>
              <w:left w:val="outset" w:sz="6" w:space="0" w:color="auto"/>
              <w:bottom w:val="outset" w:sz="6" w:space="0" w:color="auto"/>
              <w:right w:val="outset" w:sz="6" w:space="0" w:color="auto"/>
            </w:tcBorders>
            <w:vAlign w:val="center"/>
            <w:hideMark/>
          </w:tcPr>
          <w:p w14:paraId="56F7841E"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color w:val="000000"/>
                <w:sz w:val="24"/>
                <w:szCs w:val="24"/>
                <w:lang w:val="es-CO" w:eastAsia="es-CO"/>
              </w:rPr>
              <w:t>POLITICA 1. GESTIÓN ESTRATEGICA DEL TALENTO HUMANO</w:t>
            </w:r>
          </w:p>
        </w:tc>
        <w:tc>
          <w:tcPr>
            <w:tcW w:w="1842" w:type="dxa"/>
            <w:vMerge w:val="restart"/>
            <w:tcBorders>
              <w:top w:val="outset" w:sz="6" w:space="0" w:color="auto"/>
              <w:left w:val="outset" w:sz="6" w:space="0" w:color="auto"/>
              <w:bottom w:val="outset" w:sz="6" w:space="0" w:color="auto"/>
              <w:right w:val="outset" w:sz="6" w:space="0" w:color="auto"/>
            </w:tcBorders>
            <w:vAlign w:val="center"/>
            <w:hideMark/>
          </w:tcPr>
          <w:p w14:paraId="70946191"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color w:val="000000"/>
                <w:sz w:val="24"/>
                <w:szCs w:val="24"/>
                <w:lang w:val="es-CO" w:eastAsia="es-CO"/>
              </w:rPr>
              <w:t>INDICES DESAGREGADOS POR POLITICAS</w:t>
            </w:r>
          </w:p>
        </w:tc>
        <w:tc>
          <w:tcPr>
            <w:tcW w:w="1651" w:type="dxa"/>
            <w:tcBorders>
              <w:top w:val="outset" w:sz="6" w:space="0" w:color="auto"/>
              <w:left w:val="outset" w:sz="6" w:space="0" w:color="auto"/>
              <w:bottom w:val="outset" w:sz="6" w:space="0" w:color="auto"/>
              <w:right w:val="outset" w:sz="6" w:space="0" w:color="auto"/>
            </w:tcBorders>
            <w:vAlign w:val="center"/>
            <w:hideMark/>
          </w:tcPr>
          <w:p w14:paraId="076FDC62"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color w:val="000000"/>
                <w:sz w:val="24"/>
                <w:szCs w:val="24"/>
                <w:lang w:val="es-CO" w:eastAsia="es-CO"/>
              </w:rPr>
              <w:t>INDICE DE GESTION ESTRATEGICA DEL TALENTO HUMANO</w:t>
            </w:r>
          </w:p>
        </w:tc>
        <w:tc>
          <w:tcPr>
            <w:tcW w:w="935" w:type="dxa"/>
            <w:tcBorders>
              <w:top w:val="outset" w:sz="6" w:space="0" w:color="auto"/>
              <w:left w:val="outset" w:sz="6" w:space="0" w:color="auto"/>
              <w:bottom w:val="outset" w:sz="6" w:space="0" w:color="auto"/>
              <w:right w:val="outset" w:sz="6" w:space="0" w:color="auto"/>
            </w:tcBorders>
            <w:vAlign w:val="center"/>
            <w:hideMark/>
          </w:tcPr>
          <w:p w14:paraId="696653DF"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color w:val="000000"/>
                <w:sz w:val="24"/>
                <w:szCs w:val="24"/>
                <w:lang w:val="es-CO" w:eastAsia="es-CO"/>
              </w:rPr>
              <w:t>POL 01</w:t>
            </w:r>
          </w:p>
        </w:tc>
        <w:tc>
          <w:tcPr>
            <w:tcW w:w="2517" w:type="dxa"/>
            <w:tcBorders>
              <w:top w:val="outset" w:sz="6" w:space="0" w:color="auto"/>
              <w:left w:val="outset" w:sz="6" w:space="0" w:color="auto"/>
              <w:bottom w:val="outset" w:sz="6" w:space="0" w:color="auto"/>
              <w:right w:val="outset" w:sz="6" w:space="0" w:color="auto"/>
            </w:tcBorders>
            <w:vAlign w:val="center"/>
            <w:hideMark/>
          </w:tcPr>
          <w:p w14:paraId="15AC7BAA"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color w:val="000000"/>
                <w:sz w:val="24"/>
                <w:szCs w:val="24"/>
                <w:lang w:val="es-CO" w:eastAsia="es-CO"/>
              </w:rPr>
              <w:t>67,5</w:t>
            </w:r>
          </w:p>
        </w:tc>
      </w:tr>
      <w:tr w:rsidR="00F735AA" w:rsidRPr="00BB1359" w14:paraId="037E44A7" w14:textId="77777777" w:rsidTr="00BB1359">
        <w:trPr>
          <w:trHeight w:val="743"/>
        </w:trPr>
        <w:tc>
          <w:tcPr>
            <w:tcW w:w="1568" w:type="dxa"/>
            <w:vMerge/>
            <w:tcBorders>
              <w:top w:val="outset" w:sz="6" w:space="0" w:color="auto"/>
              <w:left w:val="outset" w:sz="6" w:space="0" w:color="auto"/>
              <w:bottom w:val="outset" w:sz="6" w:space="0" w:color="auto"/>
              <w:right w:val="outset" w:sz="6" w:space="0" w:color="auto"/>
            </w:tcBorders>
            <w:vAlign w:val="center"/>
            <w:hideMark/>
          </w:tcPr>
          <w:p w14:paraId="004E9489" w14:textId="77777777" w:rsidR="00F735AA" w:rsidRPr="00F735AA" w:rsidRDefault="00F735AA" w:rsidP="00F735AA">
            <w:pPr>
              <w:rPr>
                <w:rFonts w:ascii="Arial Narrow" w:hAnsi="Arial Narrow" w:cs="Helvetica"/>
                <w:sz w:val="24"/>
                <w:szCs w:val="24"/>
                <w:lang w:val="es-CO" w:eastAsia="es-CO"/>
              </w:rPr>
            </w:pPr>
          </w:p>
        </w:tc>
        <w:tc>
          <w:tcPr>
            <w:tcW w:w="1842" w:type="dxa"/>
            <w:vMerge/>
            <w:tcBorders>
              <w:top w:val="outset" w:sz="6" w:space="0" w:color="auto"/>
              <w:left w:val="outset" w:sz="6" w:space="0" w:color="auto"/>
              <w:bottom w:val="outset" w:sz="6" w:space="0" w:color="auto"/>
              <w:right w:val="outset" w:sz="6" w:space="0" w:color="auto"/>
            </w:tcBorders>
            <w:vAlign w:val="center"/>
            <w:hideMark/>
          </w:tcPr>
          <w:p w14:paraId="61A50B15" w14:textId="77777777" w:rsidR="00F735AA" w:rsidRPr="00F735AA" w:rsidRDefault="00F735AA" w:rsidP="00F735AA">
            <w:pPr>
              <w:rPr>
                <w:rFonts w:ascii="Arial Narrow" w:hAnsi="Arial Narrow" w:cs="Helvetica"/>
                <w:sz w:val="24"/>
                <w:szCs w:val="24"/>
                <w:lang w:val="es-CO" w:eastAsia="es-CO"/>
              </w:rPr>
            </w:pPr>
          </w:p>
        </w:tc>
        <w:tc>
          <w:tcPr>
            <w:tcW w:w="1651" w:type="dxa"/>
            <w:tcBorders>
              <w:top w:val="outset" w:sz="6" w:space="0" w:color="auto"/>
              <w:left w:val="outset" w:sz="6" w:space="0" w:color="auto"/>
              <w:bottom w:val="outset" w:sz="6" w:space="0" w:color="auto"/>
              <w:right w:val="outset" w:sz="6" w:space="0" w:color="auto"/>
            </w:tcBorders>
            <w:vAlign w:val="center"/>
            <w:hideMark/>
          </w:tcPr>
          <w:p w14:paraId="13A71121"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color w:val="000000"/>
                <w:sz w:val="24"/>
                <w:szCs w:val="24"/>
                <w:lang w:val="es-CO" w:eastAsia="es-CO"/>
              </w:rPr>
              <w:t>CALIDAD DE LA PLANEACION ESTRATEGICA DEL TALENTO HUMANO</w:t>
            </w:r>
          </w:p>
        </w:tc>
        <w:tc>
          <w:tcPr>
            <w:tcW w:w="935" w:type="dxa"/>
            <w:tcBorders>
              <w:top w:val="outset" w:sz="6" w:space="0" w:color="auto"/>
              <w:left w:val="outset" w:sz="6" w:space="0" w:color="auto"/>
              <w:bottom w:val="outset" w:sz="6" w:space="0" w:color="auto"/>
              <w:right w:val="outset" w:sz="6" w:space="0" w:color="auto"/>
            </w:tcBorders>
            <w:vAlign w:val="center"/>
            <w:hideMark/>
          </w:tcPr>
          <w:p w14:paraId="0B48E174"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color w:val="000000"/>
                <w:sz w:val="24"/>
                <w:szCs w:val="24"/>
                <w:lang w:val="es-CO" w:eastAsia="es-CO"/>
              </w:rPr>
              <w:t>IO1</w:t>
            </w:r>
          </w:p>
        </w:tc>
        <w:tc>
          <w:tcPr>
            <w:tcW w:w="2517" w:type="dxa"/>
            <w:tcBorders>
              <w:top w:val="outset" w:sz="6" w:space="0" w:color="auto"/>
              <w:left w:val="outset" w:sz="6" w:space="0" w:color="auto"/>
              <w:bottom w:val="outset" w:sz="6" w:space="0" w:color="auto"/>
              <w:right w:val="outset" w:sz="6" w:space="0" w:color="auto"/>
            </w:tcBorders>
            <w:vAlign w:val="center"/>
            <w:hideMark/>
          </w:tcPr>
          <w:p w14:paraId="05FDD70A"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color w:val="000000"/>
                <w:sz w:val="24"/>
                <w:szCs w:val="24"/>
                <w:lang w:val="es-CO" w:eastAsia="es-CO"/>
              </w:rPr>
              <w:t>72,8</w:t>
            </w:r>
          </w:p>
        </w:tc>
      </w:tr>
      <w:tr w:rsidR="00F735AA" w:rsidRPr="00BB1359" w14:paraId="238E9BE8" w14:textId="77777777" w:rsidTr="00BB1359">
        <w:trPr>
          <w:trHeight w:val="743"/>
        </w:trPr>
        <w:tc>
          <w:tcPr>
            <w:tcW w:w="1568" w:type="dxa"/>
            <w:vMerge/>
            <w:tcBorders>
              <w:top w:val="outset" w:sz="6" w:space="0" w:color="auto"/>
              <w:left w:val="outset" w:sz="6" w:space="0" w:color="auto"/>
              <w:bottom w:val="outset" w:sz="6" w:space="0" w:color="auto"/>
              <w:right w:val="outset" w:sz="6" w:space="0" w:color="auto"/>
            </w:tcBorders>
            <w:vAlign w:val="center"/>
            <w:hideMark/>
          </w:tcPr>
          <w:p w14:paraId="1E1C7677" w14:textId="77777777" w:rsidR="00F735AA" w:rsidRPr="00F735AA" w:rsidRDefault="00F735AA" w:rsidP="00F735AA">
            <w:pPr>
              <w:rPr>
                <w:rFonts w:ascii="Arial Narrow" w:hAnsi="Arial Narrow" w:cs="Helvetica"/>
                <w:sz w:val="24"/>
                <w:szCs w:val="24"/>
                <w:lang w:val="es-CO" w:eastAsia="es-CO"/>
              </w:rPr>
            </w:pPr>
          </w:p>
        </w:tc>
        <w:tc>
          <w:tcPr>
            <w:tcW w:w="1842" w:type="dxa"/>
            <w:vMerge/>
            <w:tcBorders>
              <w:top w:val="outset" w:sz="6" w:space="0" w:color="auto"/>
              <w:left w:val="outset" w:sz="6" w:space="0" w:color="auto"/>
              <w:bottom w:val="outset" w:sz="6" w:space="0" w:color="auto"/>
              <w:right w:val="outset" w:sz="6" w:space="0" w:color="auto"/>
            </w:tcBorders>
            <w:vAlign w:val="center"/>
            <w:hideMark/>
          </w:tcPr>
          <w:p w14:paraId="44F964C2" w14:textId="77777777" w:rsidR="00F735AA" w:rsidRPr="00F735AA" w:rsidRDefault="00F735AA" w:rsidP="00F735AA">
            <w:pPr>
              <w:rPr>
                <w:rFonts w:ascii="Arial Narrow" w:hAnsi="Arial Narrow" w:cs="Helvetica"/>
                <w:sz w:val="24"/>
                <w:szCs w:val="24"/>
                <w:lang w:val="es-CO" w:eastAsia="es-CO"/>
              </w:rPr>
            </w:pPr>
          </w:p>
        </w:tc>
        <w:tc>
          <w:tcPr>
            <w:tcW w:w="1651" w:type="dxa"/>
            <w:tcBorders>
              <w:top w:val="outset" w:sz="6" w:space="0" w:color="auto"/>
              <w:left w:val="outset" w:sz="6" w:space="0" w:color="auto"/>
              <w:bottom w:val="outset" w:sz="6" w:space="0" w:color="auto"/>
              <w:right w:val="outset" w:sz="6" w:space="0" w:color="auto"/>
            </w:tcBorders>
            <w:vAlign w:val="center"/>
            <w:hideMark/>
          </w:tcPr>
          <w:p w14:paraId="2E9B42CA"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color w:val="000000"/>
                <w:sz w:val="24"/>
                <w:szCs w:val="24"/>
                <w:lang w:val="es-CO" w:eastAsia="es-CO"/>
              </w:rPr>
              <w:t>EFICIENCIA Y EFICACIA DE LA SELECCIÓN MERITOCRATICA DEL TALENTO HUMANO</w:t>
            </w:r>
          </w:p>
        </w:tc>
        <w:tc>
          <w:tcPr>
            <w:tcW w:w="935" w:type="dxa"/>
            <w:tcBorders>
              <w:top w:val="outset" w:sz="6" w:space="0" w:color="auto"/>
              <w:left w:val="outset" w:sz="6" w:space="0" w:color="auto"/>
              <w:bottom w:val="outset" w:sz="6" w:space="0" w:color="auto"/>
              <w:right w:val="outset" w:sz="6" w:space="0" w:color="auto"/>
            </w:tcBorders>
            <w:vAlign w:val="center"/>
            <w:hideMark/>
          </w:tcPr>
          <w:p w14:paraId="155E10D5"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color w:val="000000"/>
                <w:sz w:val="24"/>
                <w:szCs w:val="24"/>
                <w:lang w:val="es-CO" w:eastAsia="es-CO"/>
              </w:rPr>
              <w:t>I02</w:t>
            </w:r>
          </w:p>
        </w:tc>
        <w:tc>
          <w:tcPr>
            <w:tcW w:w="2517" w:type="dxa"/>
            <w:tcBorders>
              <w:top w:val="outset" w:sz="6" w:space="0" w:color="auto"/>
              <w:left w:val="outset" w:sz="6" w:space="0" w:color="auto"/>
              <w:bottom w:val="outset" w:sz="6" w:space="0" w:color="auto"/>
              <w:right w:val="outset" w:sz="6" w:space="0" w:color="auto"/>
            </w:tcBorders>
            <w:vAlign w:val="center"/>
            <w:hideMark/>
          </w:tcPr>
          <w:p w14:paraId="54B87FDD"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color w:val="000000"/>
                <w:sz w:val="24"/>
                <w:szCs w:val="24"/>
                <w:lang w:val="es-CO" w:eastAsia="es-CO"/>
              </w:rPr>
              <w:t>69,7</w:t>
            </w:r>
          </w:p>
        </w:tc>
      </w:tr>
      <w:tr w:rsidR="00F735AA" w:rsidRPr="00BB1359" w14:paraId="163024E6" w14:textId="77777777" w:rsidTr="00BB1359">
        <w:trPr>
          <w:trHeight w:val="743"/>
        </w:trPr>
        <w:tc>
          <w:tcPr>
            <w:tcW w:w="1568" w:type="dxa"/>
            <w:vMerge/>
            <w:tcBorders>
              <w:top w:val="outset" w:sz="6" w:space="0" w:color="auto"/>
              <w:left w:val="outset" w:sz="6" w:space="0" w:color="auto"/>
              <w:bottom w:val="outset" w:sz="6" w:space="0" w:color="auto"/>
              <w:right w:val="outset" w:sz="6" w:space="0" w:color="auto"/>
            </w:tcBorders>
            <w:vAlign w:val="center"/>
            <w:hideMark/>
          </w:tcPr>
          <w:p w14:paraId="30FFE541" w14:textId="77777777" w:rsidR="00F735AA" w:rsidRPr="00F735AA" w:rsidRDefault="00F735AA" w:rsidP="00F735AA">
            <w:pPr>
              <w:rPr>
                <w:rFonts w:ascii="Arial Narrow" w:hAnsi="Arial Narrow" w:cs="Helvetica"/>
                <w:sz w:val="24"/>
                <w:szCs w:val="24"/>
                <w:lang w:val="es-CO" w:eastAsia="es-CO"/>
              </w:rPr>
            </w:pPr>
          </w:p>
        </w:tc>
        <w:tc>
          <w:tcPr>
            <w:tcW w:w="1842" w:type="dxa"/>
            <w:vMerge/>
            <w:tcBorders>
              <w:top w:val="outset" w:sz="6" w:space="0" w:color="auto"/>
              <w:left w:val="outset" w:sz="6" w:space="0" w:color="auto"/>
              <w:bottom w:val="outset" w:sz="6" w:space="0" w:color="auto"/>
              <w:right w:val="outset" w:sz="6" w:space="0" w:color="auto"/>
            </w:tcBorders>
            <w:vAlign w:val="center"/>
            <w:hideMark/>
          </w:tcPr>
          <w:p w14:paraId="640ABD83" w14:textId="77777777" w:rsidR="00F735AA" w:rsidRPr="00F735AA" w:rsidRDefault="00F735AA" w:rsidP="00F735AA">
            <w:pPr>
              <w:rPr>
                <w:rFonts w:ascii="Arial Narrow" w:hAnsi="Arial Narrow" w:cs="Helvetica"/>
                <w:sz w:val="24"/>
                <w:szCs w:val="24"/>
                <w:lang w:val="es-CO" w:eastAsia="es-CO"/>
              </w:rPr>
            </w:pPr>
          </w:p>
        </w:tc>
        <w:tc>
          <w:tcPr>
            <w:tcW w:w="1651" w:type="dxa"/>
            <w:tcBorders>
              <w:top w:val="outset" w:sz="6" w:space="0" w:color="auto"/>
              <w:left w:val="outset" w:sz="6" w:space="0" w:color="auto"/>
              <w:bottom w:val="outset" w:sz="6" w:space="0" w:color="auto"/>
              <w:right w:val="outset" w:sz="6" w:space="0" w:color="auto"/>
            </w:tcBorders>
            <w:vAlign w:val="center"/>
            <w:hideMark/>
          </w:tcPr>
          <w:p w14:paraId="0B152EB3"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color w:val="000000"/>
                <w:sz w:val="24"/>
                <w:szCs w:val="24"/>
                <w:lang w:val="es-CO" w:eastAsia="es-CO"/>
              </w:rPr>
              <w:t>DESARROLLO Y BIENESTAR DEL TALENTO HUMANO EN LA ENTIDAD</w:t>
            </w:r>
          </w:p>
        </w:tc>
        <w:tc>
          <w:tcPr>
            <w:tcW w:w="935" w:type="dxa"/>
            <w:tcBorders>
              <w:top w:val="outset" w:sz="6" w:space="0" w:color="auto"/>
              <w:left w:val="outset" w:sz="6" w:space="0" w:color="auto"/>
              <w:bottom w:val="outset" w:sz="6" w:space="0" w:color="auto"/>
              <w:right w:val="outset" w:sz="6" w:space="0" w:color="auto"/>
            </w:tcBorders>
            <w:vAlign w:val="center"/>
            <w:hideMark/>
          </w:tcPr>
          <w:p w14:paraId="46AD2FEA"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color w:val="000000"/>
                <w:sz w:val="24"/>
                <w:szCs w:val="24"/>
                <w:lang w:val="es-CO" w:eastAsia="es-CO"/>
              </w:rPr>
              <w:t>I03</w:t>
            </w:r>
          </w:p>
        </w:tc>
        <w:tc>
          <w:tcPr>
            <w:tcW w:w="2517" w:type="dxa"/>
            <w:tcBorders>
              <w:top w:val="outset" w:sz="6" w:space="0" w:color="auto"/>
              <w:left w:val="outset" w:sz="6" w:space="0" w:color="auto"/>
              <w:bottom w:val="outset" w:sz="6" w:space="0" w:color="auto"/>
              <w:right w:val="outset" w:sz="6" w:space="0" w:color="auto"/>
            </w:tcBorders>
            <w:vAlign w:val="center"/>
            <w:hideMark/>
          </w:tcPr>
          <w:p w14:paraId="7D140842"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color w:val="000000"/>
                <w:sz w:val="24"/>
                <w:szCs w:val="24"/>
                <w:lang w:val="es-CO" w:eastAsia="es-CO"/>
              </w:rPr>
              <w:t>63,4</w:t>
            </w:r>
          </w:p>
        </w:tc>
      </w:tr>
      <w:tr w:rsidR="00F735AA" w:rsidRPr="00BB1359" w14:paraId="44AA2C55" w14:textId="77777777" w:rsidTr="00BB1359">
        <w:trPr>
          <w:trHeight w:val="743"/>
        </w:trPr>
        <w:tc>
          <w:tcPr>
            <w:tcW w:w="1568" w:type="dxa"/>
            <w:vMerge/>
            <w:tcBorders>
              <w:top w:val="outset" w:sz="6" w:space="0" w:color="auto"/>
              <w:left w:val="outset" w:sz="6" w:space="0" w:color="auto"/>
              <w:bottom w:val="outset" w:sz="6" w:space="0" w:color="auto"/>
              <w:right w:val="outset" w:sz="6" w:space="0" w:color="auto"/>
            </w:tcBorders>
            <w:vAlign w:val="center"/>
            <w:hideMark/>
          </w:tcPr>
          <w:p w14:paraId="5004360A" w14:textId="77777777" w:rsidR="00F735AA" w:rsidRPr="00F735AA" w:rsidRDefault="00F735AA" w:rsidP="00F735AA">
            <w:pPr>
              <w:rPr>
                <w:rFonts w:ascii="Arial Narrow" w:hAnsi="Arial Narrow" w:cs="Helvetica"/>
                <w:sz w:val="24"/>
                <w:szCs w:val="24"/>
                <w:lang w:val="es-CO" w:eastAsia="es-CO"/>
              </w:rPr>
            </w:pPr>
          </w:p>
        </w:tc>
        <w:tc>
          <w:tcPr>
            <w:tcW w:w="1842" w:type="dxa"/>
            <w:vMerge/>
            <w:tcBorders>
              <w:top w:val="outset" w:sz="6" w:space="0" w:color="auto"/>
              <w:left w:val="outset" w:sz="6" w:space="0" w:color="auto"/>
              <w:bottom w:val="outset" w:sz="6" w:space="0" w:color="auto"/>
              <w:right w:val="outset" w:sz="6" w:space="0" w:color="auto"/>
            </w:tcBorders>
            <w:vAlign w:val="center"/>
            <w:hideMark/>
          </w:tcPr>
          <w:p w14:paraId="4C99F719" w14:textId="77777777" w:rsidR="00F735AA" w:rsidRPr="00F735AA" w:rsidRDefault="00F735AA" w:rsidP="00F735AA">
            <w:pPr>
              <w:rPr>
                <w:rFonts w:ascii="Arial Narrow" w:hAnsi="Arial Narrow" w:cs="Helvetica"/>
                <w:sz w:val="24"/>
                <w:szCs w:val="24"/>
                <w:lang w:val="es-CO" w:eastAsia="es-CO"/>
              </w:rPr>
            </w:pPr>
          </w:p>
        </w:tc>
        <w:tc>
          <w:tcPr>
            <w:tcW w:w="1651" w:type="dxa"/>
            <w:tcBorders>
              <w:top w:val="outset" w:sz="6" w:space="0" w:color="auto"/>
              <w:left w:val="outset" w:sz="6" w:space="0" w:color="auto"/>
              <w:bottom w:val="outset" w:sz="6" w:space="0" w:color="auto"/>
              <w:right w:val="outset" w:sz="6" w:space="0" w:color="auto"/>
            </w:tcBorders>
            <w:vAlign w:val="center"/>
            <w:hideMark/>
          </w:tcPr>
          <w:p w14:paraId="49A94F46"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color w:val="000000"/>
                <w:sz w:val="24"/>
                <w:szCs w:val="24"/>
                <w:lang w:val="es-CO" w:eastAsia="es-CO"/>
              </w:rPr>
              <w:t>DESVINCULACION ASISTIDA Y RETENCION DEL CONOCIMIENTO GENERADO POR EL TALENTO HUMANO</w:t>
            </w:r>
          </w:p>
        </w:tc>
        <w:tc>
          <w:tcPr>
            <w:tcW w:w="935" w:type="dxa"/>
            <w:tcBorders>
              <w:top w:val="outset" w:sz="6" w:space="0" w:color="auto"/>
              <w:left w:val="outset" w:sz="6" w:space="0" w:color="auto"/>
              <w:bottom w:val="outset" w:sz="6" w:space="0" w:color="auto"/>
              <w:right w:val="outset" w:sz="6" w:space="0" w:color="auto"/>
            </w:tcBorders>
            <w:vAlign w:val="center"/>
            <w:hideMark/>
          </w:tcPr>
          <w:p w14:paraId="7F531E6C"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color w:val="000000"/>
                <w:sz w:val="24"/>
                <w:szCs w:val="24"/>
                <w:lang w:val="es-CO" w:eastAsia="es-CO"/>
              </w:rPr>
              <w:t>I04</w:t>
            </w:r>
          </w:p>
        </w:tc>
        <w:tc>
          <w:tcPr>
            <w:tcW w:w="2517" w:type="dxa"/>
            <w:tcBorders>
              <w:top w:val="outset" w:sz="6" w:space="0" w:color="auto"/>
              <w:left w:val="outset" w:sz="6" w:space="0" w:color="auto"/>
              <w:bottom w:val="outset" w:sz="6" w:space="0" w:color="auto"/>
              <w:right w:val="outset" w:sz="6" w:space="0" w:color="auto"/>
            </w:tcBorders>
            <w:vAlign w:val="center"/>
            <w:hideMark/>
          </w:tcPr>
          <w:p w14:paraId="32C307F3" w14:textId="77777777" w:rsidR="00F735AA" w:rsidRPr="00F735AA" w:rsidRDefault="00F735AA" w:rsidP="00F735AA">
            <w:pPr>
              <w:jc w:val="center"/>
              <w:rPr>
                <w:rFonts w:ascii="Arial Narrow" w:hAnsi="Arial Narrow" w:cs="Helvetica"/>
                <w:sz w:val="24"/>
                <w:szCs w:val="24"/>
                <w:lang w:val="es-CO" w:eastAsia="es-CO"/>
              </w:rPr>
            </w:pPr>
            <w:r w:rsidRPr="00F735AA">
              <w:rPr>
                <w:rFonts w:ascii="Arial Narrow" w:hAnsi="Arial Narrow" w:cs="Helvetica"/>
                <w:color w:val="000000"/>
                <w:sz w:val="24"/>
                <w:szCs w:val="24"/>
                <w:lang w:val="es-CO" w:eastAsia="es-CO"/>
              </w:rPr>
              <w:t>59,9</w:t>
            </w:r>
          </w:p>
        </w:tc>
      </w:tr>
    </w:tbl>
    <w:p w14:paraId="4F7380A9" w14:textId="77777777" w:rsidR="00F735AA" w:rsidRPr="00F735AA" w:rsidRDefault="00F735AA" w:rsidP="00F735AA">
      <w:pPr>
        <w:rPr>
          <w:rFonts w:ascii="Arial Narrow" w:hAnsi="Arial Narrow"/>
          <w:sz w:val="24"/>
          <w:szCs w:val="24"/>
          <w:lang w:val="es-CO" w:eastAsia="es-CO"/>
        </w:rPr>
      </w:pPr>
    </w:p>
    <w:p w14:paraId="35FF54A0" w14:textId="77777777" w:rsidR="002807DB" w:rsidRPr="00BB1359" w:rsidRDefault="002807DB" w:rsidP="001D5297">
      <w:pPr>
        <w:tabs>
          <w:tab w:val="left" w:pos="915"/>
        </w:tabs>
        <w:rPr>
          <w:rFonts w:ascii="Arial Narrow" w:eastAsia="Arial" w:hAnsi="Arial Narrow"/>
          <w:sz w:val="24"/>
          <w:szCs w:val="24"/>
          <w:lang w:val="es-CO"/>
        </w:rPr>
      </w:pPr>
    </w:p>
    <w:p w14:paraId="1F5E4BAE" w14:textId="77777777" w:rsidR="00601981" w:rsidRPr="00BB1359" w:rsidRDefault="00601981" w:rsidP="001D5297">
      <w:pPr>
        <w:pStyle w:val="Ttulo2"/>
        <w:numPr>
          <w:ilvl w:val="0"/>
          <w:numId w:val="0"/>
        </w:numPr>
        <w:spacing w:before="0" w:after="0"/>
        <w:rPr>
          <w:rFonts w:ascii="Arial Narrow" w:eastAsia="Arial" w:hAnsi="Arial Narrow"/>
          <w:i w:val="0"/>
          <w:sz w:val="24"/>
          <w:szCs w:val="24"/>
          <w:lang w:val="es-CO"/>
        </w:rPr>
      </w:pPr>
      <w:bookmarkStart w:id="23" w:name="_Toc520786620"/>
      <w:r w:rsidRPr="00BB1359">
        <w:rPr>
          <w:rFonts w:ascii="Arial Narrow" w:eastAsia="Arial" w:hAnsi="Arial Narrow"/>
          <w:i w:val="0"/>
          <w:sz w:val="24"/>
          <w:szCs w:val="24"/>
          <w:lang w:val="es-CO"/>
        </w:rPr>
        <w:t>5.4 Necesidades de bienestar</w:t>
      </w:r>
      <w:bookmarkEnd w:id="23"/>
    </w:p>
    <w:p w14:paraId="4BA168D7" w14:textId="77777777" w:rsidR="00F735AA" w:rsidRPr="00BB1359" w:rsidRDefault="00F735AA" w:rsidP="00F735AA">
      <w:pPr>
        <w:rPr>
          <w:rFonts w:ascii="Arial Narrow" w:eastAsia="Arial" w:hAnsi="Arial Narrow"/>
          <w:sz w:val="24"/>
          <w:szCs w:val="24"/>
          <w:lang w:val="es-CO"/>
        </w:rPr>
      </w:pPr>
    </w:p>
    <w:p w14:paraId="20D92686" w14:textId="77777777" w:rsidR="00F735AA" w:rsidRPr="00BB1359" w:rsidRDefault="00F735AA" w:rsidP="00F735AA">
      <w:pPr>
        <w:pStyle w:val="Prrafodelista"/>
        <w:numPr>
          <w:ilvl w:val="1"/>
          <w:numId w:val="22"/>
        </w:numPr>
        <w:spacing w:after="200" w:line="276" w:lineRule="auto"/>
        <w:jc w:val="both"/>
        <w:rPr>
          <w:rFonts w:ascii="Arial Narrow" w:hAnsi="Arial Narrow"/>
          <w:b/>
          <w:sz w:val="24"/>
          <w:szCs w:val="24"/>
        </w:rPr>
      </w:pPr>
      <w:r w:rsidRPr="00BB1359">
        <w:rPr>
          <w:rFonts w:ascii="Arial Narrow" w:hAnsi="Arial Narrow"/>
          <w:b/>
          <w:sz w:val="24"/>
          <w:szCs w:val="24"/>
        </w:rPr>
        <w:t xml:space="preserve">DIAGNÓSTICO DE LA ENCUESTA DE NECESIDADES DEL PLAN DE BIENESTAR 2020 </w:t>
      </w:r>
    </w:p>
    <w:p w14:paraId="45A7945B" w14:textId="77777777" w:rsidR="00F735AA" w:rsidRPr="00BB1359" w:rsidRDefault="00F735AA" w:rsidP="00F735AA">
      <w:pPr>
        <w:pStyle w:val="Prrafodelista"/>
        <w:ind w:left="360"/>
        <w:jc w:val="both"/>
        <w:rPr>
          <w:rFonts w:ascii="Arial Narrow" w:hAnsi="Arial Narrow"/>
          <w:b/>
          <w:sz w:val="24"/>
          <w:szCs w:val="24"/>
        </w:rPr>
      </w:pPr>
    </w:p>
    <w:p w14:paraId="48F3514F" w14:textId="77777777" w:rsidR="00F735AA" w:rsidRPr="00BB1359" w:rsidRDefault="00F735AA" w:rsidP="00F735AA">
      <w:pPr>
        <w:pStyle w:val="Prrafodelista"/>
        <w:ind w:left="0"/>
        <w:jc w:val="both"/>
        <w:rPr>
          <w:rFonts w:ascii="Arial Narrow" w:hAnsi="Arial Narrow"/>
          <w:sz w:val="24"/>
          <w:szCs w:val="24"/>
        </w:rPr>
      </w:pPr>
      <w:r w:rsidRPr="00BB1359">
        <w:rPr>
          <w:rFonts w:ascii="Arial Narrow" w:hAnsi="Arial Narrow"/>
          <w:sz w:val="24"/>
          <w:szCs w:val="24"/>
        </w:rPr>
        <w:t xml:space="preserve">Durante el mes de octubre de 2019, se realizó la aplicación de la encuesta de “Necesidades de Bienestar” con el apoyo de la Caja Colombiana de Subsidio Familiar - COLSUBSIDIO, dirigida los funcionarios del IDEAM a nivel nacional, con el ánimo de consultar cuales eran los gustos y preferencias respeto del desarrollo de las actividades que deberían incluirse en el plan de bienestar; En este orden de ideas la encuesta fue diligenciada por 350 funcionarios y arrojó los siguientes resultados: </w:t>
      </w:r>
    </w:p>
    <w:p w14:paraId="39830CE8" w14:textId="77777777" w:rsidR="00F735AA" w:rsidRPr="00BB1359" w:rsidRDefault="00F735AA" w:rsidP="00F735AA">
      <w:pPr>
        <w:jc w:val="center"/>
        <w:rPr>
          <w:rFonts w:ascii="Arial Narrow" w:hAnsi="Arial Narrow"/>
          <w:sz w:val="24"/>
          <w:szCs w:val="24"/>
          <w:highlight w:val="yellow"/>
        </w:rPr>
      </w:pPr>
      <w:r w:rsidRPr="00BB1359">
        <w:rPr>
          <w:rFonts w:ascii="Arial Narrow" w:hAnsi="Arial Narrow"/>
          <w:noProof/>
          <w:sz w:val="24"/>
          <w:szCs w:val="24"/>
          <w:lang w:val="es-CO" w:eastAsia="es-CO"/>
        </w:rPr>
        <w:drawing>
          <wp:inline distT="0" distB="0" distL="0" distR="0" wp14:anchorId="4DBA2AC1" wp14:editId="7A06FBFF">
            <wp:extent cx="5768841" cy="2327564"/>
            <wp:effectExtent l="0" t="0" r="381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3117" t="6395" r="37803" b="7456"/>
                    <a:stretch/>
                  </pic:blipFill>
                  <pic:spPr bwMode="auto">
                    <a:xfrm>
                      <a:off x="0" y="0"/>
                      <a:ext cx="5790473" cy="2336292"/>
                    </a:xfrm>
                    <a:prstGeom prst="rect">
                      <a:avLst/>
                    </a:prstGeom>
                    <a:ln>
                      <a:noFill/>
                    </a:ln>
                    <a:extLst>
                      <a:ext uri="{53640926-AAD7-44D8-BBD7-CCE9431645EC}">
                        <a14:shadowObscured xmlns:a14="http://schemas.microsoft.com/office/drawing/2010/main"/>
                      </a:ext>
                    </a:extLst>
                  </pic:spPr>
                </pic:pic>
              </a:graphicData>
            </a:graphic>
          </wp:inline>
        </w:drawing>
      </w:r>
    </w:p>
    <w:p w14:paraId="7392E583" w14:textId="77777777" w:rsidR="00F735AA" w:rsidRPr="00BB1359" w:rsidRDefault="00F735AA" w:rsidP="00F735AA">
      <w:pPr>
        <w:jc w:val="center"/>
        <w:rPr>
          <w:rFonts w:ascii="Arial Narrow" w:hAnsi="Arial Narrow"/>
          <w:sz w:val="24"/>
          <w:szCs w:val="24"/>
          <w:highlight w:val="yellow"/>
        </w:rPr>
      </w:pPr>
    </w:p>
    <w:p w14:paraId="657BCC7F" w14:textId="77777777" w:rsidR="00F735AA" w:rsidRPr="00BB1359" w:rsidRDefault="00F735AA" w:rsidP="00F735AA">
      <w:pPr>
        <w:jc w:val="center"/>
        <w:rPr>
          <w:rFonts w:ascii="Arial Narrow" w:hAnsi="Arial Narrow"/>
          <w:sz w:val="24"/>
          <w:szCs w:val="24"/>
          <w:highlight w:val="yellow"/>
        </w:rPr>
      </w:pPr>
    </w:p>
    <w:p w14:paraId="5961125B" w14:textId="77777777" w:rsidR="00F735AA" w:rsidRPr="00BB1359" w:rsidRDefault="00F735AA" w:rsidP="00F735AA">
      <w:pPr>
        <w:jc w:val="center"/>
        <w:rPr>
          <w:rFonts w:ascii="Arial Narrow" w:hAnsi="Arial Narrow"/>
          <w:sz w:val="24"/>
          <w:szCs w:val="24"/>
          <w:highlight w:val="yellow"/>
        </w:rPr>
      </w:pPr>
      <w:r w:rsidRPr="00BB1359">
        <w:rPr>
          <w:rFonts w:ascii="Arial Narrow" w:hAnsi="Arial Narrow"/>
          <w:noProof/>
          <w:sz w:val="24"/>
          <w:szCs w:val="24"/>
          <w:lang w:val="es-CO" w:eastAsia="es-CO"/>
        </w:rPr>
        <w:drawing>
          <wp:inline distT="0" distB="0" distL="0" distR="0" wp14:anchorId="78FE71E6" wp14:editId="546485F4">
            <wp:extent cx="5860472" cy="2024380"/>
            <wp:effectExtent l="19050" t="19050" r="26035" b="139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3968" t="13538" r="14718" b="12742"/>
                    <a:stretch/>
                  </pic:blipFill>
                  <pic:spPr bwMode="auto">
                    <a:xfrm>
                      <a:off x="0" y="0"/>
                      <a:ext cx="5885430" cy="20330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C0A0E50" w14:textId="77777777" w:rsidR="00F735AA" w:rsidRPr="00BB1359" w:rsidRDefault="00F735AA" w:rsidP="00F735AA">
      <w:pPr>
        <w:jc w:val="center"/>
        <w:rPr>
          <w:rFonts w:ascii="Arial Narrow" w:hAnsi="Arial Narrow"/>
          <w:sz w:val="24"/>
          <w:szCs w:val="24"/>
          <w:highlight w:val="yellow"/>
        </w:rPr>
      </w:pPr>
    </w:p>
    <w:p w14:paraId="28D40A6D" w14:textId="77777777" w:rsidR="00F735AA" w:rsidRPr="00BB1359" w:rsidRDefault="00F735AA" w:rsidP="00F735AA">
      <w:pPr>
        <w:jc w:val="center"/>
        <w:rPr>
          <w:rFonts w:ascii="Arial Narrow" w:hAnsi="Arial Narrow"/>
          <w:sz w:val="24"/>
          <w:szCs w:val="24"/>
          <w:highlight w:val="yellow"/>
        </w:rPr>
      </w:pPr>
    </w:p>
    <w:p w14:paraId="69A0B8B5" w14:textId="77777777" w:rsidR="00F735AA" w:rsidRPr="00BB1359" w:rsidRDefault="00F735AA" w:rsidP="00F735AA">
      <w:pPr>
        <w:jc w:val="center"/>
        <w:rPr>
          <w:rFonts w:ascii="Arial Narrow" w:hAnsi="Arial Narrow"/>
          <w:sz w:val="24"/>
          <w:szCs w:val="24"/>
          <w:highlight w:val="yellow"/>
        </w:rPr>
      </w:pPr>
      <w:r w:rsidRPr="00BB1359">
        <w:rPr>
          <w:rFonts w:ascii="Arial Narrow" w:hAnsi="Arial Narrow"/>
          <w:noProof/>
          <w:sz w:val="24"/>
          <w:szCs w:val="24"/>
          <w:lang w:val="es-CO" w:eastAsia="es-CO"/>
        </w:rPr>
        <w:drawing>
          <wp:inline distT="0" distB="0" distL="0" distR="0" wp14:anchorId="2F73D628" wp14:editId="09EB8152">
            <wp:extent cx="5872348" cy="2172329"/>
            <wp:effectExtent l="19050" t="19050" r="14605" b="190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5235" t="15418" r="15154" b="15759"/>
                    <a:stretch/>
                  </pic:blipFill>
                  <pic:spPr bwMode="auto">
                    <a:xfrm>
                      <a:off x="0" y="0"/>
                      <a:ext cx="5903874" cy="218399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5DAF209" w14:textId="77777777" w:rsidR="00F735AA" w:rsidRPr="00BB1359" w:rsidRDefault="00F735AA" w:rsidP="00F735AA">
      <w:pPr>
        <w:jc w:val="both"/>
        <w:rPr>
          <w:rFonts w:ascii="Arial Narrow" w:hAnsi="Arial Narrow"/>
          <w:sz w:val="24"/>
          <w:szCs w:val="24"/>
          <w:highlight w:val="yellow"/>
        </w:rPr>
      </w:pPr>
    </w:p>
    <w:p w14:paraId="4B842DE4" w14:textId="77777777" w:rsidR="00F735AA" w:rsidRPr="00BB1359" w:rsidRDefault="00F735AA" w:rsidP="00F735AA">
      <w:pPr>
        <w:jc w:val="both"/>
        <w:rPr>
          <w:rFonts w:ascii="Arial Narrow" w:hAnsi="Arial Narrow"/>
          <w:sz w:val="24"/>
          <w:szCs w:val="24"/>
          <w:highlight w:val="yellow"/>
        </w:rPr>
      </w:pPr>
    </w:p>
    <w:p w14:paraId="28E16FE0" w14:textId="77777777" w:rsidR="00F735AA" w:rsidRPr="00BB1359" w:rsidRDefault="00F735AA" w:rsidP="00F735AA">
      <w:pPr>
        <w:jc w:val="both"/>
        <w:rPr>
          <w:rFonts w:ascii="Arial Narrow" w:hAnsi="Arial Narrow"/>
          <w:sz w:val="24"/>
          <w:szCs w:val="24"/>
          <w:highlight w:val="yellow"/>
        </w:rPr>
      </w:pPr>
      <w:r w:rsidRPr="00BB1359">
        <w:rPr>
          <w:rFonts w:ascii="Arial Narrow" w:hAnsi="Arial Narrow"/>
          <w:noProof/>
          <w:sz w:val="24"/>
          <w:szCs w:val="24"/>
          <w:lang w:val="es-CO" w:eastAsia="es-CO"/>
        </w:rPr>
        <w:drawing>
          <wp:inline distT="0" distB="0" distL="0" distR="0" wp14:anchorId="2ACCD087" wp14:editId="0E688531">
            <wp:extent cx="6020789" cy="2226188"/>
            <wp:effectExtent l="19050" t="19050" r="18415" b="222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8305" t="20119" r="17589" b="9360"/>
                    <a:stretch/>
                  </pic:blipFill>
                  <pic:spPr bwMode="auto">
                    <a:xfrm>
                      <a:off x="0" y="0"/>
                      <a:ext cx="6040896" cy="223362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B8DBB5D" w14:textId="77777777" w:rsidR="00F735AA" w:rsidRPr="00BB1359" w:rsidRDefault="00F735AA" w:rsidP="00F735AA">
      <w:pPr>
        <w:jc w:val="both"/>
        <w:rPr>
          <w:rFonts w:ascii="Arial Narrow" w:hAnsi="Arial Narrow"/>
          <w:sz w:val="24"/>
          <w:szCs w:val="24"/>
          <w:highlight w:val="yellow"/>
        </w:rPr>
      </w:pPr>
    </w:p>
    <w:p w14:paraId="3759DA91" w14:textId="77777777" w:rsidR="00F735AA" w:rsidRPr="00BB1359" w:rsidRDefault="00F735AA" w:rsidP="00F735AA">
      <w:pPr>
        <w:jc w:val="both"/>
        <w:rPr>
          <w:rFonts w:ascii="Arial Narrow" w:hAnsi="Arial Narrow"/>
          <w:sz w:val="24"/>
          <w:szCs w:val="24"/>
          <w:highlight w:val="yellow"/>
        </w:rPr>
      </w:pPr>
      <w:r w:rsidRPr="00BB1359">
        <w:rPr>
          <w:rFonts w:ascii="Arial Narrow" w:hAnsi="Arial Narrow"/>
          <w:noProof/>
          <w:sz w:val="24"/>
          <w:szCs w:val="24"/>
          <w:lang w:val="es-CO" w:eastAsia="es-CO"/>
        </w:rPr>
        <w:drawing>
          <wp:inline distT="0" distB="0" distL="0" distR="0" wp14:anchorId="5ACA5A7A" wp14:editId="1FFDE492">
            <wp:extent cx="6020435" cy="2248979"/>
            <wp:effectExtent l="19050" t="19050" r="18415" b="1841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5025" t="12786" r="14296" b="15949"/>
                    <a:stretch/>
                  </pic:blipFill>
                  <pic:spPr bwMode="auto">
                    <a:xfrm>
                      <a:off x="0" y="0"/>
                      <a:ext cx="6041732" cy="22569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D22C937" w14:textId="77777777" w:rsidR="00F735AA" w:rsidRPr="00BB1359" w:rsidRDefault="00F735AA" w:rsidP="00F735AA">
      <w:pPr>
        <w:jc w:val="both"/>
        <w:rPr>
          <w:rFonts w:ascii="Arial Narrow" w:hAnsi="Arial Narrow"/>
          <w:sz w:val="24"/>
          <w:szCs w:val="24"/>
          <w:highlight w:val="yellow"/>
        </w:rPr>
      </w:pPr>
    </w:p>
    <w:p w14:paraId="0A8E02F9" w14:textId="77777777" w:rsidR="00F735AA" w:rsidRPr="00BB1359" w:rsidRDefault="00F735AA" w:rsidP="00F735AA">
      <w:pPr>
        <w:jc w:val="both"/>
        <w:rPr>
          <w:rFonts w:ascii="Arial Narrow" w:hAnsi="Arial Narrow"/>
          <w:sz w:val="24"/>
          <w:szCs w:val="24"/>
          <w:highlight w:val="yellow"/>
        </w:rPr>
      </w:pPr>
    </w:p>
    <w:p w14:paraId="0514C295" w14:textId="77777777" w:rsidR="00F735AA" w:rsidRPr="00BB1359" w:rsidRDefault="00F735AA" w:rsidP="00F735AA">
      <w:pPr>
        <w:jc w:val="both"/>
        <w:rPr>
          <w:rFonts w:ascii="Arial Narrow" w:hAnsi="Arial Narrow"/>
          <w:sz w:val="24"/>
          <w:szCs w:val="24"/>
          <w:highlight w:val="yellow"/>
        </w:rPr>
      </w:pPr>
    </w:p>
    <w:p w14:paraId="0879837B" w14:textId="77777777" w:rsidR="00F735AA" w:rsidRPr="00BB1359" w:rsidRDefault="00F735AA" w:rsidP="00F735AA">
      <w:pPr>
        <w:jc w:val="both"/>
        <w:rPr>
          <w:rStyle w:val="Ttulodellibro"/>
          <w:rFonts w:ascii="Arial Narrow" w:hAnsi="Arial Narrow"/>
          <w:sz w:val="24"/>
          <w:szCs w:val="24"/>
          <w:highlight w:val="yellow"/>
        </w:rPr>
      </w:pPr>
      <w:r w:rsidRPr="00BB1359">
        <w:rPr>
          <w:rFonts w:ascii="Arial Narrow" w:hAnsi="Arial Narrow"/>
          <w:noProof/>
          <w:sz w:val="24"/>
          <w:szCs w:val="24"/>
          <w:lang w:val="es-CO" w:eastAsia="es-CO"/>
        </w:rPr>
        <w:drawing>
          <wp:inline distT="0" distB="0" distL="0" distR="0" wp14:anchorId="6A367E3E" wp14:editId="4795FC1F">
            <wp:extent cx="6050477" cy="2118995"/>
            <wp:effectExtent l="19050" t="19050" r="26670" b="146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6295" t="12410" r="21388" b="20451"/>
                    <a:stretch/>
                  </pic:blipFill>
                  <pic:spPr bwMode="auto">
                    <a:xfrm>
                      <a:off x="0" y="0"/>
                      <a:ext cx="6061457" cy="212284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8B5C5C0" w14:textId="77777777" w:rsidR="00F735AA" w:rsidRPr="00BB1359" w:rsidRDefault="00F735AA" w:rsidP="00F735AA">
      <w:pPr>
        <w:jc w:val="both"/>
        <w:rPr>
          <w:rFonts w:ascii="Arial Narrow" w:hAnsi="Arial Narrow"/>
          <w:sz w:val="24"/>
          <w:szCs w:val="24"/>
          <w:highlight w:val="yellow"/>
        </w:rPr>
      </w:pPr>
    </w:p>
    <w:p w14:paraId="307015D7" w14:textId="77777777" w:rsidR="00F735AA" w:rsidRPr="00BB1359" w:rsidRDefault="00F735AA" w:rsidP="00F735AA">
      <w:pPr>
        <w:jc w:val="both"/>
        <w:rPr>
          <w:rFonts w:ascii="Arial Narrow" w:hAnsi="Arial Narrow"/>
          <w:sz w:val="24"/>
          <w:szCs w:val="24"/>
          <w:highlight w:val="yellow"/>
        </w:rPr>
      </w:pPr>
    </w:p>
    <w:p w14:paraId="5702B0B2" w14:textId="77777777" w:rsidR="00F735AA" w:rsidRPr="00BB1359" w:rsidRDefault="00F735AA" w:rsidP="00F735AA">
      <w:pPr>
        <w:jc w:val="both"/>
        <w:rPr>
          <w:rFonts w:ascii="Arial Narrow" w:hAnsi="Arial Narrow"/>
          <w:sz w:val="24"/>
          <w:szCs w:val="24"/>
          <w:highlight w:val="yellow"/>
        </w:rPr>
      </w:pPr>
    </w:p>
    <w:p w14:paraId="1D418378" w14:textId="77777777" w:rsidR="00F735AA" w:rsidRPr="00BB1359" w:rsidRDefault="00F735AA" w:rsidP="00F735AA">
      <w:pPr>
        <w:jc w:val="both"/>
        <w:rPr>
          <w:rFonts w:ascii="Arial Narrow" w:hAnsi="Arial Narrow"/>
          <w:sz w:val="24"/>
          <w:szCs w:val="24"/>
          <w:highlight w:val="yellow"/>
        </w:rPr>
      </w:pPr>
      <w:r w:rsidRPr="00BB1359">
        <w:rPr>
          <w:rFonts w:ascii="Arial Narrow" w:hAnsi="Arial Narrow"/>
          <w:noProof/>
          <w:sz w:val="24"/>
          <w:szCs w:val="24"/>
          <w:lang w:val="es-CO" w:eastAsia="es-CO"/>
        </w:rPr>
        <w:drawing>
          <wp:inline distT="0" distB="0" distL="0" distR="0" wp14:anchorId="5FF604CE" wp14:editId="7C2340FA">
            <wp:extent cx="5805940" cy="2161310"/>
            <wp:effectExtent l="19050" t="19050" r="23495" b="1079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8514" t="15982" r="19705" b="15760"/>
                    <a:stretch/>
                  </pic:blipFill>
                  <pic:spPr bwMode="auto">
                    <a:xfrm>
                      <a:off x="0" y="0"/>
                      <a:ext cx="5838026" cy="21732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55D4E29" w14:textId="77777777" w:rsidR="00F735AA" w:rsidRPr="00BB1359" w:rsidRDefault="00F735AA" w:rsidP="00F735AA">
      <w:pPr>
        <w:jc w:val="both"/>
        <w:rPr>
          <w:rFonts w:ascii="Arial Narrow" w:hAnsi="Arial Narrow"/>
          <w:sz w:val="24"/>
          <w:szCs w:val="24"/>
          <w:highlight w:val="yellow"/>
        </w:rPr>
      </w:pPr>
    </w:p>
    <w:p w14:paraId="178C643F" w14:textId="77777777" w:rsidR="00F735AA" w:rsidRPr="00BB1359" w:rsidRDefault="00F735AA" w:rsidP="00F735AA">
      <w:pPr>
        <w:jc w:val="both"/>
        <w:rPr>
          <w:rFonts w:ascii="Arial Narrow" w:hAnsi="Arial Narrow"/>
          <w:sz w:val="24"/>
          <w:szCs w:val="24"/>
        </w:rPr>
      </w:pPr>
      <w:r w:rsidRPr="00BB1359">
        <w:rPr>
          <w:rFonts w:ascii="Arial Narrow" w:hAnsi="Arial Narrow"/>
          <w:noProof/>
          <w:sz w:val="24"/>
          <w:szCs w:val="24"/>
          <w:lang w:val="es-CO" w:eastAsia="es-CO"/>
        </w:rPr>
        <w:drawing>
          <wp:inline distT="0" distB="0" distL="0" distR="0" wp14:anchorId="6F80B778" wp14:editId="380B7227">
            <wp:extent cx="5806440" cy="2243455"/>
            <wp:effectExtent l="19050" t="19050" r="22860" b="2349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4918" t="19743" r="15785" b="9179"/>
                    <a:stretch/>
                  </pic:blipFill>
                  <pic:spPr bwMode="auto">
                    <a:xfrm>
                      <a:off x="0" y="0"/>
                      <a:ext cx="5813126" cy="224603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FEE8758" w14:textId="77777777" w:rsidR="00F735AA" w:rsidRPr="00BB1359" w:rsidRDefault="00F735AA" w:rsidP="00F735AA">
      <w:pPr>
        <w:jc w:val="both"/>
        <w:rPr>
          <w:rFonts w:ascii="Arial Narrow" w:hAnsi="Arial Narrow"/>
          <w:sz w:val="24"/>
          <w:szCs w:val="24"/>
        </w:rPr>
      </w:pPr>
    </w:p>
    <w:p w14:paraId="7CCB3F97" w14:textId="77777777" w:rsidR="00F735AA" w:rsidRPr="00BB1359" w:rsidRDefault="00F735AA" w:rsidP="00F735AA">
      <w:pPr>
        <w:jc w:val="both"/>
        <w:rPr>
          <w:rFonts w:ascii="Arial Narrow" w:hAnsi="Arial Narrow"/>
          <w:sz w:val="24"/>
          <w:szCs w:val="24"/>
        </w:rPr>
      </w:pPr>
    </w:p>
    <w:p w14:paraId="1C53712E" w14:textId="77777777" w:rsidR="00F735AA" w:rsidRPr="00BB1359" w:rsidRDefault="00F735AA" w:rsidP="00F735AA">
      <w:pPr>
        <w:jc w:val="both"/>
        <w:rPr>
          <w:rFonts w:ascii="Arial Narrow" w:hAnsi="Arial Narrow"/>
          <w:sz w:val="24"/>
          <w:szCs w:val="24"/>
          <w:highlight w:val="yellow"/>
        </w:rPr>
      </w:pPr>
      <w:r w:rsidRPr="00BB1359">
        <w:rPr>
          <w:rFonts w:ascii="Arial Narrow" w:hAnsi="Arial Narrow"/>
          <w:noProof/>
          <w:sz w:val="24"/>
          <w:szCs w:val="24"/>
          <w:lang w:val="es-CO" w:eastAsia="es-CO"/>
        </w:rPr>
        <w:drawing>
          <wp:inline distT="0" distB="0" distL="0" distR="0" wp14:anchorId="2A2709E0" wp14:editId="36B2A9B2">
            <wp:extent cx="5806440" cy="2249170"/>
            <wp:effectExtent l="19050" t="19050" r="22860" b="1778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5238" t="8461" r="17151" b="20272"/>
                    <a:stretch/>
                  </pic:blipFill>
                  <pic:spPr bwMode="auto">
                    <a:xfrm>
                      <a:off x="0" y="0"/>
                      <a:ext cx="5820125" cy="22544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829A5C9" w14:textId="77777777" w:rsidR="00F735AA" w:rsidRPr="00BB1359" w:rsidRDefault="00F735AA" w:rsidP="00F735AA">
      <w:pPr>
        <w:jc w:val="both"/>
        <w:rPr>
          <w:rFonts w:ascii="Arial Narrow" w:hAnsi="Arial Narrow"/>
          <w:sz w:val="24"/>
          <w:szCs w:val="24"/>
          <w:highlight w:val="yellow"/>
        </w:rPr>
      </w:pPr>
    </w:p>
    <w:p w14:paraId="00C9F314" w14:textId="77777777" w:rsidR="00F735AA" w:rsidRPr="00BB1359" w:rsidRDefault="00F735AA" w:rsidP="00F735AA">
      <w:pPr>
        <w:jc w:val="both"/>
        <w:rPr>
          <w:rFonts w:ascii="Arial Narrow" w:hAnsi="Arial Narrow"/>
          <w:sz w:val="24"/>
          <w:szCs w:val="24"/>
          <w:highlight w:val="yellow"/>
        </w:rPr>
      </w:pPr>
    </w:p>
    <w:p w14:paraId="5E7EFEAF" w14:textId="77777777" w:rsidR="00F735AA" w:rsidRPr="00BB1359" w:rsidRDefault="00F735AA" w:rsidP="00F735AA">
      <w:pPr>
        <w:jc w:val="both"/>
        <w:rPr>
          <w:rFonts w:ascii="Arial Narrow" w:hAnsi="Arial Narrow"/>
          <w:sz w:val="24"/>
          <w:szCs w:val="24"/>
          <w:highlight w:val="yellow"/>
        </w:rPr>
      </w:pPr>
      <w:r w:rsidRPr="00BB1359">
        <w:rPr>
          <w:rFonts w:ascii="Arial Narrow" w:hAnsi="Arial Narrow"/>
          <w:noProof/>
          <w:sz w:val="24"/>
          <w:szCs w:val="24"/>
          <w:lang w:val="es-CO" w:eastAsia="es-CO"/>
        </w:rPr>
        <w:drawing>
          <wp:inline distT="0" distB="0" distL="0" distR="0" wp14:anchorId="7F24EAE6" wp14:editId="46548692">
            <wp:extent cx="5866410" cy="2195830"/>
            <wp:effectExtent l="19050" t="19050" r="20320" b="1397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332" t="17675" r="15255" b="12754"/>
                    <a:stretch/>
                  </pic:blipFill>
                  <pic:spPr bwMode="auto">
                    <a:xfrm>
                      <a:off x="0" y="0"/>
                      <a:ext cx="5874152" cy="219872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8FD7729" w14:textId="77777777" w:rsidR="00F735AA" w:rsidRPr="00BB1359" w:rsidRDefault="00F735AA" w:rsidP="00F735AA">
      <w:pPr>
        <w:jc w:val="both"/>
        <w:rPr>
          <w:rFonts w:ascii="Arial Narrow" w:hAnsi="Arial Narrow"/>
          <w:sz w:val="24"/>
          <w:szCs w:val="24"/>
          <w:highlight w:val="yellow"/>
        </w:rPr>
      </w:pPr>
    </w:p>
    <w:p w14:paraId="3ED1414D" w14:textId="77777777" w:rsidR="00F735AA" w:rsidRPr="00BB1359" w:rsidRDefault="00F735AA" w:rsidP="00F735AA">
      <w:pPr>
        <w:jc w:val="both"/>
        <w:rPr>
          <w:rFonts w:ascii="Arial Narrow" w:hAnsi="Arial Narrow"/>
          <w:sz w:val="24"/>
          <w:szCs w:val="24"/>
          <w:highlight w:val="yellow"/>
        </w:rPr>
      </w:pPr>
      <w:r w:rsidRPr="00BB1359">
        <w:rPr>
          <w:rFonts w:ascii="Arial Narrow" w:hAnsi="Arial Narrow"/>
          <w:noProof/>
          <w:sz w:val="24"/>
          <w:szCs w:val="24"/>
          <w:lang w:val="es-CO" w:eastAsia="es-CO"/>
        </w:rPr>
        <w:drawing>
          <wp:inline distT="0" distB="0" distL="0" distR="0" wp14:anchorId="33BB632F" wp14:editId="36D8DB3D">
            <wp:extent cx="5866130" cy="2291080"/>
            <wp:effectExtent l="19050" t="19050" r="20320" b="1397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6506" t="14666" r="20013" b="12744"/>
                    <a:stretch/>
                  </pic:blipFill>
                  <pic:spPr bwMode="auto">
                    <a:xfrm>
                      <a:off x="0" y="0"/>
                      <a:ext cx="5877529" cy="22955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CC305E7" w14:textId="77777777" w:rsidR="00F735AA" w:rsidRPr="00BB1359" w:rsidRDefault="00F735AA" w:rsidP="00F735AA">
      <w:pPr>
        <w:jc w:val="both"/>
        <w:rPr>
          <w:rFonts w:ascii="Arial Narrow" w:hAnsi="Arial Narrow"/>
          <w:sz w:val="24"/>
          <w:szCs w:val="24"/>
          <w:highlight w:val="yellow"/>
        </w:rPr>
      </w:pPr>
    </w:p>
    <w:p w14:paraId="60C67470" w14:textId="77777777" w:rsidR="00F735AA" w:rsidRPr="00BB1359" w:rsidRDefault="00F735AA" w:rsidP="00F735AA">
      <w:pPr>
        <w:jc w:val="both"/>
        <w:rPr>
          <w:rFonts w:ascii="Arial Narrow" w:hAnsi="Arial Narrow"/>
          <w:sz w:val="24"/>
          <w:szCs w:val="24"/>
          <w:highlight w:val="yellow"/>
        </w:rPr>
      </w:pPr>
    </w:p>
    <w:p w14:paraId="386DE0E7" w14:textId="77777777" w:rsidR="00F735AA" w:rsidRPr="00BB1359" w:rsidRDefault="00F735AA" w:rsidP="00F735AA">
      <w:pPr>
        <w:jc w:val="both"/>
        <w:rPr>
          <w:rFonts w:ascii="Arial Narrow" w:hAnsi="Arial Narrow"/>
          <w:sz w:val="24"/>
          <w:szCs w:val="24"/>
          <w:highlight w:val="yellow"/>
        </w:rPr>
      </w:pPr>
      <w:r w:rsidRPr="00BB1359">
        <w:rPr>
          <w:rFonts w:ascii="Arial Narrow" w:hAnsi="Arial Narrow"/>
          <w:noProof/>
          <w:sz w:val="24"/>
          <w:szCs w:val="24"/>
          <w:lang w:val="es-CO" w:eastAsia="es-CO"/>
        </w:rPr>
        <w:drawing>
          <wp:inline distT="0" distB="0" distL="0" distR="0" wp14:anchorId="385F92D8" wp14:editId="45914096">
            <wp:extent cx="5884223" cy="2255520"/>
            <wp:effectExtent l="19050" t="19050" r="21590" b="1143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4283" t="10529" r="15366" b="18014"/>
                    <a:stretch/>
                  </pic:blipFill>
                  <pic:spPr bwMode="auto">
                    <a:xfrm>
                      <a:off x="0" y="0"/>
                      <a:ext cx="5897483" cy="226060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A59CD31" w14:textId="77777777" w:rsidR="00F735AA" w:rsidRPr="00BB1359" w:rsidRDefault="00F735AA" w:rsidP="00F735AA">
      <w:pPr>
        <w:jc w:val="both"/>
        <w:rPr>
          <w:rFonts w:ascii="Arial Narrow" w:hAnsi="Arial Narrow"/>
          <w:sz w:val="24"/>
          <w:szCs w:val="24"/>
          <w:highlight w:val="yellow"/>
        </w:rPr>
      </w:pPr>
    </w:p>
    <w:p w14:paraId="1221B163" w14:textId="77777777" w:rsidR="00F735AA" w:rsidRPr="00BB1359" w:rsidRDefault="00F735AA" w:rsidP="00F735AA">
      <w:pPr>
        <w:jc w:val="both"/>
        <w:rPr>
          <w:rFonts w:ascii="Arial Narrow" w:hAnsi="Arial Narrow"/>
          <w:sz w:val="24"/>
          <w:szCs w:val="24"/>
          <w:highlight w:val="yellow"/>
        </w:rPr>
      </w:pPr>
    </w:p>
    <w:p w14:paraId="319EDB9D" w14:textId="77777777" w:rsidR="00F735AA" w:rsidRPr="00BB1359" w:rsidRDefault="00F735AA" w:rsidP="00F735AA">
      <w:pPr>
        <w:jc w:val="both"/>
        <w:rPr>
          <w:rFonts w:ascii="Arial Narrow" w:hAnsi="Arial Narrow"/>
          <w:sz w:val="24"/>
          <w:szCs w:val="24"/>
          <w:highlight w:val="yellow"/>
        </w:rPr>
      </w:pPr>
      <w:r w:rsidRPr="00BB1359">
        <w:rPr>
          <w:rFonts w:ascii="Arial Narrow" w:hAnsi="Arial Narrow"/>
          <w:noProof/>
          <w:sz w:val="24"/>
          <w:szCs w:val="24"/>
          <w:lang w:val="es-CO" w:eastAsia="es-CO"/>
        </w:rPr>
        <w:drawing>
          <wp:inline distT="0" distB="0" distL="0" distR="0" wp14:anchorId="70678558" wp14:editId="4E736C6A">
            <wp:extent cx="5807033" cy="2397760"/>
            <wp:effectExtent l="19050" t="19050" r="22860" b="2159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4392" t="17298" r="15242" b="6725"/>
                    <a:stretch/>
                  </pic:blipFill>
                  <pic:spPr bwMode="auto">
                    <a:xfrm>
                      <a:off x="0" y="0"/>
                      <a:ext cx="5818017" cy="24022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65BD5CD" w14:textId="77777777" w:rsidR="00F735AA" w:rsidRPr="00BB1359" w:rsidRDefault="00F735AA" w:rsidP="00F735AA">
      <w:pPr>
        <w:jc w:val="both"/>
        <w:rPr>
          <w:rFonts w:ascii="Arial Narrow" w:hAnsi="Arial Narrow"/>
          <w:sz w:val="24"/>
          <w:szCs w:val="24"/>
          <w:highlight w:val="yellow"/>
        </w:rPr>
      </w:pPr>
    </w:p>
    <w:p w14:paraId="7C25E30D" w14:textId="77777777" w:rsidR="00F735AA" w:rsidRPr="00BB1359" w:rsidRDefault="00F735AA" w:rsidP="00F735AA">
      <w:pPr>
        <w:jc w:val="both"/>
        <w:rPr>
          <w:rFonts w:ascii="Arial Narrow" w:hAnsi="Arial Narrow"/>
          <w:sz w:val="24"/>
          <w:szCs w:val="24"/>
          <w:highlight w:val="yellow"/>
        </w:rPr>
      </w:pPr>
      <w:r w:rsidRPr="00BB1359">
        <w:rPr>
          <w:rFonts w:ascii="Arial Narrow" w:hAnsi="Arial Narrow"/>
          <w:noProof/>
          <w:sz w:val="24"/>
          <w:szCs w:val="24"/>
          <w:lang w:val="es-CO" w:eastAsia="es-CO"/>
        </w:rPr>
        <w:drawing>
          <wp:inline distT="0" distB="0" distL="0" distR="0" wp14:anchorId="3D130AA1" wp14:editId="1E8BA073">
            <wp:extent cx="5806440" cy="2356485"/>
            <wp:effectExtent l="19050" t="19050" r="22860" b="2476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3437" t="7520" r="14509" b="17816"/>
                    <a:stretch/>
                  </pic:blipFill>
                  <pic:spPr bwMode="auto">
                    <a:xfrm>
                      <a:off x="0" y="0"/>
                      <a:ext cx="5821269" cy="236250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48451CC" w14:textId="77777777" w:rsidR="00F735AA" w:rsidRPr="00BB1359" w:rsidRDefault="00F735AA" w:rsidP="00F735AA">
      <w:pPr>
        <w:jc w:val="both"/>
        <w:rPr>
          <w:rFonts w:ascii="Arial Narrow" w:hAnsi="Arial Narrow"/>
          <w:sz w:val="24"/>
          <w:szCs w:val="24"/>
          <w:highlight w:val="yellow"/>
        </w:rPr>
      </w:pPr>
    </w:p>
    <w:p w14:paraId="7342E47C" w14:textId="77777777" w:rsidR="00F735AA" w:rsidRPr="00BB1359" w:rsidRDefault="00F735AA" w:rsidP="00F735AA">
      <w:pPr>
        <w:jc w:val="both"/>
        <w:rPr>
          <w:rFonts w:ascii="Arial Narrow" w:hAnsi="Arial Narrow"/>
          <w:sz w:val="24"/>
          <w:szCs w:val="24"/>
          <w:highlight w:val="yellow"/>
        </w:rPr>
      </w:pPr>
    </w:p>
    <w:p w14:paraId="68446008" w14:textId="77777777" w:rsidR="00F735AA" w:rsidRPr="00BB1359" w:rsidRDefault="00F735AA" w:rsidP="00F735AA">
      <w:pPr>
        <w:jc w:val="both"/>
        <w:rPr>
          <w:rFonts w:ascii="Arial Narrow" w:hAnsi="Arial Narrow"/>
          <w:sz w:val="24"/>
          <w:szCs w:val="24"/>
          <w:highlight w:val="yellow"/>
        </w:rPr>
      </w:pPr>
      <w:r w:rsidRPr="00BB1359">
        <w:rPr>
          <w:rFonts w:ascii="Arial Narrow" w:hAnsi="Arial Narrow"/>
          <w:noProof/>
          <w:sz w:val="24"/>
          <w:szCs w:val="24"/>
          <w:lang w:val="es-CO" w:eastAsia="es-CO"/>
        </w:rPr>
        <w:drawing>
          <wp:inline distT="0" distB="0" distL="0" distR="0" wp14:anchorId="6D972D12" wp14:editId="5BA90ED0">
            <wp:extent cx="5806440" cy="2153920"/>
            <wp:effectExtent l="19050" t="19050" r="22860" b="1778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6720" t="7522" r="18099" b="24224"/>
                    <a:stretch/>
                  </pic:blipFill>
                  <pic:spPr bwMode="auto">
                    <a:xfrm>
                      <a:off x="0" y="0"/>
                      <a:ext cx="5819609" cy="21588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224FDD5" w14:textId="77777777" w:rsidR="00F735AA" w:rsidRPr="00BB1359" w:rsidRDefault="00F735AA" w:rsidP="00F735AA">
      <w:pPr>
        <w:jc w:val="both"/>
        <w:rPr>
          <w:rFonts w:ascii="Arial Narrow" w:hAnsi="Arial Narrow"/>
          <w:sz w:val="24"/>
          <w:szCs w:val="24"/>
          <w:highlight w:val="yellow"/>
        </w:rPr>
      </w:pPr>
    </w:p>
    <w:p w14:paraId="002A8F94" w14:textId="77777777" w:rsidR="00F735AA" w:rsidRPr="00BB1359" w:rsidRDefault="00F735AA" w:rsidP="00F735AA">
      <w:pPr>
        <w:jc w:val="both"/>
        <w:rPr>
          <w:rFonts w:ascii="Arial Narrow" w:hAnsi="Arial Narrow"/>
          <w:sz w:val="24"/>
          <w:szCs w:val="24"/>
          <w:highlight w:val="yellow"/>
        </w:rPr>
      </w:pPr>
    </w:p>
    <w:p w14:paraId="7BD2C0E8" w14:textId="77777777" w:rsidR="00F735AA" w:rsidRPr="00BB1359" w:rsidRDefault="00F735AA" w:rsidP="00F735AA">
      <w:pPr>
        <w:jc w:val="both"/>
        <w:rPr>
          <w:rFonts w:ascii="Arial Narrow" w:hAnsi="Arial Narrow"/>
          <w:sz w:val="24"/>
          <w:szCs w:val="24"/>
          <w:highlight w:val="yellow"/>
        </w:rPr>
      </w:pPr>
      <w:r w:rsidRPr="00BB1359">
        <w:rPr>
          <w:rFonts w:ascii="Arial Narrow" w:hAnsi="Arial Narrow"/>
          <w:noProof/>
          <w:sz w:val="24"/>
          <w:szCs w:val="24"/>
          <w:lang w:val="es-CO" w:eastAsia="es-CO"/>
        </w:rPr>
        <w:drawing>
          <wp:inline distT="0" distB="0" distL="0" distR="0" wp14:anchorId="7FAA2464" wp14:editId="3D430092">
            <wp:extent cx="5652654" cy="2362200"/>
            <wp:effectExtent l="19050" t="19050" r="24765" b="190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3228" t="15606" r="15242" b="9543"/>
                    <a:stretch/>
                  </pic:blipFill>
                  <pic:spPr bwMode="auto">
                    <a:xfrm>
                      <a:off x="0" y="0"/>
                      <a:ext cx="5664508" cy="23671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F3F8190" w14:textId="77777777" w:rsidR="00F735AA" w:rsidRPr="00BB1359" w:rsidRDefault="00F735AA" w:rsidP="00F735AA">
      <w:pPr>
        <w:jc w:val="both"/>
        <w:rPr>
          <w:rFonts w:ascii="Arial Narrow" w:hAnsi="Arial Narrow"/>
          <w:sz w:val="24"/>
          <w:szCs w:val="24"/>
          <w:highlight w:val="yellow"/>
        </w:rPr>
      </w:pPr>
    </w:p>
    <w:p w14:paraId="225A4E27" w14:textId="77777777" w:rsidR="00F735AA" w:rsidRPr="00BB1359" w:rsidRDefault="00F735AA" w:rsidP="00F735AA">
      <w:pPr>
        <w:jc w:val="both"/>
        <w:rPr>
          <w:rFonts w:ascii="Arial Narrow" w:hAnsi="Arial Narrow"/>
          <w:sz w:val="24"/>
          <w:szCs w:val="24"/>
          <w:highlight w:val="yellow"/>
        </w:rPr>
      </w:pPr>
      <w:r w:rsidRPr="00BB1359">
        <w:rPr>
          <w:rFonts w:ascii="Arial Narrow" w:hAnsi="Arial Narrow"/>
          <w:noProof/>
          <w:sz w:val="24"/>
          <w:szCs w:val="24"/>
          <w:lang w:val="es-CO" w:eastAsia="es-CO"/>
        </w:rPr>
        <w:drawing>
          <wp:inline distT="0" distB="0" distL="0" distR="0" wp14:anchorId="4E79BEC6" wp14:editId="2F9894B0">
            <wp:extent cx="5664529" cy="2320559"/>
            <wp:effectExtent l="19050" t="19050" r="12700" b="2286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3862" t="14289" r="14629" b="12185"/>
                    <a:stretch/>
                  </pic:blipFill>
                  <pic:spPr bwMode="auto">
                    <a:xfrm>
                      <a:off x="0" y="0"/>
                      <a:ext cx="5680117" cy="23269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D74E3AA" w14:textId="77777777" w:rsidR="00F735AA" w:rsidRPr="00BB1359" w:rsidRDefault="00F735AA" w:rsidP="00F735AA">
      <w:pPr>
        <w:jc w:val="both"/>
        <w:rPr>
          <w:rFonts w:ascii="Arial Narrow" w:hAnsi="Arial Narrow"/>
          <w:sz w:val="24"/>
          <w:szCs w:val="24"/>
          <w:highlight w:val="yellow"/>
        </w:rPr>
      </w:pPr>
    </w:p>
    <w:p w14:paraId="084EE520" w14:textId="77777777" w:rsidR="00F735AA" w:rsidRPr="00BB1359" w:rsidRDefault="00F735AA" w:rsidP="00F735AA">
      <w:pPr>
        <w:jc w:val="both"/>
        <w:rPr>
          <w:rFonts w:ascii="Arial Narrow" w:hAnsi="Arial Narrow"/>
          <w:sz w:val="24"/>
          <w:szCs w:val="24"/>
          <w:highlight w:val="yellow"/>
        </w:rPr>
      </w:pPr>
    </w:p>
    <w:p w14:paraId="55B8B38C" w14:textId="77777777" w:rsidR="00F735AA" w:rsidRPr="00BB1359" w:rsidRDefault="00F735AA" w:rsidP="00F735AA">
      <w:pPr>
        <w:jc w:val="both"/>
        <w:rPr>
          <w:rFonts w:ascii="Arial Narrow" w:hAnsi="Arial Narrow"/>
          <w:sz w:val="24"/>
          <w:szCs w:val="24"/>
          <w:highlight w:val="yellow"/>
        </w:rPr>
      </w:pPr>
      <w:r w:rsidRPr="00BB1359">
        <w:rPr>
          <w:rFonts w:ascii="Arial Narrow" w:hAnsi="Arial Narrow"/>
          <w:noProof/>
          <w:sz w:val="24"/>
          <w:szCs w:val="24"/>
          <w:lang w:val="es-CO" w:eastAsia="es-CO"/>
        </w:rPr>
        <w:drawing>
          <wp:inline distT="0" distB="0" distL="0" distR="0" wp14:anchorId="0B8CE6DA" wp14:editId="3780F48A">
            <wp:extent cx="5652135" cy="2296795"/>
            <wp:effectExtent l="19050" t="19050" r="24765" b="2730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3437" t="19743" r="16099" b="7487"/>
                    <a:stretch/>
                  </pic:blipFill>
                  <pic:spPr bwMode="auto">
                    <a:xfrm>
                      <a:off x="0" y="0"/>
                      <a:ext cx="5661016" cy="230040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9CCE12B" w14:textId="77777777" w:rsidR="00F735AA" w:rsidRPr="00BB1359" w:rsidRDefault="00F735AA" w:rsidP="00F735AA">
      <w:pPr>
        <w:jc w:val="both"/>
        <w:rPr>
          <w:rFonts w:ascii="Arial Narrow" w:hAnsi="Arial Narrow"/>
          <w:sz w:val="24"/>
          <w:szCs w:val="24"/>
          <w:highlight w:val="yellow"/>
        </w:rPr>
      </w:pPr>
    </w:p>
    <w:p w14:paraId="33E70A42" w14:textId="77777777" w:rsidR="00F735AA" w:rsidRPr="00BB1359" w:rsidRDefault="00F735AA" w:rsidP="00F735AA">
      <w:pPr>
        <w:jc w:val="both"/>
        <w:rPr>
          <w:rFonts w:ascii="Arial Narrow" w:hAnsi="Arial Narrow"/>
          <w:sz w:val="24"/>
          <w:szCs w:val="24"/>
          <w:highlight w:val="yellow"/>
        </w:rPr>
      </w:pPr>
    </w:p>
    <w:p w14:paraId="4181656F" w14:textId="77777777" w:rsidR="00F735AA" w:rsidRPr="00BB1359" w:rsidRDefault="00F735AA" w:rsidP="00F735AA">
      <w:pPr>
        <w:jc w:val="both"/>
        <w:rPr>
          <w:rFonts w:ascii="Arial Narrow" w:hAnsi="Arial Narrow"/>
          <w:sz w:val="24"/>
          <w:szCs w:val="24"/>
          <w:highlight w:val="yellow"/>
        </w:rPr>
      </w:pPr>
      <w:r w:rsidRPr="00BB1359">
        <w:rPr>
          <w:rFonts w:ascii="Arial Narrow" w:hAnsi="Arial Narrow"/>
          <w:noProof/>
          <w:sz w:val="24"/>
          <w:szCs w:val="24"/>
          <w:lang w:val="es-CO" w:eastAsia="es-CO"/>
        </w:rPr>
        <w:drawing>
          <wp:inline distT="0" distB="0" distL="0" distR="0" wp14:anchorId="69322693" wp14:editId="43FECA71">
            <wp:extent cx="5676405" cy="2439444"/>
            <wp:effectExtent l="19050" t="19050" r="19685" b="1841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3864" t="17298" r="14196" b="5408"/>
                    <a:stretch/>
                  </pic:blipFill>
                  <pic:spPr bwMode="auto">
                    <a:xfrm>
                      <a:off x="0" y="0"/>
                      <a:ext cx="5693909" cy="244696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C1D3CE7" w14:textId="77777777" w:rsidR="00F735AA" w:rsidRPr="00BB1359" w:rsidRDefault="00F735AA" w:rsidP="00F735AA">
      <w:pPr>
        <w:jc w:val="both"/>
        <w:rPr>
          <w:rFonts w:ascii="Arial Narrow" w:hAnsi="Arial Narrow"/>
          <w:sz w:val="24"/>
          <w:szCs w:val="24"/>
          <w:highlight w:val="yellow"/>
        </w:rPr>
      </w:pPr>
      <w:r w:rsidRPr="00BB1359">
        <w:rPr>
          <w:rFonts w:ascii="Arial Narrow" w:hAnsi="Arial Narrow"/>
          <w:noProof/>
          <w:sz w:val="24"/>
          <w:szCs w:val="24"/>
          <w:lang w:val="es-CO" w:eastAsia="es-CO"/>
        </w:rPr>
        <w:drawing>
          <wp:inline distT="0" distB="0" distL="0" distR="0" wp14:anchorId="20A92041" wp14:editId="134710DE">
            <wp:extent cx="5664529" cy="2415540"/>
            <wp:effectExtent l="19050" t="19050" r="12700" b="2286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4391" t="15230" r="14400" b="8231"/>
                    <a:stretch/>
                  </pic:blipFill>
                  <pic:spPr bwMode="auto">
                    <a:xfrm>
                      <a:off x="0" y="0"/>
                      <a:ext cx="5675636" cy="242027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8B61AC6" w14:textId="77777777" w:rsidR="00F735AA" w:rsidRPr="00BB1359" w:rsidRDefault="00F735AA" w:rsidP="00F735AA">
      <w:pPr>
        <w:jc w:val="both"/>
        <w:rPr>
          <w:rFonts w:ascii="Arial Narrow" w:hAnsi="Arial Narrow"/>
          <w:sz w:val="24"/>
          <w:szCs w:val="24"/>
          <w:highlight w:val="yellow"/>
        </w:rPr>
      </w:pPr>
    </w:p>
    <w:p w14:paraId="6D2DE1E3" w14:textId="77777777" w:rsidR="00F735AA" w:rsidRPr="00BB1359" w:rsidRDefault="00F735AA" w:rsidP="00F735AA">
      <w:pPr>
        <w:jc w:val="both"/>
        <w:rPr>
          <w:rFonts w:ascii="Arial Narrow" w:hAnsi="Arial Narrow"/>
          <w:sz w:val="24"/>
          <w:szCs w:val="24"/>
          <w:highlight w:val="yellow"/>
        </w:rPr>
      </w:pPr>
    </w:p>
    <w:p w14:paraId="143FB801" w14:textId="77777777" w:rsidR="00F735AA" w:rsidRPr="00BB1359" w:rsidRDefault="00F735AA" w:rsidP="00F735AA">
      <w:pPr>
        <w:jc w:val="both"/>
        <w:rPr>
          <w:rFonts w:ascii="Arial Narrow" w:hAnsi="Arial Narrow"/>
          <w:sz w:val="24"/>
          <w:szCs w:val="24"/>
          <w:highlight w:val="yellow"/>
        </w:rPr>
      </w:pPr>
      <w:r w:rsidRPr="00BB1359">
        <w:rPr>
          <w:rFonts w:ascii="Arial Narrow" w:hAnsi="Arial Narrow"/>
          <w:noProof/>
          <w:sz w:val="24"/>
          <w:szCs w:val="24"/>
          <w:lang w:val="es-CO" w:eastAsia="es-CO"/>
        </w:rPr>
        <w:drawing>
          <wp:inline distT="0" distB="0" distL="0" distR="0" wp14:anchorId="285ED16B" wp14:editId="5894B542">
            <wp:extent cx="5664200" cy="2356335"/>
            <wp:effectExtent l="19050" t="19050" r="12700" b="2540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6503" t="14478" r="16960" b="10874"/>
                    <a:stretch/>
                  </pic:blipFill>
                  <pic:spPr bwMode="auto">
                    <a:xfrm>
                      <a:off x="0" y="0"/>
                      <a:ext cx="5675798" cy="23611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B82BFA0" w14:textId="77777777" w:rsidR="00F735AA" w:rsidRPr="00BB1359" w:rsidRDefault="00F735AA" w:rsidP="00F735AA">
      <w:pPr>
        <w:jc w:val="both"/>
        <w:rPr>
          <w:rFonts w:ascii="Arial Narrow" w:hAnsi="Arial Narrow"/>
          <w:sz w:val="24"/>
          <w:szCs w:val="24"/>
          <w:highlight w:val="yellow"/>
        </w:rPr>
      </w:pPr>
    </w:p>
    <w:p w14:paraId="11FE3EFC" w14:textId="77777777" w:rsidR="00F735AA" w:rsidRPr="00BB1359" w:rsidRDefault="00F735AA" w:rsidP="00F735AA">
      <w:pPr>
        <w:jc w:val="both"/>
        <w:rPr>
          <w:rFonts w:ascii="Arial Narrow" w:hAnsi="Arial Narrow"/>
          <w:sz w:val="24"/>
          <w:szCs w:val="24"/>
          <w:highlight w:val="yellow"/>
        </w:rPr>
      </w:pPr>
    </w:p>
    <w:p w14:paraId="61C305B6" w14:textId="77777777" w:rsidR="00F735AA" w:rsidRPr="00BB1359" w:rsidRDefault="00F735AA" w:rsidP="00F735AA">
      <w:pPr>
        <w:jc w:val="both"/>
        <w:rPr>
          <w:rFonts w:ascii="Arial Narrow" w:hAnsi="Arial Narrow"/>
          <w:sz w:val="24"/>
          <w:szCs w:val="24"/>
          <w:highlight w:val="yellow"/>
        </w:rPr>
      </w:pPr>
      <w:r w:rsidRPr="00BB1359">
        <w:rPr>
          <w:rFonts w:ascii="Arial Narrow" w:hAnsi="Arial Narrow"/>
          <w:noProof/>
          <w:sz w:val="24"/>
          <w:szCs w:val="24"/>
          <w:lang w:val="es-CO" w:eastAsia="es-CO"/>
        </w:rPr>
        <w:drawing>
          <wp:inline distT="0" distB="0" distL="0" distR="0" wp14:anchorId="5BFA9871" wp14:editId="37B6FD5E">
            <wp:extent cx="5723906" cy="2350135"/>
            <wp:effectExtent l="19050" t="19050" r="10160" b="1206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3544" t="12785" r="14721" b="12752"/>
                    <a:stretch/>
                  </pic:blipFill>
                  <pic:spPr bwMode="auto">
                    <a:xfrm>
                      <a:off x="0" y="0"/>
                      <a:ext cx="5733834" cy="23542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1BF11DA" w14:textId="77777777" w:rsidR="00F735AA" w:rsidRPr="00BB1359" w:rsidRDefault="00F735AA" w:rsidP="00F735AA">
      <w:pPr>
        <w:jc w:val="both"/>
        <w:rPr>
          <w:rFonts w:ascii="Arial Narrow" w:hAnsi="Arial Narrow"/>
          <w:sz w:val="24"/>
          <w:szCs w:val="24"/>
          <w:highlight w:val="yellow"/>
        </w:rPr>
      </w:pPr>
    </w:p>
    <w:p w14:paraId="6A1C9FE6" w14:textId="77777777" w:rsidR="00F735AA" w:rsidRPr="00BB1359" w:rsidRDefault="00F735AA" w:rsidP="00F735AA">
      <w:pPr>
        <w:jc w:val="both"/>
        <w:rPr>
          <w:rFonts w:ascii="Arial Narrow" w:hAnsi="Arial Narrow"/>
          <w:sz w:val="24"/>
          <w:szCs w:val="24"/>
          <w:highlight w:val="yellow"/>
        </w:rPr>
      </w:pPr>
      <w:r w:rsidRPr="00BB1359">
        <w:rPr>
          <w:rFonts w:ascii="Arial Narrow" w:hAnsi="Arial Narrow"/>
          <w:noProof/>
          <w:sz w:val="24"/>
          <w:szCs w:val="24"/>
          <w:lang w:val="es-CO" w:eastAsia="es-CO"/>
        </w:rPr>
        <mc:AlternateContent>
          <mc:Choice Requires="wps">
            <w:drawing>
              <wp:anchor distT="0" distB="0" distL="114300" distR="114300" simplePos="0" relativeHeight="251680768" behindDoc="0" locked="0" layoutInCell="1" allowOverlap="1" wp14:anchorId="0222E295" wp14:editId="0F5B2308">
                <wp:simplePos x="0" y="0"/>
                <wp:positionH relativeFrom="column">
                  <wp:posOffset>64135</wp:posOffset>
                </wp:positionH>
                <wp:positionV relativeFrom="paragraph">
                  <wp:posOffset>2368550</wp:posOffset>
                </wp:positionV>
                <wp:extent cx="730250" cy="147955"/>
                <wp:effectExtent l="0" t="0" r="12700" b="23495"/>
                <wp:wrapNone/>
                <wp:docPr id="48" name="Rectángulo 48"/>
                <wp:cNvGraphicFramePr/>
                <a:graphic xmlns:a="http://schemas.openxmlformats.org/drawingml/2006/main">
                  <a:graphicData uri="http://schemas.microsoft.com/office/word/2010/wordprocessingShape">
                    <wps:wsp>
                      <wps:cNvSpPr/>
                      <wps:spPr>
                        <a:xfrm>
                          <a:off x="0" y="0"/>
                          <a:ext cx="730250" cy="1479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DA997C" id="Rectángulo 48" o:spid="_x0000_s1026" style="position:absolute;margin-left:5.05pt;margin-top:186.5pt;width:57.5pt;height:11.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" fillcolor="white [3212]" strokecolor="white [3212]" strokeweight="2pt"/>
            </w:pict>
          </mc:Fallback>
        </mc:AlternateContent>
      </w:r>
      <w:r w:rsidRPr="00BB1359">
        <w:rPr>
          <w:rFonts w:ascii="Arial Narrow" w:hAnsi="Arial Narrow"/>
          <w:noProof/>
          <w:sz w:val="24"/>
          <w:szCs w:val="24"/>
          <w:lang w:val="es-CO" w:eastAsia="es-CO"/>
        </w:rPr>
        <w:drawing>
          <wp:inline distT="0" distB="0" distL="0" distR="0" wp14:anchorId="365BA687" wp14:editId="7510517F">
            <wp:extent cx="5723890" cy="2540635"/>
            <wp:effectExtent l="19050" t="19050" r="10160" b="1206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3437" t="8274" r="15355" b="11233"/>
                    <a:stretch/>
                  </pic:blipFill>
                  <pic:spPr bwMode="auto">
                    <a:xfrm>
                      <a:off x="0" y="0"/>
                      <a:ext cx="5735743" cy="254589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72F343C" w14:textId="77777777" w:rsidR="00F735AA" w:rsidRPr="00BB1359" w:rsidRDefault="00F735AA" w:rsidP="00F735AA">
      <w:pPr>
        <w:jc w:val="both"/>
        <w:rPr>
          <w:rFonts w:ascii="Arial Narrow" w:hAnsi="Arial Narrow"/>
          <w:sz w:val="24"/>
          <w:szCs w:val="24"/>
          <w:highlight w:val="yellow"/>
        </w:rPr>
      </w:pPr>
    </w:p>
    <w:p w14:paraId="18F3E167" w14:textId="77777777" w:rsidR="00F735AA" w:rsidRPr="00BB1359" w:rsidRDefault="00F735AA" w:rsidP="00F735AA">
      <w:pPr>
        <w:jc w:val="both"/>
        <w:rPr>
          <w:rFonts w:ascii="Arial Narrow" w:hAnsi="Arial Narrow"/>
          <w:sz w:val="24"/>
          <w:szCs w:val="24"/>
          <w:lang w:val="es-CO"/>
        </w:rPr>
      </w:pPr>
      <w:r w:rsidRPr="00BB1359">
        <w:rPr>
          <w:rFonts w:ascii="Arial Narrow" w:hAnsi="Arial Narrow"/>
          <w:sz w:val="24"/>
          <w:szCs w:val="24"/>
          <w:lang w:val="es-CO"/>
        </w:rPr>
        <w:t>Conclusiones:</w:t>
      </w:r>
    </w:p>
    <w:p w14:paraId="5F1AECB4" w14:textId="77777777" w:rsidR="00F735AA" w:rsidRPr="00BB1359" w:rsidRDefault="00F735AA" w:rsidP="00F735AA">
      <w:pPr>
        <w:jc w:val="both"/>
        <w:rPr>
          <w:rFonts w:ascii="Arial Narrow" w:hAnsi="Arial Narrow"/>
          <w:sz w:val="24"/>
          <w:szCs w:val="24"/>
          <w:lang w:val="es-CO"/>
        </w:rPr>
      </w:pPr>
    </w:p>
    <w:p w14:paraId="26F7AFC0" w14:textId="77777777" w:rsidR="00F735AA" w:rsidRPr="00BB1359" w:rsidRDefault="00F735AA" w:rsidP="00F735AA">
      <w:pPr>
        <w:jc w:val="both"/>
        <w:rPr>
          <w:rFonts w:ascii="Arial Narrow" w:hAnsi="Arial Narrow"/>
          <w:sz w:val="24"/>
          <w:szCs w:val="24"/>
          <w:lang w:val="es-CO"/>
        </w:rPr>
      </w:pPr>
      <w:r w:rsidRPr="00BB1359">
        <w:rPr>
          <w:rFonts w:ascii="Arial Narrow" w:hAnsi="Arial Narrow"/>
          <w:sz w:val="24"/>
          <w:szCs w:val="24"/>
          <w:u w:val="single"/>
          <w:lang w:val="es-CO"/>
        </w:rPr>
        <w:t>Perfil General</w:t>
      </w:r>
      <w:r w:rsidRPr="00BB1359">
        <w:rPr>
          <w:rFonts w:ascii="Arial Narrow" w:hAnsi="Arial Narrow"/>
          <w:sz w:val="24"/>
          <w:szCs w:val="24"/>
          <w:lang w:val="es-CO"/>
        </w:rPr>
        <w:t>:</w:t>
      </w:r>
    </w:p>
    <w:p w14:paraId="071E23FB" w14:textId="77777777" w:rsidR="00F735AA" w:rsidRPr="00BB1359" w:rsidRDefault="00F735AA" w:rsidP="00F735AA">
      <w:pPr>
        <w:jc w:val="both"/>
        <w:rPr>
          <w:rFonts w:ascii="Arial Narrow" w:hAnsi="Arial Narrow"/>
          <w:sz w:val="24"/>
          <w:szCs w:val="24"/>
          <w:lang w:val="es-CO"/>
        </w:rPr>
      </w:pPr>
      <w:r w:rsidRPr="00BB1359">
        <w:rPr>
          <w:rFonts w:ascii="Arial Narrow" w:hAnsi="Arial Narrow"/>
          <w:sz w:val="24"/>
          <w:szCs w:val="24"/>
          <w:lang w:val="es-CO"/>
        </w:rPr>
        <w:t>La mayoría de los trabajadores de IDEAM, son personas que buscan el progreso personal y familiar, suelen vivir en estrados socioeconómico medio (Estratos 3 y 2), en vivienda propia o arrendada, no cuentan con propiedades para construir, pero desean realizar mejoras a sus casas. Consideran que la educación y el trabajo son los medios para auto realizarse, cuentan con un nivel de formación medio alto (Bachillerato, Pregrado y Técnico), quieren que sus hijos y familiares se eduquen profesionalmente al igual que ellos, con el fin de superarse profesionalmente y aumentar sus ingresos. Sus cargas financieras son las tarjetas de crédito principalmente, por lo tanto, sus prioridades son pagar estos compromisos crediticios. La conformación de su grupo es muy familiar, por lo tanto, la gran mayoría tiene hijos y su prioridad son ellos especialmente junto con su pareja.</w:t>
      </w:r>
    </w:p>
    <w:p w14:paraId="2A5715BF" w14:textId="77777777" w:rsidR="00F735AA" w:rsidRPr="00BB1359" w:rsidRDefault="00F735AA" w:rsidP="00F735AA">
      <w:pPr>
        <w:jc w:val="both"/>
        <w:rPr>
          <w:rFonts w:ascii="Arial Narrow" w:hAnsi="Arial Narrow"/>
          <w:sz w:val="24"/>
          <w:szCs w:val="24"/>
          <w:lang w:val="es-CO"/>
        </w:rPr>
      </w:pPr>
    </w:p>
    <w:p w14:paraId="69EA17C0" w14:textId="77777777" w:rsidR="00F735AA" w:rsidRPr="00BB1359" w:rsidRDefault="00F735AA" w:rsidP="00F735AA">
      <w:pPr>
        <w:jc w:val="both"/>
        <w:rPr>
          <w:rFonts w:ascii="Arial Narrow" w:hAnsi="Arial Narrow"/>
          <w:sz w:val="24"/>
          <w:szCs w:val="24"/>
          <w:lang w:val="es-CO"/>
        </w:rPr>
      </w:pPr>
      <w:r w:rsidRPr="00BB1359">
        <w:rPr>
          <w:rFonts w:ascii="Arial Narrow" w:hAnsi="Arial Narrow"/>
          <w:sz w:val="24"/>
          <w:szCs w:val="24"/>
          <w:u w:val="single"/>
          <w:lang w:val="es-CO"/>
        </w:rPr>
        <w:t>Información demográfica</w:t>
      </w:r>
      <w:r w:rsidRPr="00BB1359">
        <w:rPr>
          <w:rFonts w:ascii="Arial Narrow" w:hAnsi="Arial Narrow"/>
          <w:sz w:val="24"/>
          <w:szCs w:val="24"/>
          <w:lang w:val="es-CO"/>
        </w:rPr>
        <w:t>:</w:t>
      </w:r>
    </w:p>
    <w:p w14:paraId="549E1902" w14:textId="77777777" w:rsidR="00F735AA" w:rsidRPr="00BB1359" w:rsidRDefault="00F735AA" w:rsidP="00F735AA">
      <w:pPr>
        <w:jc w:val="both"/>
        <w:rPr>
          <w:rFonts w:ascii="Arial Narrow" w:hAnsi="Arial Narrow"/>
          <w:sz w:val="24"/>
          <w:szCs w:val="24"/>
          <w:lang w:val="es-CO"/>
        </w:rPr>
      </w:pPr>
      <w:r w:rsidRPr="00BB1359">
        <w:rPr>
          <w:rFonts w:ascii="Arial Narrow" w:hAnsi="Arial Narrow"/>
          <w:sz w:val="24"/>
          <w:szCs w:val="24"/>
          <w:lang w:val="es-CO"/>
        </w:rPr>
        <w:t>A partir del presente cuestionario se puede inferir que los colaboradores de IDEAM:</w:t>
      </w:r>
    </w:p>
    <w:p w14:paraId="50325005" w14:textId="77777777" w:rsidR="00F735AA" w:rsidRPr="00BB1359" w:rsidRDefault="00F735AA" w:rsidP="00F735AA">
      <w:pPr>
        <w:pStyle w:val="Prrafodelista"/>
        <w:numPr>
          <w:ilvl w:val="0"/>
          <w:numId w:val="24"/>
        </w:numPr>
        <w:spacing w:after="200" w:line="276" w:lineRule="auto"/>
        <w:jc w:val="both"/>
        <w:rPr>
          <w:rFonts w:ascii="Arial Narrow" w:hAnsi="Arial Narrow"/>
          <w:sz w:val="24"/>
          <w:szCs w:val="24"/>
        </w:rPr>
      </w:pPr>
      <w:r w:rsidRPr="00BB1359">
        <w:rPr>
          <w:rFonts w:ascii="Arial Narrow" w:hAnsi="Arial Narrow"/>
          <w:sz w:val="24"/>
          <w:szCs w:val="24"/>
        </w:rPr>
        <w:t>En su mayoría son personas conformación académica media - alta, tienen títulos de postgrado (33%), Pregrado (27%) y Técnica (19%) principalmente.</w:t>
      </w:r>
    </w:p>
    <w:p w14:paraId="3534B80B" w14:textId="77777777" w:rsidR="00F735AA" w:rsidRPr="00BB1359" w:rsidRDefault="00F735AA" w:rsidP="00F735AA">
      <w:pPr>
        <w:pStyle w:val="Prrafodelista"/>
        <w:numPr>
          <w:ilvl w:val="0"/>
          <w:numId w:val="24"/>
        </w:numPr>
        <w:spacing w:after="200" w:line="276" w:lineRule="auto"/>
        <w:jc w:val="both"/>
        <w:rPr>
          <w:rFonts w:ascii="Arial Narrow" w:hAnsi="Arial Narrow"/>
          <w:sz w:val="24"/>
          <w:szCs w:val="24"/>
        </w:rPr>
      </w:pPr>
      <w:r w:rsidRPr="00BB1359">
        <w:rPr>
          <w:rFonts w:ascii="Arial Narrow" w:hAnsi="Arial Narrow"/>
          <w:sz w:val="24"/>
          <w:szCs w:val="24"/>
        </w:rPr>
        <w:t xml:space="preserve"> La mayoría (58%) vive en zonas de estrato 3, seguido del (19%) que vive en zona de estrato 2, el (16%) vive en zonas de estrato 4, el (3%) en estrato1, el (3%) en estratos 5 y en estrato 6 el (1%).</w:t>
      </w:r>
    </w:p>
    <w:p w14:paraId="42854ADF" w14:textId="77777777" w:rsidR="00F735AA" w:rsidRPr="00BB1359" w:rsidRDefault="00F735AA" w:rsidP="00F735AA">
      <w:pPr>
        <w:pStyle w:val="Prrafodelista"/>
        <w:numPr>
          <w:ilvl w:val="0"/>
          <w:numId w:val="24"/>
        </w:numPr>
        <w:spacing w:after="200" w:line="276" w:lineRule="auto"/>
        <w:jc w:val="both"/>
        <w:rPr>
          <w:rFonts w:ascii="Arial Narrow" w:hAnsi="Arial Narrow"/>
          <w:sz w:val="24"/>
          <w:szCs w:val="24"/>
        </w:rPr>
      </w:pPr>
      <w:r w:rsidRPr="00BB1359">
        <w:rPr>
          <w:rFonts w:ascii="Arial Narrow" w:hAnsi="Arial Narrow"/>
          <w:sz w:val="24"/>
          <w:szCs w:val="24"/>
        </w:rPr>
        <w:t xml:space="preserve">Los trabajadores y sus familias viven en su mayoría en casa propia (46%), seguido de familiar (24%) y el (29%) manifiesta vivir encasa arrendada. </w:t>
      </w:r>
    </w:p>
    <w:p w14:paraId="0E9634CA" w14:textId="77777777" w:rsidR="00F735AA" w:rsidRPr="00BB1359" w:rsidRDefault="00F735AA" w:rsidP="00F735AA">
      <w:pPr>
        <w:pStyle w:val="Prrafodelista"/>
        <w:numPr>
          <w:ilvl w:val="0"/>
          <w:numId w:val="24"/>
        </w:numPr>
        <w:spacing w:after="200" w:line="276" w:lineRule="auto"/>
        <w:jc w:val="both"/>
        <w:rPr>
          <w:rFonts w:ascii="Arial Narrow" w:hAnsi="Arial Narrow"/>
          <w:sz w:val="24"/>
          <w:szCs w:val="24"/>
        </w:rPr>
      </w:pPr>
      <w:r w:rsidRPr="00BB1359">
        <w:rPr>
          <w:rFonts w:ascii="Arial Narrow" w:hAnsi="Arial Narrow"/>
          <w:sz w:val="24"/>
          <w:szCs w:val="24"/>
        </w:rPr>
        <w:t>Frente a necesidades de mejoramiento identificadas en la vivienda, el (58%) desean remodelar interiores (pintura, cambio de puertas, ventanas, artefactos de baño y cocina) y el (33%) Enchapar pisos y paredes.</w:t>
      </w:r>
    </w:p>
    <w:p w14:paraId="3373F2D0" w14:textId="77777777" w:rsidR="00F735AA" w:rsidRPr="00BB1359" w:rsidRDefault="00F735AA" w:rsidP="00F735AA">
      <w:pPr>
        <w:pStyle w:val="Prrafodelista"/>
        <w:numPr>
          <w:ilvl w:val="0"/>
          <w:numId w:val="24"/>
        </w:numPr>
        <w:spacing w:after="200" w:line="276" w:lineRule="auto"/>
        <w:jc w:val="both"/>
        <w:rPr>
          <w:rFonts w:ascii="Arial Narrow" w:hAnsi="Arial Narrow"/>
          <w:sz w:val="24"/>
          <w:szCs w:val="24"/>
        </w:rPr>
      </w:pPr>
      <w:r w:rsidRPr="00BB1359">
        <w:rPr>
          <w:rFonts w:ascii="Arial Narrow" w:hAnsi="Arial Narrow"/>
          <w:sz w:val="24"/>
          <w:szCs w:val="24"/>
        </w:rPr>
        <w:t>Aunque la mayoría no cuentan con propiedades para construcción de sean mejorar sus viviendas.</w:t>
      </w:r>
    </w:p>
    <w:p w14:paraId="0236EFB5" w14:textId="77777777" w:rsidR="00F735AA" w:rsidRPr="00BB1359" w:rsidRDefault="00F735AA" w:rsidP="00F735AA">
      <w:pPr>
        <w:jc w:val="both"/>
        <w:rPr>
          <w:rFonts w:ascii="Arial Narrow" w:hAnsi="Arial Narrow"/>
          <w:sz w:val="24"/>
          <w:szCs w:val="24"/>
          <w:highlight w:val="yellow"/>
          <w:lang w:val="es-CO"/>
        </w:rPr>
      </w:pPr>
    </w:p>
    <w:p w14:paraId="10969393" w14:textId="77777777" w:rsidR="00F735AA" w:rsidRPr="00BB1359" w:rsidRDefault="00F735AA" w:rsidP="00F735AA">
      <w:pPr>
        <w:jc w:val="both"/>
        <w:rPr>
          <w:rFonts w:ascii="Arial Narrow" w:eastAsia="Calibri" w:hAnsi="Arial Narrow"/>
          <w:sz w:val="24"/>
          <w:szCs w:val="24"/>
          <w:lang w:val="es-CO"/>
        </w:rPr>
      </w:pPr>
      <w:r w:rsidRPr="00BB1359">
        <w:rPr>
          <w:rFonts w:ascii="Arial Narrow" w:eastAsia="Calibri" w:hAnsi="Arial Narrow"/>
          <w:sz w:val="24"/>
          <w:szCs w:val="24"/>
          <w:u w:val="single"/>
          <w:lang w:val="es-CO"/>
        </w:rPr>
        <w:t>Información Familiar</w:t>
      </w:r>
      <w:r w:rsidRPr="00BB1359">
        <w:rPr>
          <w:rFonts w:ascii="Arial Narrow" w:eastAsia="Calibri" w:hAnsi="Arial Narrow"/>
          <w:sz w:val="24"/>
          <w:szCs w:val="24"/>
          <w:lang w:val="es-CO"/>
        </w:rPr>
        <w:t>:</w:t>
      </w:r>
    </w:p>
    <w:p w14:paraId="7BA8374E" w14:textId="77777777" w:rsidR="00F735AA" w:rsidRPr="00BB1359" w:rsidRDefault="00F735AA" w:rsidP="00F735AA">
      <w:pPr>
        <w:jc w:val="both"/>
        <w:rPr>
          <w:rFonts w:ascii="Arial Narrow" w:eastAsia="Calibri" w:hAnsi="Arial Narrow"/>
          <w:sz w:val="24"/>
          <w:szCs w:val="24"/>
          <w:lang w:val="es-CO"/>
        </w:rPr>
      </w:pPr>
      <w:r w:rsidRPr="00BB1359">
        <w:rPr>
          <w:rFonts w:ascii="Arial Narrow" w:eastAsia="Calibri" w:hAnsi="Arial Narrow"/>
          <w:sz w:val="24"/>
          <w:szCs w:val="24"/>
          <w:lang w:val="es-CO"/>
        </w:rPr>
        <w:t xml:space="preserve">El entorno familiar de los colaboradores </w:t>
      </w:r>
      <w:proofErr w:type="spellStart"/>
      <w:r w:rsidRPr="00BB1359">
        <w:rPr>
          <w:rFonts w:ascii="Arial Narrow" w:eastAsia="Calibri" w:hAnsi="Arial Narrow"/>
          <w:sz w:val="24"/>
          <w:szCs w:val="24"/>
          <w:lang w:val="es-CO"/>
        </w:rPr>
        <w:t>deI</w:t>
      </w:r>
      <w:proofErr w:type="spellEnd"/>
      <w:r w:rsidRPr="00BB1359">
        <w:rPr>
          <w:rFonts w:ascii="Arial Narrow" w:eastAsia="Calibri" w:hAnsi="Arial Narrow"/>
          <w:sz w:val="24"/>
          <w:szCs w:val="24"/>
          <w:lang w:val="es-CO"/>
        </w:rPr>
        <w:t xml:space="preserve"> DEAM se comporta de acuerdo con:</w:t>
      </w:r>
    </w:p>
    <w:p w14:paraId="7F5EB86C" w14:textId="77777777" w:rsidR="00F735AA" w:rsidRPr="00BB1359" w:rsidRDefault="00F735AA" w:rsidP="00F735AA">
      <w:pPr>
        <w:pStyle w:val="Prrafodelista"/>
        <w:numPr>
          <w:ilvl w:val="0"/>
          <w:numId w:val="25"/>
        </w:numPr>
        <w:spacing w:after="200" w:line="276" w:lineRule="auto"/>
        <w:jc w:val="both"/>
        <w:rPr>
          <w:rFonts w:ascii="Arial Narrow" w:hAnsi="Arial Narrow"/>
          <w:sz w:val="24"/>
          <w:szCs w:val="24"/>
        </w:rPr>
      </w:pPr>
      <w:r w:rsidRPr="00BB1359">
        <w:rPr>
          <w:rFonts w:ascii="Arial Narrow" w:hAnsi="Arial Narrow"/>
          <w:sz w:val="24"/>
          <w:szCs w:val="24"/>
        </w:rPr>
        <w:t xml:space="preserve">La conformación familiar principalmente es por los hijos (62%), seguido de la pareja (59%), la madre (22%) y las mascotas (21%) imprescindiblemente. </w:t>
      </w:r>
    </w:p>
    <w:p w14:paraId="6FD608A2" w14:textId="77777777" w:rsidR="00F735AA" w:rsidRPr="00BB1359" w:rsidRDefault="00F735AA" w:rsidP="00F735AA">
      <w:pPr>
        <w:pStyle w:val="Prrafodelista"/>
        <w:numPr>
          <w:ilvl w:val="0"/>
          <w:numId w:val="25"/>
        </w:numPr>
        <w:spacing w:after="200" w:line="276" w:lineRule="auto"/>
        <w:jc w:val="both"/>
        <w:rPr>
          <w:rFonts w:ascii="Arial Narrow" w:hAnsi="Arial Narrow"/>
          <w:sz w:val="24"/>
          <w:szCs w:val="24"/>
        </w:rPr>
      </w:pPr>
      <w:r w:rsidRPr="00BB1359">
        <w:rPr>
          <w:rFonts w:ascii="Arial Narrow" w:hAnsi="Arial Narrow"/>
          <w:sz w:val="24"/>
          <w:szCs w:val="24"/>
        </w:rPr>
        <w:t>Cuentan con ingresos entre 2 y 4 Salarios mínimos legales vigentes (50%), también entre 1 y 2 Salarios mínimos legales vigentes (26%), entre 4 y 10 Salarios mínimos legales vigentes (21%), más de 10 Salarios mininos legales vigentes ($8.281.160) (2%) y finalmente Igual o menor a 1 salario mínimo ($828.116) el (1%).</w:t>
      </w:r>
    </w:p>
    <w:p w14:paraId="0116235F" w14:textId="77777777" w:rsidR="00F735AA" w:rsidRPr="00BB1359" w:rsidRDefault="00F735AA" w:rsidP="00F735AA">
      <w:pPr>
        <w:pStyle w:val="Prrafodelista"/>
        <w:numPr>
          <w:ilvl w:val="0"/>
          <w:numId w:val="25"/>
        </w:numPr>
        <w:spacing w:after="200" w:line="276" w:lineRule="auto"/>
        <w:jc w:val="both"/>
        <w:rPr>
          <w:rFonts w:ascii="Arial Narrow" w:hAnsi="Arial Narrow"/>
          <w:sz w:val="24"/>
          <w:szCs w:val="24"/>
        </w:rPr>
      </w:pPr>
      <w:r w:rsidRPr="00BB1359">
        <w:rPr>
          <w:rFonts w:ascii="Arial Narrow" w:hAnsi="Arial Narrow"/>
          <w:sz w:val="24"/>
          <w:szCs w:val="24"/>
        </w:rPr>
        <w:t xml:space="preserve">El (41%) de los trabajadores son cabeza de hogar mientras que el (36%) comparte con su cónyuge las responsabilidades de la casa, ya tienen que suplir las necesidades de sus hijos (64%) y colaborar con su madre (36%) principalmente. </w:t>
      </w:r>
    </w:p>
    <w:p w14:paraId="49579202" w14:textId="77777777" w:rsidR="00F735AA" w:rsidRPr="00BB1359" w:rsidRDefault="00F735AA" w:rsidP="00F735AA">
      <w:pPr>
        <w:pStyle w:val="Prrafodelista"/>
        <w:numPr>
          <w:ilvl w:val="0"/>
          <w:numId w:val="25"/>
        </w:numPr>
        <w:spacing w:after="200" w:line="276" w:lineRule="auto"/>
        <w:jc w:val="both"/>
        <w:rPr>
          <w:rFonts w:ascii="Arial Narrow" w:hAnsi="Arial Narrow"/>
          <w:sz w:val="24"/>
          <w:szCs w:val="24"/>
        </w:rPr>
      </w:pPr>
      <w:r w:rsidRPr="00BB1359">
        <w:rPr>
          <w:rFonts w:ascii="Arial Narrow" w:hAnsi="Arial Narrow"/>
          <w:sz w:val="24"/>
          <w:szCs w:val="24"/>
        </w:rPr>
        <w:t>El (71%) de los colaboradores tiene hijos de edades principalmente mayores de edad (69%), también entre 13y 17 años el (30%), entre 6 y 12 años el (22%), que desean hacer cursos de idiomas (59%), estar en escuelas deportivas (59%), realizar actividades culturales (41%) entre otros.</w:t>
      </w:r>
    </w:p>
    <w:p w14:paraId="3F892DCB" w14:textId="77777777" w:rsidR="00F735AA" w:rsidRPr="00BB1359" w:rsidRDefault="00F735AA" w:rsidP="00F735AA">
      <w:pPr>
        <w:jc w:val="both"/>
        <w:rPr>
          <w:rFonts w:ascii="Arial Narrow" w:eastAsia="Calibri" w:hAnsi="Arial Narrow"/>
          <w:sz w:val="24"/>
          <w:szCs w:val="24"/>
          <w:lang w:val="es-CO"/>
        </w:rPr>
      </w:pPr>
      <w:r w:rsidRPr="00BB1359">
        <w:rPr>
          <w:rFonts w:ascii="Arial Narrow" w:eastAsia="Calibri" w:hAnsi="Arial Narrow"/>
          <w:sz w:val="24"/>
          <w:szCs w:val="24"/>
          <w:u w:val="single"/>
          <w:lang w:val="es-CO"/>
        </w:rPr>
        <w:t>Información de Tiempo Libre</w:t>
      </w:r>
      <w:r w:rsidRPr="00BB1359">
        <w:rPr>
          <w:rFonts w:ascii="Arial Narrow" w:eastAsia="Calibri" w:hAnsi="Arial Narrow"/>
          <w:sz w:val="24"/>
          <w:szCs w:val="24"/>
          <w:lang w:val="es-CO"/>
        </w:rPr>
        <w:t>:</w:t>
      </w:r>
    </w:p>
    <w:p w14:paraId="0CAEAC9A" w14:textId="77777777" w:rsidR="00F735AA" w:rsidRPr="00BB1359" w:rsidRDefault="00F735AA" w:rsidP="00F735AA">
      <w:pPr>
        <w:jc w:val="both"/>
        <w:rPr>
          <w:rFonts w:ascii="Arial Narrow" w:eastAsia="Calibri" w:hAnsi="Arial Narrow"/>
          <w:sz w:val="24"/>
          <w:szCs w:val="24"/>
          <w:lang w:val="es-CO"/>
        </w:rPr>
      </w:pPr>
      <w:r w:rsidRPr="00BB1359">
        <w:rPr>
          <w:rFonts w:ascii="Arial Narrow" w:eastAsia="Calibri" w:hAnsi="Arial Narrow"/>
          <w:sz w:val="24"/>
          <w:szCs w:val="24"/>
          <w:lang w:val="es-CO"/>
        </w:rPr>
        <w:t>Los colaboradores del IDEAM en su tiempo libre realizan:</w:t>
      </w:r>
    </w:p>
    <w:p w14:paraId="242039FB" w14:textId="77777777" w:rsidR="00F735AA" w:rsidRPr="00BB1359" w:rsidRDefault="00F735AA" w:rsidP="00F735AA">
      <w:pPr>
        <w:pStyle w:val="Prrafodelista"/>
        <w:numPr>
          <w:ilvl w:val="0"/>
          <w:numId w:val="26"/>
        </w:numPr>
        <w:spacing w:after="200" w:line="276" w:lineRule="auto"/>
        <w:jc w:val="both"/>
        <w:rPr>
          <w:rFonts w:ascii="Arial Narrow" w:hAnsi="Arial Narrow"/>
          <w:sz w:val="24"/>
          <w:szCs w:val="24"/>
        </w:rPr>
      </w:pPr>
      <w:r w:rsidRPr="00BB1359">
        <w:rPr>
          <w:rFonts w:ascii="Arial Narrow" w:hAnsi="Arial Narrow"/>
          <w:sz w:val="24"/>
          <w:szCs w:val="24"/>
        </w:rPr>
        <w:t>Más de la mitad de los colaboradores les interesa visitar sitios cercanos a la ciudad (75%), ir a parque recreativos (56%) y realizar actividades culturales (50%).</w:t>
      </w:r>
    </w:p>
    <w:p w14:paraId="035D2835" w14:textId="77777777" w:rsidR="00F735AA" w:rsidRPr="00BB1359" w:rsidRDefault="00F735AA" w:rsidP="00F735AA">
      <w:pPr>
        <w:pStyle w:val="Prrafodelista"/>
        <w:numPr>
          <w:ilvl w:val="0"/>
          <w:numId w:val="26"/>
        </w:numPr>
        <w:spacing w:after="200" w:line="276" w:lineRule="auto"/>
        <w:jc w:val="both"/>
        <w:rPr>
          <w:rFonts w:ascii="Arial Narrow" w:hAnsi="Arial Narrow"/>
          <w:sz w:val="24"/>
          <w:szCs w:val="24"/>
        </w:rPr>
      </w:pPr>
      <w:r w:rsidRPr="00BB1359">
        <w:rPr>
          <w:rFonts w:ascii="Arial Narrow" w:hAnsi="Arial Narrow"/>
          <w:sz w:val="24"/>
          <w:szCs w:val="24"/>
        </w:rPr>
        <w:t>Comparten el tiempo libre con su pareja (55%), hijos (49%) y entorno familiar (44%) en compañía de sus mascotas (16%) principalmente.</w:t>
      </w:r>
    </w:p>
    <w:p w14:paraId="27DC1A73" w14:textId="77777777" w:rsidR="00F735AA" w:rsidRPr="00BB1359" w:rsidRDefault="00F735AA" w:rsidP="00F735AA">
      <w:pPr>
        <w:pStyle w:val="Prrafodelista"/>
        <w:numPr>
          <w:ilvl w:val="0"/>
          <w:numId w:val="26"/>
        </w:numPr>
        <w:spacing w:after="200" w:line="276" w:lineRule="auto"/>
        <w:jc w:val="both"/>
        <w:rPr>
          <w:rFonts w:ascii="Arial Narrow" w:hAnsi="Arial Narrow"/>
          <w:sz w:val="24"/>
          <w:szCs w:val="24"/>
        </w:rPr>
      </w:pPr>
      <w:r w:rsidRPr="00BB1359">
        <w:rPr>
          <w:rFonts w:ascii="Arial Narrow" w:hAnsi="Arial Narrow"/>
          <w:sz w:val="24"/>
          <w:szCs w:val="24"/>
        </w:rPr>
        <w:t>Aunque tiene tiempo entre 4 y 8 horas (30%) para el disfrute, sus principales actividades las realizan en el hogar. • Cuando sale de vacaciones, suele ir a sitios donde cuenta hospedaje por parte de un familiar; dado a que el dinero es la principal barrera para realizar actividades fuera de casa.</w:t>
      </w:r>
    </w:p>
    <w:p w14:paraId="41EF7329" w14:textId="77777777" w:rsidR="00F735AA" w:rsidRPr="00BB1359" w:rsidRDefault="00F735AA" w:rsidP="00F735AA">
      <w:pPr>
        <w:pStyle w:val="Prrafodelista"/>
        <w:ind w:left="360"/>
        <w:jc w:val="both"/>
        <w:rPr>
          <w:rFonts w:ascii="Arial Narrow" w:hAnsi="Arial Narrow"/>
          <w:sz w:val="24"/>
          <w:szCs w:val="24"/>
        </w:rPr>
      </w:pPr>
    </w:p>
    <w:p w14:paraId="1A21CD61" w14:textId="77777777" w:rsidR="00F735AA" w:rsidRPr="00BB1359" w:rsidRDefault="00F735AA" w:rsidP="00F735AA">
      <w:pPr>
        <w:pStyle w:val="Prrafodelista"/>
        <w:numPr>
          <w:ilvl w:val="1"/>
          <w:numId w:val="22"/>
        </w:numPr>
        <w:spacing w:after="200" w:line="276" w:lineRule="auto"/>
        <w:jc w:val="both"/>
        <w:rPr>
          <w:rFonts w:ascii="Arial Narrow" w:hAnsi="Arial Narrow"/>
          <w:b/>
          <w:sz w:val="24"/>
          <w:szCs w:val="24"/>
        </w:rPr>
      </w:pPr>
      <w:r w:rsidRPr="00BB1359">
        <w:rPr>
          <w:rFonts w:ascii="Arial Narrow" w:hAnsi="Arial Narrow"/>
          <w:b/>
          <w:sz w:val="24"/>
          <w:szCs w:val="24"/>
        </w:rPr>
        <w:t>MEDICIÓN DE CLIMA LABORAL 2018</w:t>
      </w:r>
    </w:p>
    <w:p w14:paraId="1DD0C1C8" w14:textId="77777777" w:rsidR="00F735AA" w:rsidRPr="00BB1359" w:rsidRDefault="00F735AA" w:rsidP="00F735AA">
      <w:pPr>
        <w:jc w:val="both"/>
        <w:rPr>
          <w:rFonts w:ascii="Arial Narrow" w:hAnsi="Arial Narrow"/>
          <w:i/>
          <w:iCs/>
          <w:sz w:val="24"/>
          <w:szCs w:val="24"/>
        </w:rPr>
      </w:pPr>
      <w:r w:rsidRPr="00BB1359">
        <w:rPr>
          <w:rFonts w:ascii="Arial Narrow" w:hAnsi="Arial Narrow"/>
          <w:sz w:val="24"/>
          <w:szCs w:val="24"/>
          <w:lang w:val="es-CO"/>
        </w:rPr>
        <w:t xml:space="preserve">La evaluación de clima laboral en el IDEAM se desarrolla en el marco del Decreto 1083 de 2015, que establece en su </w:t>
      </w:r>
      <w:r w:rsidRPr="00BB1359">
        <w:rPr>
          <w:rFonts w:ascii="Arial Narrow" w:hAnsi="Arial Narrow"/>
          <w:i/>
          <w:iCs/>
          <w:sz w:val="24"/>
          <w:szCs w:val="24"/>
          <w:lang w:val="es-CO"/>
        </w:rPr>
        <w:t xml:space="preserve">“Artículo.  2.2.10.7 Programas de bienestar de calidad de vida laboral. De conformidad con el artículo 24 del Decreto-ley 1567 de 1998 y con el fin de mantener niveles adecuados de calidad de vida laboral, las entidades deberán efectuar los siguientes programas: 1. Medir el clima laboral, por lo menos cada dos años y definir, ejecutar y evaluar estrategias de intervención”. </w:t>
      </w:r>
      <w:r w:rsidRPr="00BB1359">
        <w:rPr>
          <w:rFonts w:ascii="Arial Narrow" w:hAnsi="Arial Narrow"/>
          <w:i/>
          <w:iCs/>
          <w:sz w:val="24"/>
          <w:szCs w:val="24"/>
        </w:rPr>
        <w:t xml:space="preserve">Los </w:t>
      </w:r>
      <w:proofErr w:type="spellStart"/>
      <w:r w:rsidRPr="00BB1359">
        <w:rPr>
          <w:rFonts w:ascii="Arial Narrow" w:hAnsi="Arial Narrow"/>
          <w:i/>
          <w:iCs/>
          <w:sz w:val="24"/>
          <w:szCs w:val="24"/>
        </w:rPr>
        <w:t>resultados</w:t>
      </w:r>
      <w:proofErr w:type="spellEnd"/>
      <w:r w:rsidRPr="00BB1359">
        <w:rPr>
          <w:rFonts w:ascii="Arial Narrow" w:hAnsi="Arial Narrow"/>
          <w:i/>
          <w:iCs/>
          <w:sz w:val="24"/>
          <w:szCs w:val="24"/>
        </w:rPr>
        <w:t xml:space="preserve"> </w:t>
      </w:r>
      <w:proofErr w:type="spellStart"/>
      <w:r w:rsidRPr="00BB1359">
        <w:rPr>
          <w:rFonts w:ascii="Arial Narrow" w:hAnsi="Arial Narrow"/>
          <w:i/>
          <w:iCs/>
          <w:sz w:val="24"/>
          <w:szCs w:val="24"/>
        </w:rPr>
        <w:t>generales</w:t>
      </w:r>
      <w:proofErr w:type="spellEnd"/>
      <w:r w:rsidRPr="00BB1359">
        <w:rPr>
          <w:rFonts w:ascii="Arial Narrow" w:hAnsi="Arial Narrow"/>
          <w:i/>
          <w:iCs/>
          <w:sz w:val="24"/>
          <w:szCs w:val="24"/>
        </w:rPr>
        <w:t xml:space="preserve"> </w:t>
      </w:r>
      <w:proofErr w:type="spellStart"/>
      <w:r w:rsidRPr="00BB1359">
        <w:rPr>
          <w:rFonts w:ascii="Arial Narrow" w:hAnsi="Arial Narrow"/>
          <w:i/>
          <w:iCs/>
          <w:sz w:val="24"/>
          <w:szCs w:val="24"/>
        </w:rPr>
        <w:t>fueron</w:t>
      </w:r>
      <w:proofErr w:type="spellEnd"/>
      <w:r w:rsidRPr="00BB1359">
        <w:rPr>
          <w:rFonts w:ascii="Arial Narrow" w:hAnsi="Arial Narrow"/>
          <w:i/>
          <w:iCs/>
          <w:sz w:val="24"/>
          <w:szCs w:val="24"/>
        </w:rPr>
        <w:t>:</w:t>
      </w:r>
    </w:p>
    <w:p w14:paraId="6CA6CA54" w14:textId="77777777" w:rsidR="00F735AA" w:rsidRPr="00BB1359" w:rsidRDefault="00F735AA" w:rsidP="00F735AA">
      <w:pPr>
        <w:jc w:val="both"/>
        <w:rPr>
          <w:rFonts w:ascii="Arial Narrow" w:hAnsi="Arial Narrow"/>
          <w:i/>
          <w:iCs/>
          <w:sz w:val="24"/>
          <w:szCs w:val="24"/>
        </w:rPr>
      </w:pPr>
    </w:p>
    <w:p w14:paraId="55ACECF4" w14:textId="77777777" w:rsidR="00F735AA" w:rsidRPr="00BB1359" w:rsidRDefault="00F735AA" w:rsidP="00F735AA">
      <w:pPr>
        <w:pStyle w:val="Prrafodelista"/>
        <w:numPr>
          <w:ilvl w:val="0"/>
          <w:numId w:val="23"/>
        </w:numPr>
        <w:spacing w:after="200" w:line="276" w:lineRule="auto"/>
        <w:jc w:val="both"/>
        <w:rPr>
          <w:rFonts w:ascii="Arial Narrow" w:eastAsia="Times New Roman" w:hAnsi="Arial Narrow"/>
          <w:sz w:val="24"/>
          <w:szCs w:val="24"/>
          <w:lang w:val="es-ES" w:eastAsia="es-ES"/>
        </w:rPr>
      </w:pPr>
      <w:r w:rsidRPr="00BB1359">
        <w:rPr>
          <w:rFonts w:ascii="Arial Narrow" w:eastAsia="Times New Roman" w:hAnsi="Arial Narrow"/>
          <w:sz w:val="24"/>
          <w:szCs w:val="24"/>
          <w:lang w:val="es-ES" w:eastAsia="es-ES"/>
        </w:rPr>
        <w:t>Se evidencia un índice de percepción positiva del Clima Organizacional con una variación importante en la comparación de los años 2016 y 2018; se debe tener en cuenta que el nivel de participación entre un año y el otro supera el 43,6% (en 2016 participaron 204 personas, mientras que el en año 2018 participaron 459 personas)</w:t>
      </w:r>
    </w:p>
    <w:p w14:paraId="660B30F8" w14:textId="77777777" w:rsidR="00F735AA" w:rsidRPr="00BB1359" w:rsidRDefault="00F735AA" w:rsidP="00F735AA">
      <w:pPr>
        <w:pStyle w:val="Prrafodelista"/>
        <w:numPr>
          <w:ilvl w:val="0"/>
          <w:numId w:val="23"/>
        </w:numPr>
        <w:spacing w:after="200" w:line="276" w:lineRule="auto"/>
        <w:jc w:val="both"/>
        <w:rPr>
          <w:rFonts w:ascii="Arial Narrow" w:eastAsia="Times New Roman" w:hAnsi="Arial Narrow"/>
          <w:sz w:val="24"/>
          <w:szCs w:val="24"/>
          <w:lang w:val="es-ES" w:eastAsia="es-ES"/>
        </w:rPr>
      </w:pPr>
      <w:r w:rsidRPr="00BB1359">
        <w:rPr>
          <w:rFonts w:ascii="Arial Narrow" w:eastAsia="Times New Roman" w:hAnsi="Arial Narrow"/>
          <w:sz w:val="24"/>
          <w:szCs w:val="24"/>
          <w:lang w:val="es-ES" w:eastAsia="es-ES"/>
        </w:rPr>
        <w:t>La percepción positiva del Clima Laboral tiene un incremento del 1,89% de 2016 a 2018.</w:t>
      </w:r>
    </w:p>
    <w:p w14:paraId="56627C40" w14:textId="77777777" w:rsidR="00F735AA" w:rsidRPr="00BB1359" w:rsidRDefault="00F735AA" w:rsidP="00F735AA">
      <w:pPr>
        <w:pStyle w:val="Prrafodelista"/>
        <w:numPr>
          <w:ilvl w:val="0"/>
          <w:numId w:val="23"/>
        </w:numPr>
        <w:spacing w:after="200" w:line="276" w:lineRule="auto"/>
        <w:jc w:val="both"/>
        <w:rPr>
          <w:rFonts w:ascii="Arial Narrow" w:eastAsia="Times New Roman" w:hAnsi="Arial Narrow"/>
          <w:sz w:val="24"/>
          <w:szCs w:val="24"/>
          <w:lang w:val="es-ES" w:eastAsia="es-ES"/>
        </w:rPr>
      </w:pPr>
      <w:r w:rsidRPr="00BB1359">
        <w:rPr>
          <w:rFonts w:ascii="Arial Narrow" w:eastAsia="Times New Roman" w:hAnsi="Arial Narrow"/>
          <w:sz w:val="24"/>
          <w:szCs w:val="24"/>
          <w:lang w:val="es-ES" w:eastAsia="es-ES"/>
        </w:rPr>
        <w:t>Siete de las 8 variables han presentado un incremento entre el 1,42% y el 3,71%, siendo la más representativa la que tiene que ver con los “Estilos de Dirección”; la variable que presento una leve disminución es la referente a “Estabilidad” con decremento del 2,64%; el promedio de aumento de percepción positiva entre variables es de 2,55% en 2018, en comparación con el año 2016 en el cual se presentó un aumento de 0,45% a comparación del año 2014.</w:t>
      </w:r>
    </w:p>
    <w:p w14:paraId="1B457B25" w14:textId="77777777" w:rsidR="00F735AA" w:rsidRPr="00BB1359" w:rsidRDefault="00F735AA" w:rsidP="00F735AA">
      <w:pPr>
        <w:pStyle w:val="Prrafodelista"/>
        <w:numPr>
          <w:ilvl w:val="0"/>
          <w:numId w:val="23"/>
        </w:numPr>
        <w:spacing w:after="200" w:line="276" w:lineRule="auto"/>
        <w:jc w:val="both"/>
        <w:rPr>
          <w:rFonts w:ascii="Arial Narrow" w:eastAsia="Times New Roman" w:hAnsi="Arial Narrow"/>
          <w:sz w:val="24"/>
          <w:szCs w:val="24"/>
          <w:lang w:val="es-ES" w:eastAsia="es-ES"/>
        </w:rPr>
      </w:pPr>
      <w:r w:rsidRPr="00BB1359">
        <w:rPr>
          <w:rFonts w:ascii="Arial Narrow" w:eastAsia="Times New Roman" w:hAnsi="Arial Narrow"/>
          <w:sz w:val="24"/>
          <w:szCs w:val="24"/>
          <w:lang w:val="es-ES" w:eastAsia="es-ES"/>
        </w:rPr>
        <w:t>Se observa un alto grado de participación en la encuesta aplicada, en comparación con el año 2016 lo cual puede deberse a que se realizaron difusiones con una mayor frecuencia, así como ampliaciones en los términos de aplicación inicial del instrumento de medición; en este sentido la muestra de participantes es altamente significativa.</w:t>
      </w:r>
    </w:p>
    <w:p w14:paraId="5391F064" w14:textId="77777777" w:rsidR="00F735AA" w:rsidRPr="00BB1359" w:rsidRDefault="00F735AA" w:rsidP="00F735AA">
      <w:pPr>
        <w:pStyle w:val="Prrafodelista"/>
        <w:numPr>
          <w:ilvl w:val="0"/>
          <w:numId w:val="23"/>
        </w:numPr>
        <w:spacing w:after="200" w:line="276" w:lineRule="auto"/>
        <w:jc w:val="both"/>
        <w:rPr>
          <w:rFonts w:ascii="Arial Narrow" w:eastAsia="Times New Roman" w:hAnsi="Arial Narrow"/>
          <w:sz w:val="24"/>
          <w:szCs w:val="24"/>
          <w:lang w:val="es-MX" w:eastAsia="es-ES"/>
        </w:rPr>
      </w:pPr>
      <w:r w:rsidRPr="00BB1359">
        <w:rPr>
          <w:rFonts w:ascii="Arial Narrow" w:eastAsia="Times New Roman" w:hAnsi="Arial Narrow"/>
          <w:sz w:val="24"/>
          <w:szCs w:val="24"/>
          <w:lang w:eastAsia="es-ES"/>
        </w:rPr>
        <w:t>Es importante señalar que las intervenciones en el tema de Clima Laboral han tenido constancia en el tiempo a nivel nacional, incluso durante el tiempo de aplicación del instrumento de medición, lo cual permitió comprometer de manera más activa a todos los colaboradores del IDEAM en su participación en el diligenciamiento de la encuesta y en el mejoramiento de la dinámica institucional según la batería aplicada.</w:t>
      </w:r>
    </w:p>
    <w:p w14:paraId="20BFFDC7" w14:textId="77777777" w:rsidR="00F735AA" w:rsidRPr="00BB1359" w:rsidRDefault="00F735AA" w:rsidP="00F735AA">
      <w:pPr>
        <w:pStyle w:val="Prrafodelista"/>
        <w:numPr>
          <w:ilvl w:val="0"/>
          <w:numId w:val="23"/>
        </w:numPr>
        <w:spacing w:after="200" w:line="276" w:lineRule="auto"/>
        <w:jc w:val="both"/>
        <w:rPr>
          <w:rFonts w:ascii="Arial Narrow" w:eastAsia="Times New Roman" w:hAnsi="Arial Narrow"/>
          <w:sz w:val="24"/>
          <w:szCs w:val="24"/>
          <w:lang w:eastAsia="es-ES"/>
        </w:rPr>
      </w:pPr>
      <w:r w:rsidRPr="00BB1359">
        <w:rPr>
          <w:rFonts w:ascii="Arial Narrow" w:eastAsia="Times New Roman" w:hAnsi="Arial Narrow"/>
          <w:sz w:val="24"/>
          <w:szCs w:val="24"/>
          <w:lang w:eastAsia="es-ES"/>
        </w:rPr>
        <w:t>Los planes de desarrollo liderados por el Grupo de Administración y Desarrollo del Talento Humano, deben seguir incorporando acciones tendientes a fortalecer el nivel de satisfacción y compromiso tanto de los funcionarios como del personal contratista, para aumentar la actitud de servicio, mejorar el desempeño y la iniciativa de todo el personal.</w:t>
      </w:r>
    </w:p>
    <w:p w14:paraId="00777FC8" w14:textId="77777777" w:rsidR="00F735AA" w:rsidRPr="00BB1359" w:rsidRDefault="00F735AA" w:rsidP="00F735AA">
      <w:pPr>
        <w:pStyle w:val="Prrafodelista"/>
        <w:numPr>
          <w:ilvl w:val="0"/>
          <w:numId w:val="23"/>
        </w:numPr>
        <w:spacing w:after="200" w:line="276" w:lineRule="auto"/>
        <w:jc w:val="both"/>
        <w:rPr>
          <w:rFonts w:ascii="Arial Narrow" w:eastAsia="Times New Roman" w:hAnsi="Arial Narrow"/>
          <w:sz w:val="24"/>
          <w:szCs w:val="24"/>
          <w:lang w:eastAsia="es-ES"/>
        </w:rPr>
      </w:pPr>
      <w:r w:rsidRPr="00BB1359">
        <w:rPr>
          <w:rFonts w:ascii="Arial Narrow" w:eastAsia="Times New Roman" w:hAnsi="Arial Narrow"/>
          <w:sz w:val="24"/>
          <w:szCs w:val="24"/>
          <w:lang w:eastAsia="es-ES"/>
        </w:rPr>
        <w:t>De acuerdo a los resultados obtenidos, se hace necesario realizar intervención general en estrategias que permitan el fortalecimiento del Sentido de Pertenencia y los Valores Colectivos en el Instituto, a su vez se deben continuar implementando estrategias que permitan mantener el adecuado Clima Organizacional que se obtuvo en la medición aplicada, con el propósito de mantener y/o superar la percepción positiva en las próximas mediciones.</w:t>
      </w:r>
    </w:p>
    <w:p w14:paraId="036DCFE3" w14:textId="77777777" w:rsidR="00F735AA" w:rsidRPr="00BB1359" w:rsidRDefault="00F735AA" w:rsidP="00F735AA">
      <w:pPr>
        <w:pStyle w:val="Prrafodelista"/>
        <w:numPr>
          <w:ilvl w:val="0"/>
          <w:numId w:val="23"/>
        </w:numPr>
        <w:spacing w:after="200" w:line="276" w:lineRule="auto"/>
        <w:jc w:val="both"/>
        <w:rPr>
          <w:rFonts w:ascii="Arial Narrow" w:hAnsi="Arial Narrow"/>
          <w:sz w:val="24"/>
          <w:szCs w:val="24"/>
          <w:lang w:val="es-MX"/>
        </w:rPr>
      </w:pPr>
      <w:r w:rsidRPr="00BB1359">
        <w:rPr>
          <w:rFonts w:ascii="Arial Narrow" w:eastAsia="Times New Roman" w:hAnsi="Arial Narrow"/>
          <w:sz w:val="24"/>
          <w:szCs w:val="24"/>
          <w:lang w:eastAsia="es-ES"/>
        </w:rPr>
        <w:t>En términos generales de acuerdo a la batería implementada, la medición del clima Organizacional en el IDEAM presenta un alto índice de percepción positiva; en este sentido la estrategia institucional debe ser mantener el nivel de satisfacción reflejado en los resultados obtenidos y en la misma medida mejorarlos permanentemente.</w:t>
      </w:r>
    </w:p>
    <w:p w14:paraId="26CCDBBC" w14:textId="77777777" w:rsidR="00F735AA" w:rsidRPr="00BB1359" w:rsidRDefault="00F735AA" w:rsidP="00F735AA">
      <w:pPr>
        <w:jc w:val="both"/>
        <w:rPr>
          <w:rFonts w:ascii="Arial Narrow" w:hAnsi="Arial Narrow"/>
          <w:sz w:val="24"/>
          <w:szCs w:val="24"/>
          <w:lang w:val="es-MX"/>
        </w:rPr>
      </w:pPr>
      <w:r w:rsidRPr="00BB1359">
        <w:rPr>
          <w:rFonts w:ascii="Arial Narrow" w:hAnsi="Arial Narrow"/>
          <w:sz w:val="24"/>
          <w:szCs w:val="24"/>
          <w:lang w:val="es-MX"/>
        </w:rPr>
        <w:t>En este sentido es importante resaltar que se realizaron intervenciones en:</w:t>
      </w:r>
    </w:p>
    <w:p w14:paraId="1C1676FA" w14:textId="77777777" w:rsidR="00F735AA" w:rsidRPr="00BB1359" w:rsidRDefault="00F735AA" w:rsidP="00F735AA">
      <w:pPr>
        <w:jc w:val="both"/>
        <w:rPr>
          <w:rFonts w:ascii="Arial Narrow" w:hAnsi="Arial Narrow" w:cs="Calibri"/>
          <w:color w:val="000000"/>
          <w:sz w:val="24"/>
          <w:szCs w:val="24"/>
          <w:lang w:val="es-CO"/>
        </w:rPr>
      </w:pPr>
    </w:p>
    <w:p w14:paraId="24DF0770" w14:textId="77777777" w:rsidR="00F735AA" w:rsidRPr="00BB1359" w:rsidRDefault="00F735AA" w:rsidP="00F735AA">
      <w:pPr>
        <w:jc w:val="both"/>
        <w:rPr>
          <w:rFonts w:ascii="Arial Narrow" w:hAnsi="Arial Narrow"/>
          <w:sz w:val="24"/>
          <w:szCs w:val="24"/>
          <w:lang w:val="es-CO"/>
        </w:rPr>
      </w:pPr>
      <w:r w:rsidRPr="00BB1359">
        <w:rPr>
          <w:rFonts w:ascii="Arial Narrow" w:hAnsi="Arial Narrow"/>
          <w:sz w:val="24"/>
          <w:szCs w:val="24"/>
          <w:lang w:val="es-CO"/>
        </w:rPr>
        <w:t>Conflictos personales y laborales, jornadas anti - estrés, arreglo de situaciones y resolución de conflictos, aspectos actitudinales en el ambiente laboral, desempeño y actitud en el ambiente de trabajo, trabajo en equipo y relaciones interpersonales, comunicación asertiva, clima laboral y riesgo psicosocial, adaptación al cambio – pre pensionados, cultura organizacional, manejo del estrés orientado a la atención al cliente, coach de vida, motivación y sentido de pertenencia, liderazgo, manejo de estados ansiosos.</w:t>
      </w:r>
    </w:p>
    <w:p w14:paraId="1B2D0EC5" w14:textId="77777777" w:rsidR="00F735AA" w:rsidRPr="00BB1359" w:rsidRDefault="00F735AA" w:rsidP="00F735AA">
      <w:pPr>
        <w:jc w:val="both"/>
        <w:rPr>
          <w:rFonts w:ascii="Arial Narrow" w:hAnsi="Arial Narrow"/>
          <w:sz w:val="24"/>
          <w:szCs w:val="24"/>
          <w:lang w:val="es-CO"/>
        </w:rPr>
      </w:pPr>
    </w:p>
    <w:p w14:paraId="2A9C6ACE" w14:textId="77777777" w:rsidR="00F735AA" w:rsidRPr="00BB1359" w:rsidRDefault="00F735AA" w:rsidP="00F735AA">
      <w:pPr>
        <w:jc w:val="both"/>
        <w:rPr>
          <w:rFonts w:ascii="Arial Narrow" w:hAnsi="Arial Narrow"/>
          <w:sz w:val="24"/>
          <w:szCs w:val="24"/>
          <w:lang w:val="es-CO"/>
        </w:rPr>
      </w:pPr>
      <w:r w:rsidRPr="00BB1359">
        <w:rPr>
          <w:rFonts w:ascii="Arial Narrow" w:hAnsi="Arial Narrow"/>
          <w:sz w:val="24"/>
          <w:szCs w:val="24"/>
          <w:lang w:val="es-CO"/>
        </w:rPr>
        <w:t xml:space="preserve">Es importante tener en cuenta que durante el año 2020 se realizará una nueva medición de Clima Laboral de acuerdo a los requerimientos normativos y con el propósito de evaluar la efectividad de los procesos </w:t>
      </w:r>
      <w:proofErr w:type="spellStart"/>
      <w:r w:rsidRPr="00BB1359">
        <w:rPr>
          <w:rFonts w:ascii="Arial Narrow" w:hAnsi="Arial Narrow"/>
          <w:sz w:val="24"/>
          <w:szCs w:val="24"/>
          <w:lang w:val="es-CO"/>
        </w:rPr>
        <w:t>interventivos</w:t>
      </w:r>
      <w:proofErr w:type="spellEnd"/>
      <w:r w:rsidRPr="00BB1359">
        <w:rPr>
          <w:rFonts w:ascii="Arial Narrow" w:hAnsi="Arial Narrow"/>
          <w:sz w:val="24"/>
          <w:szCs w:val="24"/>
          <w:lang w:val="es-CO"/>
        </w:rPr>
        <w:t xml:space="preserve"> aplicados a la mejora.</w:t>
      </w:r>
    </w:p>
    <w:p w14:paraId="0A3FE0C4" w14:textId="77777777" w:rsidR="00F735AA" w:rsidRPr="00BB1359" w:rsidRDefault="00F735AA" w:rsidP="00F735AA">
      <w:pPr>
        <w:rPr>
          <w:rFonts w:ascii="Arial Narrow" w:eastAsia="Arial" w:hAnsi="Arial Narrow"/>
          <w:sz w:val="24"/>
          <w:szCs w:val="24"/>
          <w:lang w:val="es-CO"/>
        </w:rPr>
      </w:pPr>
    </w:p>
    <w:p w14:paraId="7F8A059C" w14:textId="77777777" w:rsidR="007E154A" w:rsidRPr="00BB1359" w:rsidRDefault="007E154A" w:rsidP="001D5297">
      <w:pPr>
        <w:rPr>
          <w:rFonts w:ascii="Arial Narrow" w:eastAsia="Arial" w:hAnsi="Arial Narrow"/>
          <w:sz w:val="24"/>
          <w:szCs w:val="24"/>
          <w:lang w:val="es-CO"/>
        </w:rPr>
      </w:pPr>
    </w:p>
    <w:p w14:paraId="32ECC9AB" w14:textId="77777777" w:rsidR="004E53EE" w:rsidRPr="00BB1359" w:rsidRDefault="000D58CD" w:rsidP="00162384">
      <w:pPr>
        <w:pStyle w:val="Ttulo1"/>
        <w:numPr>
          <w:ilvl w:val="0"/>
          <w:numId w:val="12"/>
        </w:numPr>
        <w:spacing w:before="0" w:after="0"/>
        <w:jc w:val="center"/>
        <w:rPr>
          <w:rFonts w:ascii="Arial Narrow" w:hAnsi="Arial Narrow"/>
          <w:sz w:val="24"/>
          <w:szCs w:val="24"/>
          <w:lang w:val="es-CO"/>
        </w:rPr>
      </w:pPr>
      <w:bookmarkStart w:id="24" w:name="_Toc520786623"/>
      <w:r w:rsidRPr="00BB1359">
        <w:rPr>
          <w:rFonts w:ascii="Arial Narrow" w:hAnsi="Arial Narrow"/>
          <w:sz w:val="24"/>
          <w:szCs w:val="24"/>
          <w:lang w:val="es-CO"/>
        </w:rPr>
        <w:t xml:space="preserve">PLANEACIÓN DE LA GESTIÓN </w:t>
      </w:r>
      <w:r w:rsidR="00172F05" w:rsidRPr="00BB1359">
        <w:rPr>
          <w:rFonts w:ascii="Arial Narrow" w:hAnsi="Arial Narrow"/>
          <w:sz w:val="24"/>
          <w:szCs w:val="24"/>
          <w:lang w:val="es-CO"/>
        </w:rPr>
        <w:t xml:space="preserve">ESTRATÉGICA </w:t>
      </w:r>
      <w:r w:rsidRPr="00BB1359">
        <w:rPr>
          <w:rFonts w:ascii="Arial Narrow" w:hAnsi="Arial Narrow"/>
          <w:sz w:val="24"/>
          <w:szCs w:val="24"/>
          <w:lang w:val="es-CO"/>
        </w:rPr>
        <w:t>DEL TALENTO HUMANO</w:t>
      </w:r>
      <w:bookmarkEnd w:id="24"/>
    </w:p>
    <w:p w14:paraId="41016137" w14:textId="77777777" w:rsidR="00D667B9" w:rsidRPr="00BB1359" w:rsidRDefault="00D667B9" w:rsidP="001D5297">
      <w:pPr>
        <w:ind w:right="340"/>
        <w:jc w:val="both"/>
        <w:rPr>
          <w:rFonts w:ascii="Arial Narrow" w:eastAsia="Arial" w:hAnsi="Arial Narrow" w:cs="Arial"/>
          <w:sz w:val="24"/>
          <w:szCs w:val="24"/>
          <w:lang w:val="es-CO"/>
        </w:rPr>
      </w:pPr>
    </w:p>
    <w:p w14:paraId="6CFB4861" w14:textId="77777777" w:rsidR="00D667B9" w:rsidRPr="00BB1359" w:rsidRDefault="00D667B9" w:rsidP="001D5297">
      <w:pPr>
        <w:ind w:right="340"/>
        <w:jc w:val="both"/>
        <w:rPr>
          <w:rFonts w:ascii="Arial Narrow" w:eastAsia="Arial" w:hAnsi="Arial Narrow" w:cs="Arial"/>
          <w:sz w:val="24"/>
          <w:szCs w:val="24"/>
          <w:lang w:val="es-CO"/>
        </w:rPr>
      </w:pPr>
      <w:r w:rsidRPr="00BB1359">
        <w:rPr>
          <w:rFonts w:ascii="Arial Narrow" w:eastAsia="Arial" w:hAnsi="Arial Narrow" w:cs="Arial"/>
          <w:sz w:val="24"/>
          <w:szCs w:val="24"/>
          <w:lang w:val="es-CO"/>
        </w:rPr>
        <w:t>Las</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actividades</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del proceso de</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Gestión</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del</w:t>
      </w:r>
      <w:r w:rsidRPr="00BB1359">
        <w:rPr>
          <w:rFonts w:ascii="Arial Narrow" w:hAnsi="Arial Narrow"/>
          <w:sz w:val="24"/>
          <w:szCs w:val="24"/>
          <w:lang w:val="es-CO"/>
        </w:rPr>
        <w:t xml:space="preserve"> Desarrollo del T</w:t>
      </w:r>
      <w:r w:rsidRPr="00BB1359">
        <w:rPr>
          <w:rFonts w:ascii="Arial Narrow" w:eastAsia="Arial" w:hAnsi="Arial Narrow" w:cs="Arial"/>
          <w:sz w:val="24"/>
          <w:szCs w:val="24"/>
          <w:lang w:val="es-CO"/>
        </w:rPr>
        <w:t>alento</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Humano</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deben</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estar</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en</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estrecha</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correspondencia</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con</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los</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planes</w:t>
      </w:r>
      <w:r w:rsidRPr="00BB1359">
        <w:rPr>
          <w:rFonts w:ascii="Arial Narrow" w:hAnsi="Arial Narrow"/>
          <w:sz w:val="24"/>
          <w:szCs w:val="24"/>
          <w:lang w:val="es-CO"/>
        </w:rPr>
        <w:t xml:space="preserve"> y </w:t>
      </w:r>
      <w:r w:rsidRPr="00BB1359">
        <w:rPr>
          <w:rFonts w:ascii="Arial Narrow" w:eastAsia="Arial" w:hAnsi="Arial Narrow" w:cs="Arial"/>
          <w:sz w:val="24"/>
          <w:szCs w:val="24"/>
          <w:lang w:val="es-CO"/>
        </w:rPr>
        <w:t>programas</w:t>
      </w:r>
      <w:r w:rsidRPr="00BB1359">
        <w:rPr>
          <w:rFonts w:ascii="Arial Narrow" w:hAnsi="Arial Narrow"/>
          <w:sz w:val="24"/>
          <w:szCs w:val="24"/>
          <w:lang w:val="es-CO"/>
        </w:rPr>
        <w:t xml:space="preserve"> institucionales, </w:t>
      </w:r>
      <w:r w:rsidRPr="00BB1359">
        <w:rPr>
          <w:rFonts w:ascii="Arial Narrow" w:eastAsia="Arial" w:hAnsi="Arial Narrow" w:cs="Arial"/>
          <w:sz w:val="24"/>
          <w:szCs w:val="24"/>
          <w:lang w:val="es-CO"/>
        </w:rPr>
        <w:t>de</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manera</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que</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contemplen</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la</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vinculación</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de</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nuevos</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servidores</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 xml:space="preserve">públicos, el bienestar, estímulos e incentivos, </w:t>
      </w:r>
      <w:r w:rsidRPr="00BB1359">
        <w:rPr>
          <w:rFonts w:ascii="Arial Narrow" w:hAnsi="Arial Narrow"/>
          <w:sz w:val="24"/>
          <w:szCs w:val="24"/>
          <w:lang w:val="es-CO"/>
        </w:rPr>
        <w:t xml:space="preserve">la </w:t>
      </w:r>
      <w:r w:rsidRPr="00BB1359">
        <w:rPr>
          <w:rFonts w:ascii="Arial Narrow" w:eastAsia="Arial" w:hAnsi="Arial Narrow" w:cs="Arial"/>
          <w:sz w:val="24"/>
          <w:szCs w:val="24"/>
          <w:lang w:val="es-CO"/>
        </w:rPr>
        <w:t>capacitación,</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la</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calidad</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de</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vida</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laboral y</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en</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general,</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todas</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aquellas</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actividades</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tendientes</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a</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elevar</w:t>
      </w:r>
      <w:r w:rsidRPr="00BB1359">
        <w:rPr>
          <w:rFonts w:ascii="Arial Narrow" w:hAnsi="Arial Narrow"/>
          <w:sz w:val="24"/>
          <w:szCs w:val="24"/>
          <w:lang w:val="es-CO"/>
        </w:rPr>
        <w:t xml:space="preserve"> el compromiso y </w:t>
      </w:r>
      <w:r w:rsidRPr="00BB1359">
        <w:rPr>
          <w:rFonts w:ascii="Arial Narrow" w:eastAsia="Arial" w:hAnsi="Arial Narrow" w:cs="Arial"/>
          <w:sz w:val="24"/>
          <w:szCs w:val="24"/>
          <w:lang w:val="es-CO"/>
        </w:rPr>
        <w:t>la</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productividad</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del</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personal</w:t>
      </w:r>
      <w:r w:rsidRPr="00BB1359">
        <w:rPr>
          <w:rFonts w:ascii="Arial Narrow" w:hAnsi="Arial Narrow"/>
          <w:sz w:val="24"/>
          <w:szCs w:val="24"/>
          <w:lang w:val="es-CO"/>
        </w:rPr>
        <w:t xml:space="preserve"> </w:t>
      </w:r>
      <w:r w:rsidRPr="00BB1359">
        <w:rPr>
          <w:rFonts w:ascii="Arial Narrow" w:eastAsia="Arial" w:hAnsi="Arial Narrow" w:cs="Arial"/>
          <w:sz w:val="24"/>
          <w:szCs w:val="24"/>
          <w:lang w:val="es-CO"/>
        </w:rPr>
        <w:t>vinculado.</w:t>
      </w:r>
    </w:p>
    <w:p w14:paraId="7F14A36D" w14:textId="77777777" w:rsidR="00F33034" w:rsidRPr="00BB1359" w:rsidRDefault="00F33034" w:rsidP="001D5297">
      <w:pPr>
        <w:ind w:right="340"/>
        <w:jc w:val="both"/>
        <w:rPr>
          <w:rFonts w:ascii="Arial Narrow" w:eastAsia="Arial" w:hAnsi="Arial Narrow" w:cs="Arial"/>
          <w:sz w:val="24"/>
          <w:szCs w:val="24"/>
          <w:lang w:val="es-CO"/>
        </w:rPr>
      </w:pPr>
    </w:p>
    <w:p w14:paraId="55CE85E8" w14:textId="77777777" w:rsidR="00F33034" w:rsidRPr="00BB1359" w:rsidRDefault="00F33034" w:rsidP="001D5297">
      <w:pPr>
        <w:ind w:right="340"/>
        <w:jc w:val="both"/>
        <w:rPr>
          <w:rFonts w:ascii="Arial Narrow" w:eastAsia="Arial" w:hAnsi="Arial Narrow" w:cs="Arial"/>
          <w:sz w:val="24"/>
          <w:szCs w:val="24"/>
          <w:lang w:val="es-CO"/>
        </w:rPr>
      </w:pPr>
      <w:r w:rsidRPr="00BB1359">
        <w:rPr>
          <w:rFonts w:ascii="Arial Narrow" w:eastAsia="Arial" w:hAnsi="Arial Narrow" w:cs="Arial"/>
          <w:sz w:val="24"/>
          <w:szCs w:val="24"/>
          <w:lang w:val="es-CO"/>
        </w:rPr>
        <w:t xml:space="preserve">El Plan Estratégico de Talento Humano se inscribe en el marco del direccionamiento estratégico, </w:t>
      </w:r>
      <w:r w:rsidR="009A5556" w:rsidRPr="00BB1359">
        <w:rPr>
          <w:rFonts w:ascii="Arial Narrow" w:eastAsia="Arial" w:hAnsi="Arial Narrow" w:cs="Arial"/>
          <w:sz w:val="24"/>
          <w:szCs w:val="24"/>
          <w:lang w:val="es-CO"/>
        </w:rPr>
        <w:t xml:space="preserve">dentro del cual se </w:t>
      </w:r>
      <w:r w:rsidR="00AD7947" w:rsidRPr="00BB1359">
        <w:rPr>
          <w:rFonts w:ascii="Arial Narrow" w:eastAsia="Arial" w:hAnsi="Arial Narrow" w:cs="Arial"/>
          <w:sz w:val="24"/>
          <w:szCs w:val="24"/>
          <w:lang w:val="es-CO"/>
        </w:rPr>
        <w:t>definen</w:t>
      </w:r>
      <w:r w:rsidRPr="00BB1359">
        <w:rPr>
          <w:rFonts w:ascii="Arial Narrow" w:eastAsia="Arial" w:hAnsi="Arial Narrow" w:cs="Arial"/>
          <w:sz w:val="24"/>
          <w:szCs w:val="24"/>
          <w:lang w:val="es-CO"/>
        </w:rPr>
        <w:t xml:space="preserve"> los siguientes subcomponentes</w:t>
      </w:r>
      <w:r w:rsidRPr="00BB1359">
        <w:rPr>
          <w:rStyle w:val="Refdenotaalpie"/>
          <w:rFonts w:ascii="Arial Narrow" w:eastAsia="Arial" w:hAnsi="Arial Narrow" w:cs="Arial"/>
          <w:sz w:val="24"/>
          <w:szCs w:val="24"/>
          <w:lang w:val="es-CO"/>
        </w:rPr>
        <w:footnoteReference w:id="3"/>
      </w:r>
      <w:r w:rsidRPr="00BB1359">
        <w:rPr>
          <w:rFonts w:ascii="Arial Narrow" w:eastAsia="Arial" w:hAnsi="Arial Narrow" w:cs="Arial"/>
          <w:sz w:val="24"/>
          <w:szCs w:val="24"/>
          <w:lang w:val="es-CO"/>
        </w:rPr>
        <w:t xml:space="preserve"> relacionados con:</w:t>
      </w:r>
    </w:p>
    <w:p w14:paraId="6EF3F21D" w14:textId="77777777" w:rsidR="00F33034" w:rsidRPr="00BB1359" w:rsidRDefault="00F33034" w:rsidP="001D5297">
      <w:pPr>
        <w:ind w:right="340"/>
        <w:jc w:val="both"/>
        <w:rPr>
          <w:rFonts w:ascii="Arial Narrow" w:eastAsia="Arial" w:hAnsi="Arial Narrow" w:cs="Arial"/>
          <w:sz w:val="24"/>
          <w:szCs w:val="24"/>
          <w:lang w:val="es-CO"/>
        </w:rPr>
      </w:pPr>
    </w:p>
    <w:p w14:paraId="1F9C44C3" w14:textId="77777777" w:rsidR="00F33034" w:rsidRPr="00BB1359" w:rsidRDefault="00F33034" w:rsidP="00162384">
      <w:pPr>
        <w:pStyle w:val="Prrafodelista"/>
        <w:numPr>
          <w:ilvl w:val="0"/>
          <w:numId w:val="5"/>
        </w:numPr>
        <w:spacing w:after="0" w:line="240" w:lineRule="auto"/>
        <w:ind w:right="340"/>
        <w:jc w:val="both"/>
        <w:rPr>
          <w:rFonts w:ascii="Arial Narrow" w:eastAsia="Arial" w:hAnsi="Arial Narrow" w:cs="Arial"/>
          <w:sz w:val="24"/>
          <w:szCs w:val="24"/>
        </w:rPr>
      </w:pPr>
      <w:r w:rsidRPr="00BB1359">
        <w:rPr>
          <w:rFonts w:ascii="Arial Narrow" w:eastAsia="Arial" w:hAnsi="Arial Narrow" w:cs="Arial"/>
          <w:b/>
          <w:sz w:val="24"/>
          <w:szCs w:val="24"/>
        </w:rPr>
        <w:t>Ingreso:</w:t>
      </w:r>
      <w:r w:rsidRPr="00BB1359">
        <w:rPr>
          <w:rFonts w:ascii="Arial Narrow" w:eastAsia="Arial" w:hAnsi="Arial Narrow" w:cs="Arial"/>
          <w:sz w:val="24"/>
          <w:szCs w:val="24"/>
        </w:rPr>
        <w:t xml:space="preserve"> comprende los procesos de vinculación e inducción.</w:t>
      </w:r>
    </w:p>
    <w:p w14:paraId="4906BAFD" w14:textId="77777777" w:rsidR="00F33034" w:rsidRPr="00BB1359" w:rsidRDefault="00F33034" w:rsidP="00162384">
      <w:pPr>
        <w:pStyle w:val="Prrafodelista"/>
        <w:numPr>
          <w:ilvl w:val="0"/>
          <w:numId w:val="5"/>
        </w:numPr>
        <w:spacing w:after="0" w:line="240" w:lineRule="auto"/>
        <w:ind w:right="340"/>
        <w:jc w:val="both"/>
        <w:rPr>
          <w:rFonts w:ascii="Arial Narrow" w:eastAsia="Arial" w:hAnsi="Arial Narrow" w:cs="Arial"/>
          <w:sz w:val="24"/>
          <w:szCs w:val="24"/>
        </w:rPr>
      </w:pPr>
      <w:r w:rsidRPr="00BB1359">
        <w:rPr>
          <w:rFonts w:ascii="Arial Narrow" w:eastAsia="Arial" w:hAnsi="Arial Narrow" w:cs="Arial"/>
          <w:b/>
          <w:sz w:val="24"/>
          <w:szCs w:val="24"/>
        </w:rPr>
        <w:t>Permanencia:</w:t>
      </w:r>
      <w:r w:rsidRPr="00BB1359">
        <w:rPr>
          <w:rFonts w:ascii="Arial Narrow" w:eastAsia="Arial" w:hAnsi="Arial Narrow" w:cs="Arial"/>
          <w:sz w:val="24"/>
          <w:szCs w:val="24"/>
        </w:rPr>
        <w:t xml:space="preserve"> en el que se inscriben los procesos de capacitación, evaluación del desempeño, Bienestar, Estímulos, Plan de vacantes y previsión de empleos, Teletrabajo, entre otras.</w:t>
      </w:r>
    </w:p>
    <w:p w14:paraId="2240670F" w14:textId="77777777" w:rsidR="00795478" w:rsidRPr="00BB1359" w:rsidRDefault="00F33034" w:rsidP="00162384">
      <w:pPr>
        <w:pStyle w:val="Prrafodelista"/>
        <w:numPr>
          <w:ilvl w:val="0"/>
          <w:numId w:val="5"/>
        </w:numPr>
        <w:spacing w:after="0" w:line="240" w:lineRule="auto"/>
        <w:ind w:right="340"/>
        <w:jc w:val="both"/>
        <w:rPr>
          <w:rFonts w:ascii="Arial Narrow" w:eastAsia="Arial" w:hAnsi="Arial Narrow" w:cs="Arial"/>
          <w:sz w:val="24"/>
          <w:szCs w:val="24"/>
        </w:rPr>
      </w:pPr>
      <w:r w:rsidRPr="00BB1359">
        <w:rPr>
          <w:rFonts w:ascii="Arial Narrow" w:eastAsia="Arial" w:hAnsi="Arial Narrow" w:cs="Arial"/>
          <w:b/>
          <w:sz w:val="24"/>
          <w:szCs w:val="24"/>
        </w:rPr>
        <w:t>Retiro:</w:t>
      </w:r>
      <w:r w:rsidRPr="00BB1359">
        <w:rPr>
          <w:rFonts w:ascii="Arial Narrow" w:eastAsia="Arial" w:hAnsi="Arial Narrow" w:cs="Arial"/>
          <w:sz w:val="24"/>
          <w:szCs w:val="24"/>
        </w:rPr>
        <w:t xml:space="preserve"> Situación generada por necesidades del servicio</w:t>
      </w:r>
      <w:r w:rsidR="005B492B" w:rsidRPr="00BB1359">
        <w:rPr>
          <w:rFonts w:ascii="Arial Narrow" w:eastAsia="Arial" w:hAnsi="Arial Narrow" w:cs="Arial"/>
          <w:sz w:val="24"/>
          <w:szCs w:val="24"/>
        </w:rPr>
        <w:t>, renuncia</w:t>
      </w:r>
      <w:r w:rsidRPr="00BB1359">
        <w:rPr>
          <w:rFonts w:ascii="Arial Narrow" w:eastAsia="Arial" w:hAnsi="Arial Narrow" w:cs="Arial"/>
          <w:sz w:val="24"/>
          <w:szCs w:val="24"/>
        </w:rPr>
        <w:t xml:space="preserve"> o por pensión de los servidores </w:t>
      </w:r>
      <w:r w:rsidR="00795478" w:rsidRPr="00BB1359">
        <w:rPr>
          <w:rFonts w:ascii="Arial Narrow" w:eastAsia="Arial" w:hAnsi="Arial Narrow" w:cs="Arial"/>
          <w:sz w:val="24"/>
          <w:szCs w:val="24"/>
        </w:rPr>
        <w:t xml:space="preserve">públicos. </w:t>
      </w:r>
    </w:p>
    <w:p w14:paraId="1BBE7A8D" w14:textId="77777777" w:rsidR="004D20A0" w:rsidRPr="00BB1359" w:rsidRDefault="004D20A0" w:rsidP="001D5297">
      <w:pPr>
        <w:pStyle w:val="Prrafodelista"/>
        <w:spacing w:after="0" w:line="240" w:lineRule="auto"/>
        <w:ind w:right="340"/>
        <w:jc w:val="both"/>
        <w:rPr>
          <w:rFonts w:ascii="Arial Narrow" w:eastAsia="Arial" w:hAnsi="Arial Narrow" w:cs="Arial"/>
          <w:sz w:val="24"/>
          <w:szCs w:val="24"/>
        </w:rPr>
      </w:pPr>
    </w:p>
    <w:p w14:paraId="75702D5D" w14:textId="77777777" w:rsidR="00B122D5" w:rsidRPr="00BB1359" w:rsidRDefault="004D20A0" w:rsidP="00162384">
      <w:pPr>
        <w:pStyle w:val="Ttulo2"/>
        <w:numPr>
          <w:ilvl w:val="1"/>
          <w:numId w:val="12"/>
        </w:numPr>
        <w:spacing w:before="0" w:after="0"/>
        <w:rPr>
          <w:rFonts w:ascii="Arial Narrow" w:hAnsi="Arial Narrow"/>
          <w:i w:val="0"/>
          <w:sz w:val="24"/>
          <w:szCs w:val="24"/>
          <w:lang w:val="es-CO"/>
        </w:rPr>
      </w:pPr>
      <w:bookmarkStart w:id="25" w:name="_Toc520786624"/>
      <w:r w:rsidRPr="00BB1359">
        <w:rPr>
          <w:rFonts w:ascii="Arial Narrow" w:hAnsi="Arial Narrow"/>
          <w:i w:val="0"/>
          <w:sz w:val="24"/>
          <w:szCs w:val="24"/>
          <w:lang w:val="es-CO"/>
        </w:rPr>
        <w:t>Estruct</w:t>
      </w:r>
      <w:r w:rsidR="00204550" w:rsidRPr="00BB1359">
        <w:rPr>
          <w:rFonts w:ascii="Arial Narrow" w:hAnsi="Arial Narrow"/>
          <w:i w:val="0"/>
          <w:sz w:val="24"/>
          <w:szCs w:val="24"/>
          <w:lang w:val="es-CO"/>
        </w:rPr>
        <w:t>u</w:t>
      </w:r>
      <w:r w:rsidRPr="00BB1359">
        <w:rPr>
          <w:rFonts w:ascii="Arial Narrow" w:hAnsi="Arial Narrow"/>
          <w:i w:val="0"/>
          <w:sz w:val="24"/>
          <w:szCs w:val="24"/>
          <w:lang w:val="es-CO"/>
        </w:rPr>
        <w:t>ra del Plan Estratégico del Tale</w:t>
      </w:r>
      <w:r w:rsidR="00204550" w:rsidRPr="00BB1359">
        <w:rPr>
          <w:rFonts w:ascii="Arial Narrow" w:hAnsi="Arial Narrow"/>
          <w:i w:val="0"/>
          <w:sz w:val="24"/>
          <w:szCs w:val="24"/>
          <w:lang w:val="es-CO"/>
        </w:rPr>
        <w:t>n</w:t>
      </w:r>
      <w:r w:rsidRPr="00BB1359">
        <w:rPr>
          <w:rFonts w:ascii="Arial Narrow" w:hAnsi="Arial Narrow"/>
          <w:i w:val="0"/>
          <w:sz w:val="24"/>
          <w:szCs w:val="24"/>
          <w:lang w:val="es-CO"/>
        </w:rPr>
        <w:t>to Humano.</w:t>
      </w:r>
      <w:bookmarkEnd w:id="25"/>
    </w:p>
    <w:p w14:paraId="6B894730" w14:textId="77777777" w:rsidR="0054151C" w:rsidRPr="00BB1359" w:rsidRDefault="0054151C" w:rsidP="001D5297">
      <w:pPr>
        <w:rPr>
          <w:rFonts w:ascii="Arial Narrow" w:hAnsi="Arial Narrow"/>
          <w:sz w:val="24"/>
          <w:szCs w:val="24"/>
          <w:lang w:val="es-CO"/>
        </w:rPr>
      </w:pPr>
    </w:p>
    <w:p w14:paraId="0C7CE6C4" w14:textId="77777777" w:rsidR="0054151C" w:rsidRPr="00BB1359" w:rsidRDefault="0054151C" w:rsidP="001D5297">
      <w:pPr>
        <w:rPr>
          <w:rFonts w:ascii="Arial Narrow" w:hAnsi="Arial Narrow"/>
          <w:sz w:val="24"/>
          <w:szCs w:val="24"/>
          <w:lang w:val="es-CO"/>
        </w:rPr>
      </w:pPr>
    </w:p>
    <w:p w14:paraId="2EAD9717" w14:textId="77777777" w:rsidR="0054151C" w:rsidRPr="00BB1359" w:rsidRDefault="0054151C" w:rsidP="001D5297">
      <w:pPr>
        <w:jc w:val="both"/>
        <w:rPr>
          <w:rFonts w:ascii="Arial Narrow" w:hAnsi="Arial Narrow" w:cs="Arial"/>
          <w:sz w:val="24"/>
          <w:szCs w:val="24"/>
          <w:lang w:val="es-CO"/>
        </w:rPr>
      </w:pPr>
      <w:r w:rsidRPr="00BB1359">
        <w:rPr>
          <w:rFonts w:ascii="Arial Narrow" w:hAnsi="Arial Narrow" w:cs="Arial"/>
          <w:sz w:val="24"/>
          <w:szCs w:val="24"/>
          <w:lang w:val="es-CO"/>
        </w:rPr>
        <w:t xml:space="preserve">El Grupo de Administración y Desarrollo del Talento Humano, integra los planes institucionales para su correspondiente planeación y desarrollo, especificando que cuando se trate de planes de duración a un (1) año, </w:t>
      </w:r>
      <w:r w:rsidR="00AD7947" w:rsidRPr="00BB1359">
        <w:rPr>
          <w:rFonts w:ascii="Arial Narrow" w:hAnsi="Arial Narrow" w:cs="Arial"/>
          <w:sz w:val="24"/>
          <w:szCs w:val="24"/>
          <w:lang w:val="es-CO"/>
        </w:rPr>
        <w:t>serán</w:t>
      </w:r>
      <w:r w:rsidRPr="00BB1359">
        <w:rPr>
          <w:rFonts w:ascii="Arial Narrow" w:hAnsi="Arial Narrow" w:cs="Arial"/>
          <w:sz w:val="24"/>
          <w:szCs w:val="24"/>
          <w:lang w:val="es-CO"/>
        </w:rPr>
        <w:t xml:space="preserve"> anexos al presente documento y por lo tanto las actividades se ejecutarán en la vigencia correspondiente. Cuando se trate de planes de duración superior a un (1) año, se integrarán al Plan de Acción Institucional las actividades que </w:t>
      </w:r>
      <w:r w:rsidR="00AD7947" w:rsidRPr="00BB1359">
        <w:rPr>
          <w:rFonts w:ascii="Arial Narrow" w:hAnsi="Arial Narrow" w:cs="Arial"/>
          <w:sz w:val="24"/>
          <w:szCs w:val="24"/>
          <w:lang w:val="es-CO"/>
        </w:rPr>
        <w:t>correspondan</w:t>
      </w:r>
      <w:r w:rsidRPr="00BB1359">
        <w:rPr>
          <w:rFonts w:ascii="Arial Narrow" w:hAnsi="Arial Narrow" w:cs="Arial"/>
          <w:sz w:val="24"/>
          <w:szCs w:val="24"/>
          <w:lang w:val="es-CO"/>
        </w:rPr>
        <w:t xml:space="preserve"> a la respectiva anualidad como lo establece el parágrafo 1 del Decreto 612 de 2018.</w:t>
      </w:r>
    </w:p>
    <w:p w14:paraId="548A1570" w14:textId="77777777" w:rsidR="00601981" w:rsidRPr="00BB1359" w:rsidRDefault="00601981" w:rsidP="001D5297">
      <w:pPr>
        <w:ind w:right="343"/>
        <w:jc w:val="both"/>
        <w:rPr>
          <w:rFonts w:ascii="Arial Narrow" w:hAnsi="Arial Narrow" w:cs="Arial"/>
          <w:sz w:val="24"/>
          <w:szCs w:val="24"/>
          <w:lang w:val="es-CO"/>
        </w:rPr>
      </w:pPr>
    </w:p>
    <w:p w14:paraId="5065397C" w14:textId="77777777" w:rsidR="00B122D5" w:rsidRPr="00BB1359" w:rsidRDefault="00B122D5" w:rsidP="001D5297">
      <w:pPr>
        <w:ind w:right="343"/>
        <w:rPr>
          <w:rFonts w:ascii="Arial Narrow" w:hAnsi="Arial Narrow"/>
          <w:sz w:val="24"/>
          <w:szCs w:val="24"/>
          <w:lang w:val="es-CO"/>
        </w:rPr>
      </w:pPr>
      <w:r w:rsidRPr="00BB1359">
        <w:rPr>
          <w:rFonts w:ascii="Arial Narrow" w:hAnsi="Arial Narrow"/>
          <w:sz w:val="24"/>
          <w:szCs w:val="24"/>
          <w:lang w:val="es-CO"/>
        </w:rPr>
        <w:t>De igual forma, se materializa en los siguientes documentos</w:t>
      </w:r>
      <w:r w:rsidR="00713ED6" w:rsidRPr="00BB1359">
        <w:rPr>
          <w:rFonts w:ascii="Arial Narrow" w:hAnsi="Arial Narrow"/>
          <w:sz w:val="24"/>
          <w:szCs w:val="24"/>
          <w:lang w:val="es-CO"/>
        </w:rPr>
        <w:t xml:space="preserve"> anexos</w:t>
      </w:r>
      <w:r w:rsidR="007834A9" w:rsidRPr="00BB1359">
        <w:rPr>
          <w:rFonts w:ascii="Arial Narrow" w:hAnsi="Arial Narrow"/>
          <w:sz w:val="24"/>
          <w:szCs w:val="24"/>
          <w:lang w:val="es-CO"/>
        </w:rPr>
        <w:t xml:space="preserve"> al plan</w:t>
      </w:r>
      <w:r w:rsidRPr="00BB1359">
        <w:rPr>
          <w:rFonts w:ascii="Arial Narrow" w:hAnsi="Arial Narrow"/>
          <w:sz w:val="24"/>
          <w:szCs w:val="24"/>
          <w:lang w:val="es-CO"/>
        </w:rPr>
        <w:t xml:space="preserve">: </w:t>
      </w:r>
    </w:p>
    <w:p w14:paraId="565B350B" w14:textId="77777777" w:rsidR="00B122D5" w:rsidRPr="00BB1359" w:rsidRDefault="00B122D5" w:rsidP="001D5297">
      <w:pPr>
        <w:pStyle w:val="Sinespaciado"/>
        <w:rPr>
          <w:rFonts w:ascii="Arial Narrow" w:hAnsi="Arial Narrow"/>
          <w:sz w:val="24"/>
          <w:szCs w:val="24"/>
          <w:lang w:val="es-CO"/>
        </w:rPr>
      </w:pPr>
    </w:p>
    <w:p w14:paraId="040ECF86" w14:textId="77777777" w:rsidR="00DD36D2" w:rsidRPr="00BB1359" w:rsidRDefault="00B122D5" w:rsidP="00162384">
      <w:pPr>
        <w:pStyle w:val="Ttulo3"/>
        <w:numPr>
          <w:ilvl w:val="2"/>
          <w:numId w:val="12"/>
        </w:numPr>
        <w:spacing w:before="0" w:after="0"/>
        <w:jc w:val="both"/>
        <w:rPr>
          <w:rFonts w:ascii="Arial Narrow" w:hAnsi="Arial Narrow"/>
          <w:b w:val="0"/>
          <w:sz w:val="24"/>
          <w:szCs w:val="24"/>
          <w:lang w:val="es-CO"/>
        </w:rPr>
      </w:pPr>
      <w:bookmarkStart w:id="26" w:name="_Toc520786625"/>
      <w:r w:rsidRPr="00BB1359">
        <w:rPr>
          <w:rFonts w:ascii="Arial Narrow" w:hAnsi="Arial Narrow"/>
          <w:b w:val="0"/>
          <w:sz w:val="24"/>
          <w:szCs w:val="24"/>
          <w:lang w:val="es-CO"/>
        </w:rPr>
        <w:t>Plan Institucional de Capacitación</w:t>
      </w:r>
      <w:r w:rsidR="005B492B" w:rsidRPr="00BB1359">
        <w:rPr>
          <w:rFonts w:ascii="Arial Narrow" w:hAnsi="Arial Narrow"/>
          <w:b w:val="0"/>
          <w:sz w:val="24"/>
          <w:szCs w:val="24"/>
          <w:lang w:val="es-CO"/>
        </w:rPr>
        <w:t>.</w:t>
      </w:r>
      <w:bookmarkEnd w:id="26"/>
      <w:r w:rsidRPr="00BB1359">
        <w:rPr>
          <w:rFonts w:ascii="Arial Narrow" w:hAnsi="Arial Narrow"/>
          <w:b w:val="0"/>
          <w:sz w:val="24"/>
          <w:szCs w:val="24"/>
          <w:lang w:val="es-CO"/>
        </w:rPr>
        <w:t xml:space="preserve"> </w:t>
      </w:r>
    </w:p>
    <w:p w14:paraId="473C0A11" w14:textId="77777777" w:rsidR="00D72186" w:rsidRPr="00BB1359" w:rsidRDefault="00B122D5" w:rsidP="00162384">
      <w:pPr>
        <w:pStyle w:val="Ttulo3"/>
        <w:numPr>
          <w:ilvl w:val="2"/>
          <w:numId w:val="12"/>
        </w:numPr>
        <w:spacing w:before="0" w:after="0"/>
        <w:jc w:val="both"/>
        <w:rPr>
          <w:rFonts w:ascii="Arial Narrow" w:hAnsi="Arial Narrow"/>
          <w:b w:val="0"/>
          <w:sz w:val="24"/>
          <w:szCs w:val="24"/>
          <w:lang w:val="es-CO"/>
        </w:rPr>
      </w:pPr>
      <w:bookmarkStart w:id="27" w:name="_Toc520786626"/>
      <w:r w:rsidRPr="00BB1359">
        <w:rPr>
          <w:rFonts w:ascii="Arial Narrow" w:hAnsi="Arial Narrow"/>
          <w:b w:val="0"/>
          <w:sz w:val="24"/>
          <w:szCs w:val="24"/>
          <w:lang w:val="es-CO"/>
        </w:rPr>
        <w:t>Plan de Bienestar Social e Incentivos</w:t>
      </w:r>
      <w:r w:rsidR="005B492B" w:rsidRPr="00BB1359">
        <w:rPr>
          <w:rFonts w:ascii="Arial Narrow" w:hAnsi="Arial Narrow"/>
          <w:b w:val="0"/>
          <w:sz w:val="24"/>
          <w:szCs w:val="24"/>
          <w:lang w:val="es-CO"/>
        </w:rPr>
        <w:t>.</w:t>
      </w:r>
      <w:bookmarkEnd w:id="27"/>
      <w:r w:rsidRPr="00BB1359">
        <w:rPr>
          <w:rFonts w:ascii="Arial Narrow" w:hAnsi="Arial Narrow"/>
          <w:b w:val="0"/>
          <w:sz w:val="24"/>
          <w:szCs w:val="24"/>
          <w:lang w:val="es-CO"/>
        </w:rPr>
        <w:t xml:space="preserve"> </w:t>
      </w:r>
    </w:p>
    <w:p w14:paraId="30984C67" w14:textId="77777777" w:rsidR="00774FB4" w:rsidRDefault="00DD36D2" w:rsidP="00162384">
      <w:pPr>
        <w:pStyle w:val="Ttulo3"/>
        <w:numPr>
          <w:ilvl w:val="2"/>
          <w:numId w:val="12"/>
        </w:numPr>
        <w:spacing w:before="0" w:after="0"/>
        <w:jc w:val="both"/>
        <w:rPr>
          <w:rFonts w:ascii="Arial Narrow" w:hAnsi="Arial Narrow"/>
          <w:b w:val="0"/>
          <w:sz w:val="24"/>
          <w:szCs w:val="24"/>
          <w:lang w:val="es-CO"/>
        </w:rPr>
      </w:pPr>
      <w:bookmarkStart w:id="28" w:name="_Toc520786627"/>
      <w:r w:rsidRPr="00BB1359">
        <w:rPr>
          <w:rFonts w:ascii="Arial Narrow" w:hAnsi="Arial Narrow"/>
          <w:b w:val="0"/>
          <w:sz w:val="24"/>
          <w:szCs w:val="24"/>
          <w:lang w:val="es-CO"/>
        </w:rPr>
        <w:t>Plan Anual de</w:t>
      </w:r>
      <w:r w:rsidR="007F730A" w:rsidRPr="00BB1359">
        <w:rPr>
          <w:rFonts w:ascii="Arial Narrow" w:hAnsi="Arial Narrow"/>
          <w:b w:val="0"/>
          <w:sz w:val="24"/>
          <w:szCs w:val="24"/>
          <w:lang w:val="es-CO"/>
        </w:rPr>
        <w:t xml:space="preserve"> Vacantes </w:t>
      </w:r>
    </w:p>
    <w:p w14:paraId="655B0577" w14:textId="1B85F210" w:rsidR="00DD36D2" w:rsidRPr="00BB1359" w:rsidRDefault="00774FB4" w:rsidP="00162384">
      <w:pPr>
        <w:pStyle w:val="Ttulo3"/>
        <w:numPr>
          <w:ilvl w:val="2"/>
          <w:numId w:val="12"/>
        </w:numPr>
        <w:spacing w:before="0" w:after="0"/>
        <w:jc w:val="both"/>
        <w:rPr>
          <w:rFonts w:ascii="Arial Narrow" w:hAnsi="Arial Narrow"/>
          <w:b w:val="0"/>
          <w:sz w:val="24"/>
          <w:szCs w:val="24"/>
          <w:lang w:val="es-CO"/>
        </w:rPr>
      </w:pPr>
      <w:r>
        <w:rPr>
          <w:rFonts w:ascii="Arial Narrow" w:hAnsi="Arial Narrow"/>
          <w:b w:val="0"/>
          <w:sz w:val="24"/>
          <w:szCs w:val="24"/>
          <w:lang w:val="es-CO"/>
        </w:rPr>
        <w:t xml:space="preserve">Plan de </w:t>
      </w:r>
      <w:r w:rsidR="007F730A" w:rsidRPr="00BB1359">
        <w:rPr>
          <w:rFonts w:ascii="Arial Narrow" w:hAnsi="Arial Narrow"/>
          <w:b w:val="0"/>
          <w:sz w:val="24"/>
          <w:szCs w:val="24"/>
          <w:lang w:val="es-CO"/>
        </w:rPr>
        <w:t>Previsión del Recur</w:t>
      </w:r>
      <w:r w:rsidR="00DD36D2" w:rsidRPr="00BB1359">
        <w:rPr>
          <w:rFonts w:ascii="Arial Narrow" w:hAnsi="Arial Narrow"/>
          <w:b w:val="0"/>
          <w:sz w:val="24"/>
          <w:szCs w:val="24"/>
          <w:lang w:val="es-CO"/>
        </w:rPr>
        <w:t>so</w:t>
      </w:r>
      <w:r w:rsidR="007F730A" w:rsidRPr="00BB1359">
        <w:rPr>
          <w:rFonts w:ascii="Arial Narrow" w:hAnsi="Arial Narrow"/>
          <w:b w:val="0"/>
          <w:sz w:val="24"/>
          <w:szCs w:val="24"/>
          <w:lang w:val="es-CO"/>
        </w:rPr>
        <w:t>s</w:t>
      </w:r>
      <w:r w:rsidR="00DD36D2" w:rsidRPr="00BB1359">
        <w:rPr>
          <w:rFonts w:ascii="Arial Narrow" w:hAnsi="Arial Narrow"/>
          <w:b w:val="0"/>
          <w:sz w:val="24"/>
          <w:szCs w:val="24"/>
          <w:lang w:val="es-CO"/>
        </w:rPr>
        <w:t xml:space="preserve"> Humanos</w:t>
      </w:r>
      <w:r w:rsidR="005B492B" w:rsidRPr="00BB1359">
        <w:rPr>
          <w:rFonts w:ascii="Arial Narrow" w:hAnsi="Arial Narrow"/>
          <w:b w:val="0"/>
          <w:sz w:val="24"/>
          <w:szCs w:val="24"/>
          <w:lang w:val="es-CO"/>
        </w:rPr>
        <w:t>.</w:t>
      </w:r>
      <w:bookmarkEnd w:id="28"/>
    </w:p>
    <w:p w14:paraId="6FED9785" w14:textId="77777777" w:rsidR="00D72186" w:rsidRPr="00BB1359" w:rsidRDefault="00B122D5" w:rsidP="00162384">
      <w:pPr>
        <w:pStyle w:val="Ttulo3"/>
        <w:numPr>
          <w:ilvl w:val="2"/>
          <w:numId w:val="12"/>
        </w:numPr>
        <w:spacing w:before="0" w:after="0"/>
        <w:jc w:val="both"/>
        <w:rPr>
          <w:rFonts w:ascii="Arial Narrow" w:hAnsi="Arial Narrow"/>
          <w:b w:val="0"/>
          <w:sz w:val="24"/>
          <w:szCs w:val="24"/>
          <w:lang w:val="es-CO"/>
        </w:rPr>
      </w:pPr>
      <w:bookmarkStart w:id="29" w:name="_Toc520786628"/>
      <w:r w:rsidRPr="00BB1359">
        <w:rPr>
          <w:rFonts w:ascii="Arial Narrow" w:hAnsi="Arial Narrow"/>
          <w:b w:val="0"/>
          <w:sz w:val="24"/>
          <w:szCs w:val="24"/>
          <w:lang w:val="es-CO"/>
        </w:rPr>
        <w:t xml:space="preserve">Plan del Sistema de Seguridad y Salud </w:t>
      </w:r>
      <w:r w:rsidR="00DD36D2" w:rsidRPr="00BB1359">
        <w:rPr>
          <w:rFonts w:ascii="Arial Narrow" w:hAnsi="Arial Narrow"/>
          <w:b w:val="0"/>
          <w:sz w:val="24"/>
          <w:szCs w:val="24"/>
          <w:lang w:val="es-CO"/>
        </w:rPr>
        <w:t>en el Trabajo</w:t>
      </w:r>
      <w:r w:rsidR="005B492B" w:rsidRPr="00BB1359">
        <w:rPr>
          <w:rFonts w:ascii="Arial Narrow" w:hAnsi="Arial Narrow"/>
          <w:b w:val="0"/>
          <w:sz w:val="24"/>
          <w:szCs w:val="24"/>
          <w:lang w:val="es-CO"/>
        </w:rPr>
        <w:t>.</w:t>
      </w:r>
      <w:bookmarkEnd w:id="29"/>
    </w:p>
    <w:p w14:paraId="08DABBBC" w14:textId="77777777" w:rsidR="00D72186" w:rsidRPr="00BB1359" w:rsidRDefault="001072A3" w:rsidP="00162384">
      <w:pPr>
        <w:pStyle w:val="Ttulo3"/>
        <w:numPr>
          <w:ilvl w:val="2"/>
          <w:numId w:val="12"/>
        </w:numPr>
        <w:spacing w:before="0" w:after="0"/>
        <w:jc w:val="both"/>
        <w:rPr>
          <w:rFonts w:ascii="Arial Narrow" w:hAnsi="Arial Narrow"/>
          <w:b w:val="0"/>
          <w:sz w:val="24"/>
          <w:szCs w:val="24"/>
          <w:lang w:val="es-CO"/>
        </w:rPr>
      </w:pPr>
      <w:bookmarkStart w:id="30" w:name="_Toc520786629"/>
      <w:r w:rsidRPr="00BB1359">
        <w:rPr>
          <w:rFonts w:ascii="Arial Narrow" w:hAnsi="Arial Narrow"/>
          <w:b w:val="0"/>
          <w:sz w:val="24"/>
          <w:szCs w:val="24"/>
          <w:lang w:val="es-CO"/>
        </w:rPr>
        <w:t xml:space="preserve">Proceso de Inducción, entrenamiento en el puesto de trabajo </w:t>
      </w:r>
      <w:r w:rsidR="00D72186" w:rsidRPr="00BB1359">
        <w:rPr>
          <w:rFonts w:ascii="Arial Narrow" w:hAnsi="Arial Narrow"/>
          <w:b w:val="0"/>
          <w:sz w:val="24"/>
          <w:szCs w:val="24"/>
          <w:lang w:val="es-CO"/>
        </w:rPr>
        <w:t>y reinducción</w:t>
      </w:r>
      <w:r w:rsidRPr="00BB1359">
        <w:rPr>
          <w:rFonts w:ascii="Arial Narrow" w:hAnsi="Arial Narrow"/>
          <w:b w:val="0"/>
          <w:sz w:val="24"/>
          <w:szCs w:val="24"/>
          <w:lang w:val="es-CO"/>
        </w:rPr>
        <w:t xml:space="preserve">, actividades incluidas </w:t>
      </w:r>
      <w:r w:rsidR="00D72186" w:rsidRPr="00BB1359">
        <w:rPr>
          <w:rFonts w:ascii="Arial Narrow" w:hAnsi="Arial Narrow"/>
          <w:b w:val="0"/>
          <w:sz w:val="24"/>
          <w:szCs w:val="24"/>
          <w:lang w:val="es-CO"/>
        </w:rPr>
        <w:t>en el Plan Institucional de Capacitación</w:t>
      </w:r>
      <w:r w:rsidR="005B492B" w:rsidRPr="00BB1359">
        <w:rPr>
          <w:rFonts w:ascii="Arial Narrow" w:hAnsi="Arial Narrow"/>
          <w:b w:val="0"/>
          <w:sz w:val="24"/>
          <w:szCs w:val="24"/>
          <w:lang w:val="es-CO"/>
        </w:rPr>
        <w:t>.</w:t>
      </w:r>
      <w:bookmarkEnd w:id="30"/>
      <w:r w:rsidR="00D72186" w:rsidRPr="00BB1359">
        <w:rPr>
          <w:rFonts w:ascii="Arial Narrow" w:hAnsi="Arial Narrow"/>
          <w:b w:val="0"/>
          <w:sz w:val="24"/>
          <w:szCs w:val="24"/>
          <w:lang w:val="es-CO"/>
        </w:rPr>
        <w:t xml:space="preserve"> </w:t>
      </w:r>
    </w:p>
    <w:p w14:paraId="4A60DCDC" w14:textId="77777777" w:rsidR="00D9488F" w:rsidRPr="00BB1359" w:rsidRDefault="00D9488F" w:rsidP="00162384">
      <w:pPr>
        <w:pStyle w:val="Ttulo3"/>
        <w:numPr>
          <w:ilvl w:val="2"/>
          <w:numId w:val="12"/>
        </w:numPr>
        <w:spacing w:before="0" w:after="0"/>
        <w:jc w:val="both"/>
        <w:rPr>
          <w:rFonts w:ascii="Arial Narrow" w:hAnsi="Arial Narrow"/>
          <w:b w:val="0"/>
          <w:sz w:val="24"/>
          <w:szCs w:val="24"/>
          <w:lang w:val="es-CO"/>
        </w:rPr>
      </w:pPr>
      <w:bookmarkStart w:id="31" w:name="_Toc520786630"/>
      <w:r w:rsidRPr="00BB1359">
        <w:rPr>
          <w:rFonts w:ascii="Arial Narrow" w:hAnsi="Arial Narrow"/>
          <w:b w:val="0"/>
          <w:sz w:val="24"/>
          <w:szCs w:val="24"/>
          <w:lang w:val="es-CO"/>
        </w:rPr>
        <w:t>Informe de seguimiento y monitoreo SIGEP</w:t>
      </w:r>
      <w:bookmarkEnd w:id="31"/>
    </w:p>
    <w:p w14:paraId="0105BB4B" w14:textId="77777777" w:rsidR="00D72186" w:rsidRPr="00BB1359" w:rsidRDefault="00D72186" w:rsidP="00162384">
      <w:pPr>
        <w:pStyle w:val="Ttulo3"/>
        <w:numPr>
          <w:ilvl w:val="2"/>
          <w:numId w:val="12"/>
        </w:numPr>
        <w:spacing w:before="0" w:after="0"/>
        <w:jc w:val="both"/>
        <w:rPr>
          <w:rFonts w:ascii="Arial Narrow" w:hAnsi="Arial Narrow"/>
          <w:b w:val="0"/>
          <w:sz w:val="24"/>
          <w:szCs w:val="24"/>
          <w:lang w:val="es-CO"/>
        </w:rPr>
      </w:pPr>
      <w:bookmarkStart w:id="32" w:name="_Toc520786631"/>
      <w:r w:rsidRPr="00BB1359">
        <w:rPr>
          <w:rFonts w:ascii="Arial Narrow" w:hAnsi="Arial Narrow"/>
          <w:b w:val="0"/>
          <w:sz w:val="24"/>
          <w:szCs w:val="24"/>
          <w:lang w:val="es-CO"/>
        </w:rPr>
        <w:t>Informe de Medición, análisis y mejoramiento del clima organizacional</w:t>
      </w:r>
      <w:r w:rsidR="005B492B" w:rsidRPr="00BB1359">
        <w:rPr>
          <w:rFonts w:ascii="Arial Narrow" w:hAnsi="Arial Narrow"/>
          <w:b w:val="0"/>
          <w:sz w:val="24"/>
          <w:szCs w:val="24"/>
          <w:lang w:val="es-CO"/>
        </w:rPr>
        <w:t>.</w:t>
      </w:r>
      <w:bookmarkEnd w:id="32"/>
    </w:p>
    <w:p w14:paraId="53EED7C7" w14:textId="77777777" w:rsidR="00D72186" w:rsidRPr="00BB1359" w:rsidRDefault="00D72186" w:rsidP="001D5297">
      <w:pPr>
        <w:rPr>
          <w:rFonts w:ascii="Arial Narrow" w:hAnsi="Arial Narrow"/>
          <w:sz w:val="24"/>
          <w:szCs w:val="24"/>
          <w:lang w:val="es-CO"/>
        </w:rPr>
      </w:pPr>
    </w:p>
    <w:p w14:paraId="0CD8DB98" w14:textId="77777777" w:rsidR="00D72186" w:rsidRPr="00BB1359" w:rsidRDefault="00D72186" w:rsidP="001D5297">
      <w:pPr>
        <w:rPr>
          <w:rFonts w:ascii="Arial Narrow" w:hAnsi="Arial Narrow"/>
          <w:sz w:val="24"/>
          <w:szCs w:val="24"/>
          <w:lang w:val="es-CO"/>
        </w:rPr>
      </w:pPr>
    </w:p>
    <w:p w14:paraId="766CFD2E" w14:textId="77777777" w:rsidR="00473489" w:rsidRPr="00BB1359" w:rsidRDefault="00AD7947" w:rsidP="00162384">
      <w:pPr>
        <w:pStyle w:val="Ttulo2"/>
        <w:numPr>
          <w:ilvl w:val="1"/>
          <w:numId w:val="12"/>
        </w:numPr>
        <w:spacing w:before="0" w:after="0"/>
        <w:rPr>
          <w:rFonts w:ascii="Arial Narrow" w:hAnsi="Arial Narrow"/>
          <w:i w:val="0"/>
          <w:sz w:val="24"/>
          <w:szCs w:val="24"/>
          <w:lang w:val="es-CO"/>
        </w:rPr>
      </w:pPr>
      <w:bookmarkStart w:id="33" w:name="_Toc520786632"/>
      <w:r w:rsidRPr="00BB1359">
        <w:rPr>
          <w:rFonts w:ascii="Arial Narrow" w:hAnsi="Arial Narrow"/>
          <w:i w:val="0"/>
          <w:sz w:val="24"/>
          <w:szCs w:val="24"/>
          <w:lang w:val="es-CO"/>
        </w:rPr>
        <w:t>Estrategias</w:t>
      </w:r>
      <w:r w:rsidR="003C72AC" w:rsidRPr="00BB1359">
        <w:rPr>
          <w:rFonts w:ascii="Arial Narrow" w:hAnsi="Arial Narrow"/>
          <w:i w:val="0"/>
          <w:sz w:val="24"/>
          <w:szCs w:val="24"/>
          <w:lang w:val="es-CO"/>
        </w:rPr>
        <w:t xml:space="preserve"> de </w:t>
      </w:r>
      <w:r w:rsidR="00473489" w:rsidRPr="00BB1359">
        <w:rPr>
          <w:rFonts w:ascii="Arial Narrow" w:hAnsi="Arial Narrow"/>
          <w:i w:val="0"/>
          <w:sz w:val="24"/>
          <w:szCs w:val="24"/>
          <w:lang w:val="es-CO"/>
        </w:rPr>
        <w:t>Plan</w:t>
      </w:r>
      <w:r w:rsidR="004D20A0" w:rsidRPr="00BB1359">
        <w:rPr>
          <w:rFonts w:ascii="Arial Narrow" w:hAnsi="Arial Narrow"/>
          <w:i w:val="0"/>
          <w:sz w:val="24"/>
          <w:szCs w:val="24"/>
          <w:lang w:val="es-CO"/>
        </w:rPr>
        <w:t xml:space="preserve">eación </w:t>
      </w:r>
      <w:r w:rsidR="003C72AC" w:rsidRPr="00BB1359">
        <w:rPr>
          <w:rFonts w:ascii="Arial Narrow" w:hAnsi="Arial Narrow"/>
          <w:i w:val="0"/>
          <w:sz w:val="24"/>
          <w:szCs w:val="24"/>
          <w:lang w:val="es-CO"/>
        </w:rPr>
        <w:t xml:space="preserve">para la Gestión </w:t>
      </w:r>
      <w:r w:rsidR="004D20A0" w:rsidRPr="00BB1359">
        <w:rPr>
          <w:rFonts w:ascii="Arial Narrow" w:hAnsi="Arial Narrow"/>
          <w:i w:val="0"/>
          <w:sz w:val="24"/>
          <w:szCs w:val="24"/>
          <w:lang w:val="es-CO"/>
        </w:rPr>
        <w:t>Estratégica de</w:t>
      </w:r>
      <w:r w:rsidR="00473489" w:rsidRPr="00BB1359">
        <w:rPr>
          <w:rFonts w:ascii="Arial Narrow" w:hAnsi="Arial Narrow"/>
          <w:i w:val="0"/>
          <w:sz w:val="24"/>
          <w:szCs w:val="24"/>
          <w:lang w:val="es-CO"/>
        </w:rPr>
        <w:t xml:space="preserve"> Tale</w:t>
      </w:r>
      <w:r w:rsidR="00954124" w:rsidRPr="00BB1359">
        <w:rPr>
          <w:rFonts w:ascii="Arial Narrow" w:hAnsi="Arial Narrow"/>
          <w:i w:val="0"/>
          <w:sz w:val="24"/>
          <w:szCs w:val="24"/>
          <w:lang w:val="es-CO"/>
        </w:rPr>
        <w:t>n</w:t>
      </w:r>
      <w:r w:rsidR="00473489" w:rsidRPr="00BB1359">
        <w:rPr>
          <w:rFonts w:ascii="Arial Narrow" w:hAnsi="Arial Narrow"/>
          <w:i w:val="0"/>
          <w:sz w:val="24"/>
          <w:szCs w:val="24"/>
          <w:lang w:val="es-CO"/>
        </w:rPr>
        <w:t>to Humano</w:t>
      </w:r>
      <w:r w:rsidR="004D20A0" w:rsidRPr="00BB1359">
        <w:rPr>
          <w:rFonts w:ascii="Arial Narrow" w:hAnsi="Arial Narrow"/>
          <w:i w:val="0"/>
          <w:sz w:val="24"/>
          <w:szCs w:val="24"/>
          <w:lang w:val="es-CO"/>
        </w:rPr>
        <w:t>.</w:t>
      </w:r>
      <w:bookmarkEnd w:id="33"/>
    </w:p>
    <w:p w14:paraId="4E39B8EF" w14:textId="77777777" w:rsidR="00473489" w:rsidRPr="00BB1359" w:rsidRDefault="00473489" w:rsidP="001D5297">
      <w:pPr>
        <w:ind w:right="343"/>
        <w:jc w:val="both"/>
        <w:rPr>
          <w:rFonts w:ascii="Arial Narrow" w:hAnsi="Arial Narrow"/>
          <w:sz w:val="24"/>
          <w:szCs w:val="24"/>
          <w:lang w:val="es-CO"/>
        </w:rPr>
      </w:pPr>
    </w:p>
    <w:p w14:paraId="17787FF8" w14:textId="77777777" w:rsidR="00473489" w:rsidRPr="00BB1359" w:rsidRDefault="00473489" w:rsidP="001D5297">
      <w:pPr>
        <w:ind w:right="343"/>
        <w:jc w:val="both"/>
        <w:rPr>
          <w:rFonts w:ascii="Arial Narrow" w:hAnsi="Arial Narrow"/>
          <w:sz w:val="24"/>
          <w:szCs w:val="24"/>
          <w:lang w:val="es-CO"/>
        </w:rPr>
      </w:pPr>
      <w:r w:rsidRPr="00BB1359">
        <w:rPr>
          <w:rFonts w:ascii="Arial Narrow" w:hAnsi="Arial Narrow"/>
          <w:sz w:val="24"/>
          <w:szCs w:val="24"/>
          <w:lang w:val="es-CO"/>
        </w:rPr>
        <w:t xml:space="preserve">Las estrategias </w:t>
      </w:r>
      <w:r w:rsidR="009A5556" w:rsidRPr="00BB1359">
        <w:rPr>
          <w:rFonts w:ascii="Arial Narrow" w:hAnsi="Arial Narrow"/>
          <w:sz w:val="24"/>
          <w:szCs w:val="24"/>
          <w:lang w:val="es-CO"/>
        </w:rPr>
        <w:t xml:space="preserve">para la planeación </w:t>
      </w:r>
      <w:r w:rsidRPr="00BB1359">
        <w:rPr>
          <w:rFonts w:ascii="Arial Narrow" w:hAnsi="Arial Narrow"/>
          <w:sz w:val="24"/>
          <w:szCs w:val="24"/>
          <w:lang w:val="es-CO"/>
        </w:rPr>
        <w:t xml:space="preserve">de la Gestión </w:t>
      </w:r>
      <w:r w:rsidR="00AD7947" w:rsidRPr="00BB1359">
        <w:rPr>
          <w:rFonts w:ascii="Arial Narrow" w:hAnsi="Arial Narrow"/>
          <w:sz w:val="24"/>
          <w:szCs w:val="24"/>
          <w:lang w:val="es-CO"/>
        </w:rPr>
        <w:t>Estratégica</w:t>
      </w:r>
      <w:r w:rsidRPr="00BB1359">
        <w:rPr>
          <w:rFonts w:ascii="Arial Narrow" w:hAnsi="Arial Narrow"/>
          <w:sz w:val="24"/>
          <w:szCs w:val="24"/>
          <w:lang w:val="es-CO"/>
        </w:rPr>
        <w:t xml:space="preserve"> de Talento Humano – GETH, </w:t>
      </w:r>
      <w:r w:rsidR="00713ED6" w:rsidRPr="00BB1359">
        <w:rPr>
          <w:rFonts w:ascii="Arial Narrow" w:hAnsi="Arial Narrow"/>
          <w:sz w:val="24"/>
          <w:szCs w:val="24"/>
          <w:lang w:val="es-CO"/>
        </w:rPr>
        <w:t xml:space="preserve">se </w:t>
      </w:r>
      <w:r w:rsidR="009E1B02" w:rsidRPr="00BB1359">
        <w:rPr>
          <w:rFonts w:ascii="Arial Narrow" w:hAnsi="Arial Narrow"/>
          <w:sz w:val="24"/>
          <w:szCs w:val="24"/>
          <w:lang w:val="es-CO"/>
        </w:rPr>
        <w:t>basan</w:t>
      </w:r>
      <w:r w:rsidR="00713ED6" w:rsidRPr="00BB1359">
        <w:rPr>
          <w:rFonts w:ascii="Arial Narrow" w:hAnsi="Arial Narrow"/>
          <w:sz w:val="24"/>
          <w:szCs w:val="24"/>
          <w:lang w:val="es-CO"/>
        </w:rPr>
        <w:t xml:space="preserve"> en los </w:t>
      </w:r>
      <w:r w:rsidRPr="00BB1359">
        <w:rPr>
          <w:rFonts w:ascii="Arial Narrow" w:hAnsi="Arial Narrow"/>
          <w:sz w:val="24"/>
          <w:szCs w:val="24"/>
          <w:lang w:val="es-CO"/>
        </w:rPr>
        <w:t>principios fundamentales para el éxito y los retoma del Modelo Integrado de Planeación y Gestión:</w:t>
      </w:r>
    </w:p>
    <w:p w14:paraId="04D20A17" w14:textId="77777777" w:rsidR="00473489" w:rsidRPr="00BB1359" w:rsidRDefault="00473489" w:rsidP="001D5297">
      <w:pPr>
        <w:pStyle w:val="Prrafodelista"/>
        <w:spacing w:after="0" w:line="240" w:lineRule="auto"/>
        <w:ind w:right="343"/>
        <w:jc w:val="both"/>
        <w:rPr>
          <w:rFonts w:ascii="Arial Narrow" w:hAnsi="Arial Narrow"/>
          <w:sz w:val="24"/>
          <w:szCs w:val="24"/>
        </w:rPr>
      </w:pPr>
    </w:p>
    <w:p w14:paraId="08D9C24A" w14:textId="77777777" w:rsidR="00473489" w:rsidRPr="00BB1359" w:rsidRDefault="00473489" w:rsidP="00162384">
      <w:pPr>
        <w:pStyle w:val="Prrafodelista"/>
        <w:numPr>
          <w:ilvl w:val="0"/>
          <w:numId w:val="7"/>
        </w:numPr>
        <w:spacing w:after="0" w:line="240" w:lineRule="auto"/>
        <w:ind w:right="343"/>
        <w:jc w:val="both"/>
        <w:rPr>
          <w:rFonts w:ascii="Arial Narrow" w:hAnsi="Arial Narrow"/>
          <w:sz w:val="24"/>
          <w:szCs w:val="24"/>
        </w:rPr>
      </w:pPr>
      <w:r w:rsidRPr="00BB1359">
        <w:rPr>
          <w:rFonts w:ascii="Arial Narrow" w:hAnsi="Arial Narrow"/>
          <w:sz w:val="24"/>
          <w:szCs w:val="24"/>
        </w:rPr>
        <w:t xml:space="preserve">Orientación a resultados: la estrategia apunta hacia el logro de resultados que se evidencien en la creación de valor público: mayor productividad de los servidores públicos que genere bienestar a los ciudadanos y mayor confianza de los colombianos en el Estado. En la medida en que los servidores públicos perciban que están siendo reconocidos, que tienen posibilidades de desarrollo, que se sienten motivados y que su calidad de vida mejora, van a generar los resultados que de ellos se esperan. </w:t>
      </w:r>
    </w:p>
    <w:p w14:paraId="24FF519F" w14:textId="77777777" w:rsidR="00473489" w:rsidRPr="00BB1359" w:rsidRDefault="00473489" w:rsidP="001D5297">
      <w:pPr>
        <w:pStyle w:val="Prrafodelista"/>
        <w:spacing w:after="0" w:line="240" w:lineRule="auto"/>
        <w:ind w:right="343"/>
        <w:jc w:val="both"/>
        <w:rPr>
          <w:rFonts w:ascii="Arial Narrow" w:hAnsi="Arial Narrow"/>
          <w:sz w:val="24"/>
          <w:szCs w:val="24"/>
        </w:rPr>
      </w:pPr>
    </w:p>
    <w:p w14:paraId="71EB1833" w14:textId="77777777" w:rsidR="00473489" w:rsidRPr="00BB1359" w:rsidRDefault="00473489" w:rsidP="00162384">
      <w:pPr>
        <w:pStyle w:val="Prrafodelista"/>
        <w:numPr>
          <w:ilvl w:val="0"/>
          <w:numId w:val="7"/>
        </w:numPr>
        <w:spacing w:after="0" w:line="240" w:lineRule="auto"/>
        <w:ind w:right="343"/>
        <w:jc w:val="both"/>
        <w:rPr>
          <w:rFonts w:ascii="Arial Narrow" w:hAnsi="Arial Narrow"/>
          <w:sz w:val="24"/>
          <w:szCs w:val="24"/>
        </w:rPr>
      </w:pPr>
      <w:r w:rsidRPr="00BB1359">
        <w:rPr>
          <w:rFonts w:ascii="Arial Narrow" w:hAnsi="Arial Narrow"/>
          <w:sz w:val="24"/>
          <w:szCs w:val="24"/>
        </w:rPr>
        <w:t xml:space="preserve">Articulación interinstitucional: la estrategia pretende que las buenas prácticas se multipliquen y que el conocimiento obtenido en las entidades públicas se comparta y se extienda para obtener el máximo beneficio. Las redes de jefes de talento humano y el liderazgo de la Dirección de Empleo Público serán los canalizadores de la articulación. </w:t>
      </w:r>
    </w:p>
    <w:p w14:paraId="630C5BC1" w14:textId="77777777" w:rsidR="00473489" w:rsidRPr="00BB1359" w:rsidRDefault="00473489" w:rsidP="001D5297">
      <w:pPr>
        <w:pStyle w:val="Prrafodelista"/>
        <w:spacing w:after="0" w:line="240" w:lineRule="auto"/>
        <w:ind w:right="343"/>
        <w:jc w:val="both"/>
        <w:rPr>
          <w:rFonts w:ascii="Arial Narrow" w:hAnsi="Arial Narrow"/>
          <w:sz w:val="24"/>
          <w:szCs w:val="24"/>
        </w:rPr>
      </w:pPr>
    </w:p>
    <w:p w14:paraId="6C28E56F" w14:textId="77777777" w:rsidR="00473489" w:rsidRPr="00BB1359" w:rsidRDefault="00473489" w:rsidP="00162384">
      <w:pPr>
        <w:pStyle w:val="Prrafodelista"/>
        <w:numPr>
          <w:ilvl w:val="0"/>
          <w:numId w:val="7"/>
        </w:numPr>
        <w:spacing w:after="0" w:line="240" w:lineRule="auto"/>
        <w:ind w:right="343"/>
        <w:jc w:val="both"/>
        <w:rPr>
          <w:rFonts w:ascii="Arial Narrow" w:hAnsi="Arial Narrow"/>
          <w:sz w:val="24"/>
          <w:szCs w:val="24"/>
        </w:rPr>
      </w:pPr>
      <w:r w:rsidRPr="00BB1359">
        <w:rPr>
          <w:rFonts w:ascii="Arial Narrow" w:hAnsi="Arial Narrow"/>
          <w:sz w:val="24"/>
          <w:szCs w:val="24"/>
        </w:rPr>
        <w:t xml:space="preserve">Excelencia y calidad: desde el accionar de cada servidor público es necesario apuntar a hacer siempre las cosas de la mejor manera posible, tanto en lo procedimental como en el servicio al ciudadano. La gestión del talento humano debe generar productos y servicios confiables y eficaces en el mejoramiento de la calidad de vida de los servidores públicos y en la productividad de la entidad. </w:t>
      </w:r>
    </w:p>
    <w:p w14:paraId="77F6C9DC" w14:textId="77777777" w:rsidR="00473489" w:rsidRPr="00BB1359" w:rsidRDefault="00473489" w:rsidP="001D5297">
      <w:pPr>
        <w:pStyle w:val="Prrafodelista"/>
        <w:spacing w:after="0" w:line="240" w:lineRule="auto"/>
        <w:ind w:right="343"/>
        <w:jc w:val="both"/>
        <w:rPr>
          <w:rFonts w:ascii="Arial Narrow" w:hAnsi="Arial Narrow"/>
          <w:sz w:val="24"/>
          <w:szCs w:val="24"/>
        </w:rPr>
      </w:pPr>
    </w:p>
    <w:p w14:paraId="51AAE48C" w14:textId="77777777" w:rsidR="00473489" w:rsidRPr="00BB1359" w:rsidRDefault="00473489" w:rsidP="00162384">
      <w:pPr>
        <w:pStyle w:val="Prrafodelista"/>
        <w:numPr>
          <w:ilvl w:val="0"/>
          <w:numId w:val="7"/>
        </w:numPr>
        <w:spacing w:after="0" w:line="240" w:lineRule="auto"/>
        <w:ind w:right="343"/>
        <w:jc w:val="both"/>
        <w:rPr>
          <w:rFonts w:ascii="Arial Narrow" w:hAnsi="Arial Narrow"/>
          <w:sz w:val="24"/>
          <w:szCs w:val="24"/>
        </w:rPr>
      </w:pPr>
      <w:r w:rsidRPr="00BB1359">
        <w:rPr>
          <w:rFonts w:ascii="Arial Narrow" w:hAnsi="Arial Narrow"/>
          <w:sz w:val="24"/>
          <w:szCs w:val="24"/>
        </w:rPr>
        <w:t xml:space="preserve">Toma de decisiones basada en evidencia: cualquier decisión tomada por el área de talento humano debe estar basada en evidencias que permitan predecir los resultados a obtener, y no en intuiciones o percepciones. Buscar la objetividad es decisivo para el logro de resultados medibles y comparables. </w:t>
      </w:r>
    </w:p>
    <w:p w14:paraId="240EB0CB" w14:textId="77777777" w:rsidR="00473489" w:rsidRPr="00BB1359" w:rsidRDefault="00473489" w:rsidP="001D5297">
      <w:pPr>
        <w:pStyle w:val="Prrafodelista"/>
        <w:spacing w:after="0" w:line="240" w:lineRule="auto"/>
        <w:ind w:right="343"/>
        <w:jc w:val="both"/>
        <w:rPr>
          <w:rFonts w:ascii="Arial Narrow" w:hAnsi="Arial Narrow"/>
          <w:sz w:val="24"/>
          <w:szCs w:val="24"/>
        </w:rPr>
      </w:pPr>
    </w:p>
    <w:p w14:paraId="62A11EBB" w14:textId="77777777" w:rsidR="00473489" w:rsidRPr="00BB1359" w:rsidRDefault="00473489" w:rsidP="00162384">
      <w:pPr>
        <w:pStyle w:val="Prrafodelista"/>
        <w:numPr>
          <w:ilvl w:val="0"/>
          <w:numId w:val="7"/>
        </w:numPr>
        <w:spacing w:after="0" w:line="240" w:lineRule="auto"/>
        <w:ind w:right="343"/>
        <w:jc w:val="both"/>
        <w:rPr>
          <w:rFonts w:ascii="Arial Narrow" w:hAnsi="Arial Narrow"/>
          <w:sz w:val="24"/>
          <w:szCs w:val="24"/>
        </w:rPr>
      </w:pPr>
      <w:r w:rsidRPr="00BB1359">
        <w:rPr>
          <w:rFonts w:ascii="Arial Narrow" w:hAnsi="Arial Narrow"/>
          <w:sz w:val="24"/>
          <w:szCs w:val="24"/>
        </w:rPr>
        <w:t xml:space="preserve">Aprendizaje e innovación: el propósito fundamental de la Gestión Estratégica del Talento Humano es lograr el máximo beneficio de las lecciones aprendidas y de la gestión del conocimiento, así como generar el contexto propicio para el surgimiento de ideas innovadoras que fortalezcan el desarrollo de los servidores públicos y potencien la productividad de las entidades. </w:t>
      </w:r>
    </w:p>
    <w:p w14:paraId="5A24D49B" w14:textId="77777777" w:rsidR="00473489" w:rsidRPr="00BB1359" w:rsidRDefault="00473489" w:rsidP="001D5297">
      <w:pPr>
        <w:ind w:right="343"/>
        <w:jc w:val="both"/>
        <w:rPr>
          <w:rFonts w:ascii="Arial Narrow" w:hAnsi="Arial Narrow"/>
          <w:sz w:val="24"/>
          <w:szCs w:val="24"/>
          <w:lang w:val="es-CO"/>
        </w:rPr>
      </w:pPr>
    </w:p>
    <w:p w14:paraId="51FD34FF" w14:textId="77777777" w:rsidR="00473489" w:rsidRPr="00BB1359" w:rsidRDefault="00473489" w:rsidP="001D5297">
      <w:pPr>
        <w:ind w:right="343"/>
        <w:jc w:val="both"/>
        <w:rPr>
          <w:rFonts w:ascii="Arial Narrow" w:hAnsi="Arial Narrow"/>
          <w:sz w:val="24"/>
          <w:szCs w:val="24"/>
          <w:lang w:val="es-CO"/>
        </w:rPr>
      </w:pPr>
      <w:r w:rsidRPr="00BB1359">
        <w:rPr>
          <w:rFonts w:ascii="Arial Narrow" w:hAnsi="Arial Narrow"/>
          <w:sz w:val="24"/>
          <w:szCs w:val="24"/>
          <w:lang w:val="es-CO"/>
        </w:rPr>
        <w:t>Adicionalmente el Instituto de Hidrología, Meteorología y Estudios Ambientales determina</w:t>
      </w:r>
      <w:r w:rsidR="005B492B" w:rsidRPr="00BB1359">
        <w:rPr>
          <w:rFonts w:ascii="Arial Narrow" w:hAnsi="Arial Narrow"/>
          <w:sz w:val="24"/>
          <w:szCs w:val="24"/>
          <w:lang w:val="es-CO"/>
        </w:rPr>
        <w:t>rá</w:t>
      </w:r>
      <w:r w:rsidRPr="00BB1359">
        <w:rPr>
          <w:rFonts w:ascii="Arial Narrow" w:hAnsi="Arial Narrow"/>
          <w:sz w:val="24"/>
          <w:szCs w:val="24"/>
          <w:lang w:val="es-CO"/>
        </w:rPr>
        <w:t xml:space="preserve"> estrategias para la planeación teniendo en cuenta algunos principios que se describen a continuación: </w:t>
      </w:r>
    </w:p>
    <w:p w14:paraId="79E6E9AF" w14:textId="77777777" w:rsidR="00473489" w:rsidRPr="00BB1359" w:rsidRDefault="00473489" w:rsidP="001D5297">
      <w:pPr>
        <w:pStyle w:val="Prrafodelista"/>
        <w:spacing w:after="0" w:line="240" w:lineRule="auto"/>
        <w:ind w:right="343"/>
        <w:jc w:val="both"/>
        <w:rPr>
          <w:rFonts w:ascii="Arial Narrow" w:hAnsi="Arial Narrow"/>
          <w:sz w:val="24"/>
          <w:szCs w:val="24"/>
        </w:rPr>
      </w:pPr>
      <w:r w:rsidRPr="00BB1359">
        <w:rPr>
          <w:rFonts w:ascii="Arial Narrow" w:hAnsi="Arial Narrow"/>
          <w:sz w:val="24"/>
          <w:szCs w:val="24"/>
        </w:rPr>
        <w:t xml:space="preserve"> </w:t>
      </w:r>
    </w:p>
    <w:p w14:paraId="2A9FD09E" w14:textId="77777777" w:rsidR="00914BD7" w:rsidRPr="00BB1359" w:rsidRDefault="00473489" w:rsidP="00162384">
      <w:pPr>
        <w:pStyle w:val="Prrafodelista"/>
        <w:numPr>
          <w:ilvl w:val="0"/>
          <w:numId w:val="13"/>
        </w:numPr>
        <w:spacing w:after="0" w:line="240" w:lineRule="auto"/>
        <w:ind w:right="343"/>
        <w:jc w:val="both"/>
        <w:rPr>
          <w:rFonts w:ascii="Arial Narrow" w:hAnsi="Arial Narrow"/>
          <w:sz w:val="24"/>
          <w:szCs w:val="24"/>
        </w:rPr>
      </w:pPr>
      <w:r w:rsidRPr="00BB1359">
        <w:rPr>
          <w:rFonts w:ascii="Arial Narrow" w:hAnsi="Arial Narrow"/>
          <w:sz w:val="24"/>
          <w:szCs w:val="24"/>
        </w:rPr>
        <w:t xml:space="preserve">Enaltecimiento del servidor público: el principio fundamental es que cualquier intervención que busque mejorar los resultados debe estar basada en el desarrollo y el bienestar del servidor público, pues sólo es posible lograr los objetivos a partir del reconocimiento que el capital humano de las entidades es el factor principal de éxito de cualquier institución. </w:t>
      </w:r>
    </w:p>
    <w:p w14:paraId="5013028E" w14:textId="77777777" w:rsidR="00914BD7" w:rsidRPr="00BB1359" w:rsidRDefault="00914BD7" w:rsidP="001D5297">
      <w:pPr>
        <w:pStyle w:val="Prrafodelista"/>
        <w:spacing w:after="0" w:line="240" w:lineRule="auto"/>
        <w:ind w:right="343"/>
        <w:jc w:val="both"/>
        <w:rPr>
          <w:rFonts w:ascii="Arial Narrow" w:hAnsi="Arial Narrow"/>
          <w:sz w:val="24"/>
          <w:szCs w:val="24"/>
        </w:rPr>
      </w:pPr>
    </w:p>
    <w:p w14:paraId="0455F488" w14:textId="77777777" w:rsidR="00914BD7" w:rsidRPr="00BB1359" w:rsidRDefault="00473489" w:rsidP="00162384">
      <w:pPr>
        <w:pStyle w:val="Prrafodelista"/>
        <w:numPr>
          <w:ilvl w:val="0"/>
          <w:numId w:val="13"/>
        </w:numPr>
        <w:spacing w:after="0" w:line="240" w:lineRule="auto"/>
        <w:ind w:right="343"/>
        <w:jc w:val="both"/>
        <w:rPr>
          <w:rFonts w:ascii="Arial Narrow" w:hAnsi="Arial Narrow"/>
          <w:sz w:val="24"/>
          <w:szCs w:val="24"/>
        </w:rPr>
      </w:pPr>
      <w:r w:rsidRPr="00BB1359">
        <w:rPr>
          <w:rFonts w:ascii="Arial Narrow" w:hAnsi="Arial Narrow"/>
          <w:sz w:val="24"/>
          <w:szCs w:val="24"/>
        </w:rPr>
        <w:t xml:space="preserve">Compromiso: la Gestión Estratégica del Talento Humano –GETH- depende del esfuerzo, la determinación y la medición que los responsables en cada entidad puedan desarrollar en las áreas de talento humano. El compromiso y la determinación de quienes intervienen en su implementación y su evaluación es fundamental para conseguir los objetivos propuestos. </w:t>
      </w:r>
    </w:p>
    <w:p w14:paraId="7092AAF1" w14:textId="77777777" w:rsidR="00914BD7" w:rsidRPr="00BB1359" w:rsidRDefault="00914BD7" w:rsidP="001D5297">
      <w:pPr>
        <w:pStyle w:val="Sinespaciado"/>
        <w:rPr>
          <w:rFonts w:ascii="Arial Narrow" w:hAnsi="Arial Narrow"/>
          <w:sz w:val="24"/>
          <w:szCs w:val="24"/>
          <w:lang w:val="es-CO"/>
        </w:rPr>
      </w:pPr>
    </w:p>
    <w:p w14:paraId="45B4DFD4" w14:textId="77777777" w:rsidR="00204550" w:rsidRPr="00BB1359" w:rsidRDefault="00473489" w:rsidP="00162384">
      <w:pPr>
        <w:pStyle w:val="Prrafodelista"/>
        <w:numPr>
          <w:ilvl w:val="0"/>
          <w:numId w:val="13"/>
        </w:numPr>
        <w:spacing w:after="0" w:line="240" w:lineRule="auto"/>
        <w:ind w:right="343"/>
        <w:jc w:val="both"/>
        <w:rPr>
          <w:rFonts w:ascii="Arial Narrow" w:hAnsi="Arial Narrow"/>
          <w:sz w:val="24"/>
          <w:szCs w:val="24"/>
        </w:rPr>
      </w:pPr>
      <w:r w:rsidRPr="00BB1359">
        <w:rPr>
          <w:rFonts w:ascii="Arial Narrow" w:hAnsi="Arial Narrow"/>
          <w:sz w:val="24"/>
          <w:szCs w:val="24"/>
        </w:rPr>
        <w:t xml:space="preserve">Acompañamiento gradual: a partir de la determinación de una línea de base sobre la que se planteen los objetivos de mejora, la Dirección de Empleo Público manifiesta su disposición de apoyar y acompañar los esfuerzos de mejoramiento continuo de las entidades. El propósito es lograr, paulatinamente, que todas las entidades alcancen niveles altos de madurez en la Gestión Estratégica del Talento Humano. </w:t>
      </w:r>
    </w:p>
    <w:p w14:paraId="46FBA0A8" w14:textId="77777777" w:rsidR="00204550" w:rsidRPr="00BB1359" w:rsidRDefault="00204550" w:rsidP="001D5297">
      <w:pPr>
        <w:pStyle w:val="Sinespaciado"/>
        <w:rPr>
          <w:rFonts w:ascii="Arial Narrow" w:hAnsi="Arial Narrow"/>
          <w:sz w:val="24"/>
          <w:szCs w:val="24"/>
          <w:lang w:val="es-CO"/>
        </w:rPr>
      </w:pPr>
    </w:p>
    <w:p w14:paraId="3E4F224D" w14:textId="77777777" w:rsidR="00914BD7" w:rsidRPr="00BB1359" w:rsidRDefault="00473489" w:rsidP="00162384">
      <w:pPr>
        <w:pStyle w:val="Prrafodelista"/>
        <w:numPr>
          <w:ilvl w:val="0"/>
          <w:numId w:val="13"/>
        </w:numPr>
        <w:spacing w:after="0" w:line="240" w:lineRule="auto"/>
        <w:ind w:right="343"/>
        <w:jc w:val="both"/>
        <w:rPr>
          <w:rFonts w:ascii="Arial Narrow" w:hAnsi="Arial Narrow"/>
          <w:sz w:val="24"/>
          <w:szCs w:val="24"/>
        </w:rPr>
      </w:pPr>
      <w:r w:rsidRPr="00BB1359">
        <w:rPr>
          <w:rFonts w:ascii="Arial Narrow" w:hAnsi="Arial Narrow"/>
          <w:sz w:val="24"/>
          <w:szCs w:val="24"/>
        </w:rPr>
        <w:t>Estandarización: la identificación de buenas prácticas, pero, sobre todo, de los niveles reales en los que se desarrolla la GETH, permitirá llevar paulatinamente a todas las entidades a niveles similares de excelencia y a que todos los líderes de estas áreas tengan parámetros claros de las prácticas que deben aplicar y de las metodologías que pueden incorporar para lograrlas.</w:t>
      </w:r>
    </w:p>
    <w:p w14:paraId="7CE3B292" w14:textId="77777777" w:rsidR="00914BD7" w:rsidRPr="00BB1359" w:rsidRDefault="00473489" w:rsidP="001D5297">
      <w:pPr>
        <w:pStyle w:val="Prrafodelista"/>
        <w:spacing w:after="0" w:line="240" w:lineRule="auto"/>
        <w:ind w:right="343"/>
        <w:jc w:val="both"/>
        <w:rPr>
          <w:rFonts w:ascii="Arial Narrow" w:hAnsi="Arial Narrow"/>
          <w:sz w:val="24"/>
          <w:szCs w:val="24"/>
        </w:rPr>
      </w:pPr>
      <w:r w:rsidRPr="00BB1359">
        <w:rPr>
          <w:rFonts w:ascii="Arial Narrow" w:hAnsi="Arial Narrow"/>
          <w:sz w:val="24"/>
          <w:szCs w:val="24"/>
        </w:rPr>
        <w:t xml:space="preserve"> </w:t>
      </w:r>
    </w:p>
    <w:p w14:paraId="464679A2" w14:textId="77777777" w:rsidR="007834A9" w:rsidRPr="00BB1359" w:rsidRDefault="00473489" w:rsidP="00162384">
      <w:pPr>
        <w:pStyle w:val="Prrafodelista"/>
        <w:numPr>
          <w:ilvl w:val="0"/>
          <w:numId w:val="13"/>
        </w:numPr>
        <w:spacing w:after="0" w:line="240" w:lineRule="auto"/>
        <w:ind w:right="343"/>
        <w:jc w:val="both"/>
        <w:rPr>
          <w:rFonts w:ascii="Arial Narrow" w:hAnsi="Arial Narrow"/>
          <w:sz w:val="24"/>
          <w:szCs w:val="24"/>
        </w:rPr>
      </w:pPr>
      <w:r w:rsidRPr="00BB1359">
        <w:rPr>
          <w:rFonts w:ascii="Arial Narrow" w:hAnsi="Arial Narrow"/>
          <w:sz w:val="24"/>
          <w:szCs w:val="24"/>
        </w:rPr>
        <w:t xml:space="preserve">Mejoramiento continuo: poseer estándares de calidad debe ser un propósito permanente en las entidades públicas que deben tener en cuenta todos los niveles jerárquicos, y esto implica un proceso de mejoramiento continuo que no tiene final. Debe buscarse siempre la excelencia y la innovación que lleven a las entidades a aumentar su competitividad y a desarrollar a su talento humano, orientando los esfuerzos a satisfacer las necesidades y expectativas de los grupos de valor. </w:t>
      </w:r>
    </w:p>
    <w:p w14:paraId="18B51997" w14:textId="77777777" w:rsidR="00B52584" w:rsidRPr="00BB1359" w:rsidRDefault="00B52584" w:rsidP="001D5297">
      <w:pPr>
        <w:pStyle w:val="Sinespaciado"/>
        <w:rPr>
          <w:rFonts w:ascii="Arial Narrow" w:hAnsi="Arial Narrow"/>
          <w:sz w:val="24"/>
          <w:szCs w:val="24"/>
          <w:lang w:val="es-CO"/>
        </w:rPr>
      </w:pPr>
    </w:p>
    <w:p w14:paraId="76A3723F" w14:textId="77777777" w:rsidR="003C72AC" w:rsidRPr="00BB1359" w:rsidRDefault="003C72AC" w:rsidP="001D5297">
      <w:pPr>
        <w:pStyle w:val="Ttulo2"/>
        <w:numPr>
          <w:ilvl w:val="0"/>
          <w:numId w:val="0"/>
        </w:numPr>
        <w:spacing w:before="0" w:after="0"/>
        <w:rPr>
          <w:rFonts w:ascii="Arial Narrow" w:hAnsi="Arial Narrow"/>
          <w:i w:val="0"/>
          <w:sz w:val="24"/>
          <w:szCs w:val="24"/>
          <w:lang w:val="es-CO"/>
        </w:rPr>
      </w:pPr>
      <w:bookmarkStart w:id="34" w:name="_Toc520786633"/>
      <w:r w:rsidRPr="00BB1359">
        <w:rPr>
          <w:rFonts w:ascii="Arial Narrow" w:hAnsi="Arial Narrow"/>
          <w:i w:val="0"/>
          <w:sz w:val="24"/>
          <w:szCs w:val="24"/>
          <w:lang w:val="es-CO"/>
        </w:rPr>
        <w:t>6.3 Seguimien</w:t>
      </w:r>
      <w:r w:rsidR="00BC041D" w:rsidRPr="00BB1359">
        <w:rPr>
          <w:rFonts w:ascii="Arial Narrow" w:hAnsi="Arial Narrow"/>
          <w:i w:val="0"/>
          <w:sz w:val="24"/>
          <w:szCs w:val="24"/>
          <w:lang w:val="es-CO"/>
        </w:rPr>
        <w:t>to de</w:t>
      </w:r>
      <w:r w:rsidRPr="00BB1359">
        <w:rPr>
          <w:rFonts w:ascii="Arial Narrow" w:hAnsi="Arial Narrow"/>
          <w:i w:val="0"/>
          <w:sz w:val="24"/>
          <w:szCs w:val="24"/>
          <w:lang w:val="es-CO"/>
        </w:rPr>
        <w:t xml:space="preserve"> la Gestión Estratégica de Tale</w:t>
      </w:r>
      <w:r w:rsidR="0093161C" w:rsidRPr="00BB1359">
        <w:rPr>
          <w:rFonts w:ascii="Arial Narrow" w:hAnsi="Arial Narrow"/>
          <w:i w:val="0"/>
          <w:sz w:val="24"/>
          <w:szCs w:val="24"/>
          <w:lang w:val="es-CO"/>
        </w:rPr>
        <w:t>n</w:t>
      </w:r>
      <w:r w:rsidRPr="00BB1359">
        <w:rPr>
          <w:rFonts w:ascii="Arial Narrow" w:hAnsi="Arial Narrow"/>
          <w:i w:val="0"/>
          <w:sz w:val="24"/>
          <w:szCs w:val="24"/>
          <w:lang w:val="es-CO"/>
        </w:rPr>
        <w:t>to Humano.</w:t>
      </w:r>
      <w:bookmarkEnd w:id="34"/>
    </w:p>
    <w:p w14:paraId="7762C428" w14:textId="77777777" w:rsidR="003C72AC" w:rsidRPr="00BB1359" w:rsidRDefault="003C72AC" w:rsidP="001D5297">
      <w:pPr>
        <w:pStyle w:val="Prrafodelista"/>
        <w:spacing w:after="0" w:line="240" w:lineRule="auto"/>
        <w:ind w:right="343"/>
        <w:jc w:val="both"/>
        <w:rPr>
          <w:rFonts w:ascii="Arial Narrow" w:hAnsi="Arial Narrow"/>
          <w:sz w:val="24"/>
          <w:szCs w:val="24"/>
        </w:rPr>
      </w:pPr>
    </w:p>
    <w:p w14:paraId="230C3AAE" w14:textId="77777777" w:rsidR="00121B63" w:rsidRPr="00BB1359" w:rsidRDefault="00401402" w:rsidP="001D5297">
      <w:pPr>
        <w:ind w:right="340"/>
        <w:jc w:val="both"/>
        <w:rPr>
          <w:rFonts w:ascii="Arial Narrow" w:hAnsi="Arial Narrow"/>
          <w:sz w:val="24"/>
          <w:szCs w:val="24"/>
          <w:lang w:val="es-CO"/>
        </w:rPr>
      </w:pPr>
      <w:r w:rsidRPr="00BB1359">
        <w:rPr>
          <w:rFonts w:ascii="Arial Narrow" w:hAnsi="Arial Narrow"/>
          <w:sz w:val="24"/>
          <w:szCs w:val="24"/>
          <w:lang w:val="es-CO"/>
        </w:rPr>
        <w:t>La planeación de</w:t>
      </w:r>
      <w:r w:rsidR="009A5556" w:rsidRPr="00BB1359">
        <w:rPr>
          <w:rFonts w:ascii="Arial Narrow" w:hAnsi="Arial Narrow"/>
          <w:sz w:val="24"/>
          <w:szCs w:val="24"/>
          <w:lang w:val="es-CO"/>
        </w:rPr>
        <w:t xml:space="preserve"> la Gestión </w:t>
      </w:r>
      <w:r w:rsidR="00AD7947" w:rsidRPr="00BB1359">
        <w:rPr>
          <w:rFonts w:ascii="Arial Narrow" w:hAnsi="Arial Narrow"/>
          <w:sz w:val="24"/>
          <w:szCs w:val="24"/>
          <w:lang w:val="es-CO"/>
        </w:rPr>
        <w:t>Estratégica</w:t>
      </w:r>
      <w:r w:rsidR="009A5556" w:rsidRPr="00BB1359">
        <w:rPr>
          <w:rFonts w:ascii="Arial Narrow" w:hAnsi="Arial Narrow"/>
          <w:sz w:val="24"/>
          <w:szCs w:val="24"/>
          <w:lang w:val="es-CO"/>
        </w:rPr>
        <w:t xml:space="preserve"> de</w:t>
      </w:r>
      <w:r w:rsidRPr="00BB1359">
        <w:rPr>
          <w:rFonts w:ascii="Arial Narrow" w:hAnsi="Arial Narrow"/>
          <w:sz w:val="24"/>
          <w:szCs w:val="24"/>
          <w:lang w:val="es-CO"/>
        </w:rPr>
        <w:t>l Talento Humano</w:t>
      </w:r>
      <w:r w:rsidR="009A5556" w:rsidRPr="00BB1359">
        <w:rPr>
          <w:rFonts w:ascii="Arial Narrow" w:hAnsi="Arial Narrow"/>
          <w:sz w:val="24"/>
          <w:szCs w:val="24"/>
          <w:lang w:val="es-CO"/>
        </w:rPr>
        <w:t>,</w:t>
      </w:r>
      <w:r w:rsidRPr="00BB1359">
        <w:rPr>
          <w:rFonts w:ascii="Arial Narrow" w:hAnsi="Arial Narrow"/>
          <w:sz w:val="24"/>
          <w:szCs w:val="24"/>
          <w:lang w:val="es-CO"/>
        </w:rPr>
        <w:t xml:space="preserve"> se desarrolla a través de cronogramas anuales, de conformidad con los lineamientos establecidos </w:t>
      </w:r>
      <w:r w:rsidR="0093161C" w:rsidRPr="00BB1359">
        <w:rPr>
          <w:rFonts w:ascii="Arial Narrow" w:hAnsi="Arial Narrow"/>
          <w:sz w:val="24"/>
          <w:szCs w:val="24"/>
          <w:lang w:val="es-CO"/>
        </w:rPr>
        <w:t xml:space="preserve">por la Entidad. </w:t>
      </w:r>
      <w:r w:rsidR="004153EA" w:rsidRPr="00BB1359">
        <w:rPr>
          <w:rFonts w:ascii="Arial Narrow" w:hAnsi="Arial Narrow"/>
          <w:sz w:val="24"/>
          <w:szCs w:val="24"/>
          <w:lang w:val="es-CO"/>
        </w:rPr>
        <w:t xml:space="preserve">Por </w:t>
      </w:r>
      <w:r w:rsidR="00072351" w:rsidRPr="00BB1359">
        <w:rPr>
          <w:rFonts w:ascii="Arial Narrow" w:hAnsi="Arial Narrow"/>
          <w:sz w:val="24"/>
          <w:szCs w:val="24"/>
          <w:lang w:val="es-CO"/>
        </w:rPr>
        <w:t>ende,</w:t>
      </w:r>
      <w:r w:rsidR="004153EA" w:rsidRPr="00BB1359">
        <w:rPr>
          <w:rFonts w:ascii="Arial Narrow" w:hAnsi="Arial Narrow"/>
          <w:sz w:val="24"/>
          <w:szCs w:val="24"/>
          <w:lang w:val="es-CO"/>
        </w:rPr>
        <w:t xml:space="preserve"> p</w:t>
      </w:r>
      <w:r w:rsidRPr="00BB1359">
        <w:rPr>
          <w:rFonts w:ascii="Arial Narrow" w:hAnsi="Arial Narrow"/>
          <w:sz w:val="24"/>
          <w:szCs w:val="24"/>
          <w:lang w:val="es-CO"/>
        </w:rPr>
        <w:t xml:space="preserve">ara adelantar el seguimiento y control de las actividades </w:t>
      </w:r>
      <w:r w:rsidR="008674F6" w:rsidRPr="00BB1359">
        <w:rPr>
          <w:rFonts w:ascii="Arial Narrow" w:hAnsi="Arial Narrow"/>
          <w:sz w:val="24"/>
          <w:szCs w:val="24"/>
          <w:lang w:val="es-CO"/>
        </w:rPr>
        <w:t>se re</w:t>
      </w:r>
      <w:r w:rsidR="00795478" w:rsidRPr="00BB1359">
        <w:rPr>
          <w:rFonts w:ascii="Arial Narrow" w:hAnsi="Arial Narrow"/>
          <w:sz w:val="24"/>
          <w:szCs w:val="24"/>
          <w:lang w:val="es-CO"/>
        </w:rPr>
        <w:t>a</w:t>
      </w:r>
      <w:r w:rsidR="008674F6" w:rsidRPr="00BB1359">
        <w:rPr>
          <w:rFonts w:ascii="Arial Narrow" w:hAnsi="Arial Narrow"/>
          <w:sz w:val="24"/>
          <w:szCs w:val="24"/>
          <w:lang w:val="es-CO"/>
        </w:rPr>
        <w:t>liza el</w:t>
      </w:r>
      <w:r w:rsidRPr="00BB1359">
        <w:rPr>
          <w:rFonts w:ascii="Arial Narrow" w:hAnsi="Arial Narrow"/>
          <w:sz w:val="24"/>
          <w:szCs w:val="24"/>
          <w:lang w:val="es-CO"/>
        </w:rPr>
        <w:t xml:space="preserve"> cronograma del Plan </w:t>
      </w:r>
      <w:r w:rsidR="00AD7947" w:rsidRPr="00BB1359">
        <w:rPr>
          <w:rFonts w:ascii="Arial Narrow" w:hAnsi="Arial Narrow"/>
          <w:sz w:val="24"/>
          <w:szCs w:val="24"/>
          <w:lang w:val="es-CO"/>
        </w:rPr>
        <w:t>Estratégico</w:t>
      </w:r>
      <w:r w:rsidRPr="00BB1359">
        <w:rPr>
          <w:rFonts w:ascii="Arial Narrow" w:hAnsi="Arial Narrow"/>
          <w:sz w:val="24"/>
          <w:szCs w:val="24"/>
          <w:lang w:val="es-CO"/>
        </w:rPr>
        <w:t xml:space="preserve"> de Talento Humano:</w:t>
      </w:r>
    </w:p>
    <w:p w14:paraId="2733DA56" w14:textId="77777777" w:rsidR="003541A7" w:rsidRPr="00BB1359" w:rsidRDefault="003541A7" w:rsidP="001D5297">
      <w:pPr>
        <w:ind w:right="340"/>
        <w:jc w:val="both"/>
        <w:rPr>
          <w:rFonts w:ascii="Arial Narrow" w:hAnsi="Arial Narrow"/>
          <w:sz w:val="24"/>
          <w:szCs w:val="24"/>
          <w:lang w:val="es-CO"/>
        </w:rPr>
      </w:pPr>
    </w:p>
    <w:p w14:paraId="0B4BE6C5" w14:textId="77777777" w:rsidR="008674F6" w:rsidRPr="00BB1359" w:rsidRDefault="008674F6" w:rsidP="001D5297">
      <w:pPr>
        <w:ind w:right="343"/>
        <w:jc w:val="both"/>
        <w:rPr>
          <w:rFonts w:ascii="Arial Narrow" w:hAnsi="Arial Narrow"/>
          <w:sz w:val="24"/>
          <w:szCs w:val="24"/>
          <w:lang w:val="es-CO"/>
        </w:rPr>
      </w:pPr>
    </w:p>
    <w:p w14:paraId="79E0B8A7" w14:textId="77777777" w:rsidR="008674F6" w:rsidRPr="00BB1359" w:rsidRDefault="008674F6" w:rsidP="001D5297">
      <w:pPr>
        <w:ind w:right="343"/>
        <w:jc w:val="both"/>
        <w:rPr>
          <w:rFonts w:ascii="Arial Narrow" w:hAnsi="Arial Narrow"/>
          <w:sz w:val="24"/>
          <w:szCs w:val="24"/>
          <w:lang w:val="es-CO"/>
        </w:rPr>
        <w:sectPr w:rsidR="008674F6" w:rsidRPr="00BB1359" w:rsidSect="00521B0F">
          <w:headerReference w:type="default" r:id="rId39"/>
          <w:footerReference w:type="default" r:id="rId40"/>
          <w:pgSz w:w="12260" w:h="15860"/>
          <w:pgMar w:top="1418" w:right="1418" w:bottom="1418" w:left="1418" w:header="0" w:footer="0" w:gutter="0"/>
          <w:cols w:space="720"/>
        </w:sectPr>
      </w:pPr>
    </w:p>
    <w:tbl>
      <w:tblPr>
        <w:tblStyle w:val="Tabladecuadrcula2-nfasis11"/>
        <w:tblW w:w="13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2977"/>
        <w:gridCol w:w="709"/>
        <w:gridCol w:w="992"/>
        <w:gridCol w:w="709"/>
        <w:gridCol w:w="630"/>
        <w:gridCol w:w="708"/>
        <w:gridCol w:w="646"/>
        <w:gridCol w:w="709"/>
        <w:gridCol w:w="709"/>
        <w:gridCol w:w="860"/>
        <w:gridCol w:w="841"/>
        <w:gridCol w:w="850"/>
        <w:gridCol w:w="851"/>
      </w:tblGrid>
      <w:tr w:rsidR="00555242" w:rsidRPr="00BB1359" w14:paraId="13068060" w14:textId="77777777" w:rsidTr="001C029D">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384" w:type="dxa"/>
            <w:tcBorders>
              <w:top w:val="none" w:sz="0" w:space="0" w:color="auto"/>
              <w:bottom w:val="none" w:sz="0" w:space="0" w:color="auto"/>
              <w:right w:val="none" w:sz="0" w:space="0" w:color="auto"/>
            </w:tcBorders>
          </w:tcPr>
          <w:p w14:paraId="3D18DB80" w14:textId="77777777" w:rsidR="00555242" w:rsidRPr="00BB1359" w:rsidRDefault="00555242" w:rsidP="001D5297">
            <w:pPr>
              <w:jc w:val="center"/>
              <w:rPr>
                <w:rFonts w:ascii="Arial Narrow" w:hAnsi="Arial Narrow"/>
                <w:sz w:val="24"/>
                <w:szCs w:val="24"/>
                <w:lang w:val="es-CO"/>
              </w:rPr>
            </w:pPr>
          </w:p>
        </w:tc>
        <w:tc>
          <w:tcPr>
            <w:tcW w:w="12191" w:type="dxa"/>
            <w:gridSpan w:val="13"/>
            <w:tcBorders>
              <w:top w:val="none" w:sz="0" w:space="0" w:color="auto"/>
              <w:left w:val="none" w:sz="0" w:space="0" w:color="auto"/>
              <w:bottom w:val="none" w:sz="0" w:space="0" w:color="auto"/>
            </w:tcBorders>
            <w:noWrap/>
            <w:hideMark/>
          </w:tcPr>
          <w:p w14:paraId="7DA988A6" w14:textId="77777777" w:rsidR="00555242" w:rsidRPr="00BB1359" w:rsidRDefault="00555242" w:rsidP="001D5297">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4"/>
                <w:szCs w:val="24"/>
                <w:lang w:val="es-CO"/>
              </w:rPr>
            </w:pPr>
            <w:r w:rsidRPr="00BB1359">
              <w:rPr>
                <w:rFonts w:ascii="Arial Narrow" w:hAnsi="Arial Narrow"/>
                <w:sz w:val="24"/>
                <w:szCs w:val="24"/>
                <w:lang w:val="es-CO"/>
              </w:rPr>
              <w:tab/>
            </w:r>
          </w:p>
          <w:p w14:paraId="6BEC4F9F" w14:textId="77777777" w:rsidR="00555242" w:rsidRPr="00BB1359" w:rsidRDefault="00555242" w:rsidP="001D5297">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Calibri"/>
                <w:bCs w:val="0"/>
                <w:i/>
                <w:iCs/>
                <w:color w:val="3A3838"/>
                <w:sz w:val="24"/>
                <w:szCs w:val="24"/>
                <w:lang w:val="es-MX" w:eastAsia="es-MX"/>
              </w:rPr>
            </w:pPr>
            <w:r w:rsidRPr="00BB1359">
              <w:rPr>
                <w:rFonts w:ascii="Arial Narrow" w:hAnsi="Arial Narrow" w:cs="Calibri"/>
                <w:bCs w:val="0"/>
                <w:i/>
                <w:iCs/>
                <w:color w:val="3A3838"/>
                <w:sz w:val="24"/>
                <w:szCs w:val="24"/>
                <w:lang w:val="es-MX" w:eastAsia="es-MX"/>
              </w:rPr>
              <w:t>GESTIÓN ESTRATÉGICA DE TALENTO HUMANO</w:t>
            </w:r>
          </w:p>
          <w:p w14:paraId="63B788C3" w14:textId="77777777" w:rsidR="00555242" w:rsidRPr="00BB1359" w:rsidRDefault="00072351" w:rsidP="001D5297">
            <w:pPr>
              <w:pStyle w:val="Ttulo2"/>
              <w:numPr>
                <w:ilvl w:val="0"/>
                <w:numId w:val="0"/>
              </w:numPr>
              <w:spacing w:before="0" w:after="0"/>
              <w:ind w:left="1440"/>
              <w:outlineLvl w:val="1"/>
              <w:cnfStyle w:val="100000000000" w:firstRow="1" w:lastRow="0" w:firstColumn="0" w:lastColumn="0" w:oddVBand="0" w:evenVBand="0" w:oddHBand="0" w:evenHBand="0" w:firstRowFirstColumn="0" w:firstRowLastColumn="0" w:lastRowFirstColumn="0" w:lastRowLastColumn="0"/>
              <w:rPr>
                <w:rFonts w:ascii="Arial Narrow" w:hAnsi="Arial Narrow"/>
                <w:b/>
                <w:bCs/>
                <w:sz w:val="24"/>
                <w:szCs w:val="24"/>
                <w:lang w:val="es-MX" w:eastAsia="es-MX"/>
              </w:rPr>
            </w:pPr>
            <w:r w:rsidRPr="00BB1359">
              <w:rPr>
                <w:rFonts w:ascii="Arial Narrow" w:hAnsi="Arial Narrow"/>
                <w:b/>
                <w:bCs/>
                <w:sz w:val="24"/>
                <w:szCs w:val="24"/>
                <w:lang w:val="es-MX" w:eastAsia="es-MX"/>
              </w:rPr>
              <w:t xml:space="preserve">                                               </w:t>
            </w:r>
            <w:bookmarkStart w:id="35" w:name="_Toc520786634"/>
            <w:r w:rsidR="00241B01" w:rsidRPr="00BB1359">
              <w:rPr>
                <w:rFonts w:ascii="Arial Narrow" w:hAnsi="Arial Narrow"/>
                <w:b/>
                <w:bCs/>
                <w:sz w:val="24"/>
                <w:szCs w:val="24"/>
                <w:lang w:val="es-MX" w:eastAsia="es-MX"/>
              </w:rPr>
              <w:t xml:space="preserve">6.4 </w:t>
            </w:r>
            <w:r w:rsidR="00555242" w:rsidRPr="00BB1359">
              <w:rPr>
                <w:rFonts w:ascii="Arial Narrow" w:hAnsi="Arial Narrow"/>
                <w:b/>
                <w:sz w:val="24"/>
                <w:szCs w:val="24"/>
                <w:lang w:val="es-MX" w:eastAsia="es-MX"/>
              </w:rPr>
              <w:t>CRONOGRAMA DE ACTIVIDADES</w:t>
            </w:r>
            <w:bookmarkEnd w:id="35"/>
          </w:p>
        </w:tc>
      </w:tr>
      <w:tr w:rsidR="00555242" w:rsidRPr="00BB1359" w14:paraId="387D48AB" w14:textId="77777777" w:rsidTr="001C029D">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1384" w:type="dxa"/>
          </w:tcPr>
          <w:p w14:paraId="7B77AD0D" w14:textId="77777777" w:rsidR="00555242" w:rsidRPr="00BB1359" w:rsidRDefault="00555242" w:rsidP="001D5297">
            <w:pPr>
              <w:jc w:val="center"/>
              <w:rPr>
                <w:rFonts w:ascii="Arial Narrow" w:hAnsi="Arial Narrow" w:cs="Calibri"/>
                <w:b w:val="0"/>
                <w:bCs w:val="0"/>
                <w:color w:val="3A3838"/>
                <w:sz w:val="24"/>
                <w:szCs w:val="24"/>
                <w:lang w:val="es-MX" w:eastAsia="es-MX"/>
              </w:rPr>
            </w:pPr>
          </w:p>
        </w:tc>
        <w:tc>
          <w:tcPr>
            <w:tcW w:w="2977" w:type="dxa"/>
            <w:noWrap/>
          </w:tcPr>
          <w:p w14:paraId="3936C52F" w14:textId="77777777" w:rsidR="00555242" w:rsidRPr="00BB1359" w:rsidRDefault="00555242"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bCs/>
                <w:color w:val="3A3838"/>
                <w:sz w:val="24"/>
                <w:szCs w:val="24"/>
                <w:lang w:val="es-MX" w:eastAsia="es-MX"/>
              </w:rPr>
            </w:pPr>
          </w:p>
        </w:tc>
        <w:tc>
          <w:tcPr>
            <w:tcW w:w="9214" w:type="dxa"/>
            <w:gridSpan w:val="12"/>
            <w:noWrap/>
          </w:tcPr>
          <w:p w14:paraId="0537607D" w14:textId="77777777" w:rsidR="00555242" w:rsidRPr="00BB1359" w:rsidRDefault="00555242"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bCs/>
                <w:color w:val="3A3838"/>
                <w:sz w:val="24"/>
                <w:szCs w:val="24"/>
                <w:lang w:val="es-MX" w:eastAsia="es-MX"/>
              </w:rPr>
            </w:pPr>
          </w:p>
        </w:tc>
      </w:tr>
      <w:tr w:rsidR="00555242" w:rsidRPr="00BB1359" w14:paraId="785CDF97" w14:textId="77777777" w:rsidTr="001C029D">
        <w:trPr>
          <w:trHeight w:val="207"/>
        </w:trPr>
        <w:tc>
          <w:tcPr>
            <w:cnfStyle w:val="001000000000" w:firstRow="0" w:lastRow="0" w:firstColumn="1" w:lastColumn="0" w:oddVBand="0" w:evenVBand="0" w:oddHBand="0" w:evenHBand="0" w:firstRowFirstColumn="0" w:firstRowLastColumn="0" w:lastRowFirstColumn="0" w:lastRowLastColumn="0"/>
            <w:tcW w:w="1384" w:type="dxa"/>
            <w:vMerge w:val="restart"/>
          </w:tcPr>
          <w:p w14:paraId="395996DF" w14:textId="77777777" w:rsidR="00555242" w:rsidRPr="00BB1359" w:rsidRDefault="00555242" w:rsidP="001D5297">
            <w:pPr>
              <w:jc w:val="center"/>
              <w:rPr>
                <w:rFonts w:ascii="Arial Narrow" w:hAnsi="Arial Narrow" w:cs="Calibri"/>
                <w:bCs w:val="0"/>
                <w:color w:val="3A3838"/>
                <w:sz w:val="24"/>
                <w:szCs w:val="24"/>
                <w:lang w:val="es-MX" w:eastAsia="es-MX"/>
              </w:rPr>
            </w:pPr>
          </w:p>
          <w:p w14:paraId="3CFDBF2E" w14:textId="77777777" w:rsidR="00555242" w:rsidRPr="00BB1359" w:rsidRDefault="00555242" w:rsidP="001D5297">
            <w:pPr>
              <w:jc w:val="center"/>
              <w:rPr>
                <w:rFonts w:ascii="Arial Narrow" w:hAnsi="Arial Narrow" w:cs="Calibri"/>
                <w:bCs w:val="0"/>
                <w:color w:val="3A3838"/>
                <w:sz w:val="24"/>
                <w:szCs w:val="24"/>
                <w:lang w:val="es-MX" w:eastAsia="es-MX"/>
              </w:rPr>
            </w:pPr>
            <w:r w:rsidRPr="00BB1359">
              <w:rPr>
                <w:rFonts w:ascii="Arial Narrow" w:hAnsi="Arial Narrow" w:cs="Calibri"/>
                <w:bCs w:val="0"/>
                <w:color w:val="3A3838"/>
                <w:sz w:val="24"/>
                <w:szCs w:val="24"/>
                <w:lang w:val="es-MX" w:eastAsia="es-MX"/>
              </w:rPr>
              <w:t xml:space="preserve">COMPONENTE </w:t>
            </w:r>
          </w:p>
        </w:tc>
        <w:tc>
          <w:tcPr>
            <w:tcW w:w="2977" w:type="dxa"/>
            <w:vMerge w:val="restart"/>
            <w:noWrap/>
            <w:hideMark/>
          </w:tcPr>
          <w:p w14:paraId="6D9C1D34" w14:textId="77777777" w:rsidR="00555242" w:rsidRPr="00BB1359" w:rsidRDefault="00555242"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bCs/>
                <w:color w:val="3A3838"/>
                <w:sz w:val="24"/>
                <w:szCs w:val="24"/>
                <w:lang w:val="es-MX" w:eastAsia="es-MX"/>
              </w:rPr>
            </w:pPr>
          </w:p>
          <w:p w14:paraId="19193766" w14:textId="77777777" w:rsidR="00555242" w:rsidRPr="00BB1359" w:rsidRDefault="00555242"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bCs/>
                <w:color w:val="3A3838"/>
                <w:sz w:val="24"/>
                <w:szCs w:val="24"/>
                <w:lang w:val="es-MX" w:eastAsia="es-MX"/>
              </w:rPr>
            </w:pPr>
            <w:r w:rsidRPr="00BB1359">
              <w:rPr>
                <w:rFonts w:ascii="Arial Narrow" w:hAnsi="Arial Narrow" w:cs="Calibri"/>
                <w:b/>
                <w:bCs/>
                <w:color w:val="3A3838"/>
                <w:sz w:val="24"/>
                <w:szCs w:val="24"/>
                <w:lang w:val="es-MX" w:eastAsia="es-MX"/>
              </w:rPr>
              <w:t>ACTIVIDAD</w:t>
            </w:r>
          </w:p>
        </w:tc>
        <w:tc>
          <w:tcPr>
            <w:tcW w:w="9214" w:type="dxa"/>
            <w:gridSpan w:val="12"/>
            <w:noWrap/>
            <w:hideMark/>
          </w:tcPr>
          <w:p w14:paraId="776EFFEB" w14:textId="77777777" w:rsidR="00555242" w:rsidRPr="00BB1359" w:rsidRDefault="00555242"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bCs/>
                <w:color w:val="3A3838"/>
                <w:sz w:val="24"/>
                <w:szCs w:val="24"/>
                <w:lang w:val="es-MX" w:eastAsia="es-MX"/>
              </w:rPr>
            </w:pPr>
            <w:r w:rsidRPr="00BB1359">
              <w:rPr>
                <w:rFonts w:ascii="Arial Narrow" w:hAnsi="Arial Narrow" w:cs="Calibri"/>
                <w:b/>
                <w:bCs/>
                <w:color w:val="3A3838"/>
                <w:sz w:val="24"/>
                <w:szCs w:val="24"/>
                <w:lang w:val="es-MX" w:eastAsia="es-MX"/>
              </w:rPr>
              <w:t>CRONOGRAMA</w:t>
            </w:r>
          </w:p>
        </w:tc>
      </w:tr>
      <w:tr w:rsidR="004324A4" w:rsidRPr="00BB1359" w14:paraId="0AEEC16C" w14:textId="77777777" w:rsidTr="001C029D">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384" w:type="dxa"/>
            <w:vMerge/>
          </w:tcPr>
          <w:p w14:paraId="1DFAA290" w14:textId="77777777" w:rsidR="00555242" w:rsidRPr="00BB1359" w:rsidRDefault="00555242" w:rsidP="001D5297">
            <w:pPr>
              <w:rPr>
                <w:rFonts w:ascii="Arial Narrow" w:hAnsi="Arial Narrow" w:cs="Calibri"/>
                <w:bCs w:val="0"/>
                <w:color w:val="3A3838"/>
                <w:sz w:val="24"/>
                <w:szCs w:val="24"/>
                <w:lang w:val="es-MX" w:eastAsia="es-MX"/>
              </w:rPr>
            </w:pPr>
          </w:p>
        </w:tc>
        <w:tc>
          <w:tcPr>
            <w:tcW w:w="2977" w:type="dxa"/>
            <w:vMerge/>
            <w:hideMark/>
          </w:tcPr>
          <w:p w14:paraId="333B27C9" w14:textId="77777777" w:rsidR="00555242" w:rsidRPr="00BB1359" w:rsidRDefault="00555242"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bCs/>
                <w:color w:val="3A3838"/>
                <w:sz w:val="24"/>
                <w:szCs w:val="24"/>
                <w:lang w:val="es-MX" w:eastAsia="es-MX"/>
              </w:rPr>
            </w:pPr>
          </w:p>
        </w:tc>
        <w:tc>
          <w:tcPr>
            <w:tcW w:w="709" w:type="dxa"/>
            <w:noWrap/>
            <w:vAlign w:val="center"/>
            <w:hideMark/>
          </w:tcPr>
          <w:p w14:paraId="7F7209B4" w14:textId="77777777" w:rsidR="00555242" w:rsidRPr="00BB1359" w:rsidRDefault="00555242"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bCs/>
                <w:color w:val="3A3838"/>
                <w:sz w:val="24"/>
                <w:szCs w:val="24"/>
                <w:lang w:val="es-MX" w:eastAsia="es-MX"/>
              </w:rPr>
            </w:pPr>
            <w:r w:rsidRPr="00BB1359">
              <w:rPr>
                <w:rFonts w:ascii="Arial Narrow" w:hAnsi="Arial Narrow" w:cs="Calibri"/>
                <w:b/>
                <w:bCs/>
                <w:color w:val="3A3838"/>
                <w:sz w:val="24"/>
                <w:szCs w:val="24"/>
                <w:lang w:val="es-MX" w:eastAsia="es-MX"/>
              </w:rPr>
              <w:t>ENERO</w:t>
            </w:r>
          </w:p>
        </w:tc>
        <w:tc>
          <w:tcPr>
            <w:tcW w:w="992" w:type="dxa"/>
            <w:noWrap/>
            <w:vAlign w:val="center"/>
            <w:hideMark/>
          </w:tcPr>
          <w:p w14:paraId="54EB4DBA" w14:textId="77777777" w:rsidR="00555242" w:rsidRPr="00BB1359" w:rsidRDefault="00555242"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bCs/>
                <w:color w:val="3A3838"/>
                <w:sz w:val="24"/>
                <w:szCs w:val="24"/>
                <w:lang w:val="es-MX" w:eastAsia="es-MX"/>
              </w:rPr>
            </w:pPr>
            <w:r w:rsidRPr="00BB1359">
              <w:rPr>
                <w:rFonts w:ascii="Arial Narrow" w:hAnsi="Arial Narrow" w:cs="Calibri"/>
                <w:b/>
                <w:bCs/>
                <w:color w:val="3A3838"/>
                <w:sz w:val="24"/>
                <w:szCs w:val="24"/>
                <w:lang w:val="es-MX" w:eastAsia="es-MX"/>
              </w:rPr>
              <w:t>FEB</w:t>
            </w:r>
            <w:r w:rsidR="004324A4" w:rsidRPr="00BB1359">
              <w:rPr>
                <w:rFonts w:ascii="Arial Narrow" w:hAnsi="Arial Narrow" w:cs="Calibri"/>
                <w:b/>
                <w:bCs/>
                <w:color w:val="3A3838"/>
                <w:sz w:val="24"/>
                <w:szCs w:val="24"/>
                <w:lang w:val="es-MX" w:eastAsia="es-MX"/>
              </w:rPr>
              <w:t>RERO</w:t>
            </w:r>
          </w:p>
        </w:tc>
        <w:tc>
          <w:tcPr>
            <w:tcW w:w="709" w:type="dxa"/>
            <w:noWrap/>
            <w:vAlign w:val="center"/>
            <w:hideMark/>
          </w:tcPr>
          <w:p w14:paraId="6211C4D7" w14:textId="77777777" w:rsidR="00555242" w:rsidRPr="00BB1359" w:rsidRDefault="00555242"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bCs/>
                <w:color w:val="3A3838"/>
                <w:sz w:val="24"/>
                <w:szCs w:val="24"/>
                <w:lang w:val="es-MX" w:eastAsia="es-MX"/>
              </w:rPr>
            </w:pPr>
            <w:r w:rsidRPr="00BB1359">
              <w:rPr>
                <w:rFonts w:ascii="Arial Narrow" w:hAnsi="Arial Narrow" w:cs="Calibri"/>
                <w:b/>
                <w:bCs/>
                <w:color w:val="3A3838"/>
                <w:sz w:val="24"/>
                <w:szCs w:val="24"/>
                <w:lang w:val="es-MX" w:eastAsia="es-MX"/>
              </w:rPr>
              <w:t>MAR</w:t>
            </w:r>
            <w:r w:rsidR="004324A4" w:rsidRPr="00BB1359">
              <w:rPr>
                <w:rFonts w:ascii="Arial Narrow" w:hAnsi="Arial Narrow" w:cs="Calibri"/>
                <w:b/>
                <w:bCs/>
                <w:color w:val="3A3838"/>
                <w:sz w:val="24"/>
                <w:szCs w:val="24"/>
                <w:lang w:val="es-MX" w:eastAsia="es-MX"/>
              </w:rPr>
              <w:t>ZO</w:t>
            </w:r>
          </w:p>
        </w:tc>
        <w:tc>
          <w:tcPr>
            <w:tcW w:w="630" w:type="dxa"/>
            <w:noWrap/>
            <w:vAlign w:val="center"/>
            <w:hideMark/>
          </w:tcPr>
          <w:p w14:paraId="5EB95800" w14:textId="77777777" w:rsidR="00555242" w:rsidRPr="00BB1359" w:rsidRDefault="00555242"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bCs/>
                <w:color w:val="3A3838"/>
                <w:sz w:val="24"/>
                <w:szCs w:val="24"/>
                <w:lang w:val="es-MX" w:eastAsia="es-MX"/>
              </w:rPr>
            </w:pPr>
            <w:r w:rsidRPr="00BB1359">
              <w:rPr>
                <w:rFonts w:ascii="Arial Narrow" w:hAnsi="Arial Narrow" w:cs="Calibri"/>
                <w:b/>
                <w:bCs/>
                <w:color w:val="3A3838"/>
                <w:sz w:val="24"/>
                <w:szCs w:val="24"/>
                <w:lang w:val="es-MX" w:eastAsia="es-MX"/>
              </w:rPr>
              <w:t>ABRIL</w:t>
            </w:r>
          </w:p>
        </w:tc>
        <w:tc>
          <w:tcPr>
            <w:tcW w:w="708" w:type="dxa"/>
            <w:noWrap/>
            <w:vAlign w:val="center"/>
            <w:hideMark/>
          </w:tcPr>
          <w:p w14:paraId="0771E76C" w14:textId="77777777" w:rsidR="00555242" w:rsidRPr="00BB1359" w:rsidRDefault="00555242"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bCs/>
                <w:color w:val="3A3838"/>
                <w:sz w:val="24"/>
                <w:szCs w:val="24"/>
                <w:lang w:val="es-MX" w:eastAsia="es-MX"/>
              </w:rPr>
            </w:pPr>
            <w:r w:rsidRPr="00BB1359">
              <w:rPr>
                <w:rFonts w:ascii="Arial Narrow" w:hAnsi="Arial Narrow" w:cs="Calibri"/>
                <w:b/>
                <w:bCs/>
                <w:color w:val="3A3838"/>
                <w:sz w:val="24"/>
                <w:szCs w:val="24"/>
                <w:lang w:val="es-MX" w:eastAsia="es-MX"/>
              </w:rPr>
              <w:t>MAYO</w:t>
            </w:r>
          </w:p>
        </w:tc>
        <w:tc>
          <w:tcPr>
            <w:tcW w:w="646" w:type="dxa"/>
            <w:noWrap/>
            <w:vAlign w:val="center"/>
            <w:hideMark/>
          </w:tcPr>
          <w:p w14:paraId="37C7D188" w14:textId="77777777" w:rsidR="00555242" w:rsidRPr="00BB1359" w:rsidRDefault="00555242"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bCs/>
                <w:color w:val="3A3838"/>
                <w:sz w:val="24"/>
                <w:szCs w:val="24"/>
                <w:lang w:val="es-MX" w:eastAsia="es-MX"/>
              </w:rPr>
            </w:pPr>
            <w:r w:rsidRPr="00BB1359">
              <w:rPr>
                <w:rFonts w:ascii="Arial Narrow" w:hAnsi="Arial Narrow" w:cs="Calibri"/>
                <w:b/>
                <w:bCs/>
                <w:color w:val="3A3838"/>
                <w:sz w:val="24"/>
                <w:szCs w:val="24"/>
                <w:lang w:val="es-MX" w:eastAsia="es-MX"/>
              </w:rPr>
              <w:t>JUNIO</w:t>
            </w:r>
          </w:p>
        </w:tc>
        <w:tc>
          <w:tcPr>
            <w:tcW w:w="709" w:type="dxa"/>
            <w:noWrap/>
            <w:vAlign w:val="center"/>
            <w:hideMark/>
          </w:tcPr>
          <w:p w14:paraId="07BE2A32" w14:textId="77777777" w:rsidR="00555242" w:rsidRPr="00BB1359" w:rsidRDefault="00555242"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bCs/>
                <w:color w:val="3A3838"/>
                <w:sz w:val="24"/>
                <w:szCs w:val="24"/>
                <w:lang w:val="es-MX" w:eastAsia="es-MX"/>
              </w:rPr>
            </w:pPr>
            <w:r w:rsidRPr="00BB1359">
              <w:rPr>
                <w:rFonts w:ascii="Arial Narrow" w:hAnsi="Arial Narrow" w:cs="Calibri"/>
                <w:b/>
                <w:bCs/>
                <w:color w:val="3A3838"/>
                <w:sz w:val="24"/>
                <w:szCs w:val="24"/>
                <w:lang w:val="es-MX" w:eastAsia="es-MX"/>
              </w:rPr>
              <w:t>JULIO</w:t>
            </w:r>
          </w:p>
        </w:tc>
        <w:tc>
          <w:tcPr>
            <w:tcW w:w="709" w:type="dxa"/>
            <w:noWrap/>
            <w:vAlign w:val="center"/>
            <w:hideMark/>
          </w:tcPr>
          <w:p w14:paraId="25658733" w14:textId="77777777" w:rsidR="00555242" w:rsidRPr="00BB1359" w:rsidRDefault="00555242"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bCs/>
                <w:color w:val="3A3838"/>
                <w:sz w:val="24"/>
                <w:szCs w:val="24"/>
                <w:lang w:val="es-MX" w:eastAsia="es-MX"/>
              </w:rPr>
            </w:pPr>
            <w:r w:rsidRPr="00BB1359">
              <w:rPr>
                <w:rFonts w:ascii="Arial Narrow" w:hAnsi="Arial Narrow" w:cs="Calibri"/>
                <w:b/>
                <w:bCs/>
                <w:color w:val="3A3838"/>
                <w:sz w:val="24"/>
                <w:szCs w:val="24"/>
                <w:lang w:val="es-MX" w:eastAsia="es-MX"/>
              </w:rPr>
              <w:t>AGOSTO</w:t>
            </w:r>
          </w:p>
        </w:tc>
        <w:tc>
          <w:tcPr>
            <w:tcW w:w="860" w:type="dxa"/>
            <w:noWrap/>
            <w:vAlign w:val="center"/>
            <w:hideMark/>
          </w:tcPr>
          <w:p w14:paraId="43006A7F" w14:textId="77777777" w:rsidR="00555242" w:rsidRPr="00BB1359" w:rsidRDefault="00555242"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bCs/>
                <w:color w:val="3A3838"/>
                <w:sz w:val="24"/>
                <w:szCs w:val="24"/>
                <w:lang w:val="es-MX" w:eastAsia="es-MX"/>
              </w:rPr>
            </w:pPr>
            <w:r w:rsidRPr="00BB1359">
              <w:rPr>
                <w:rFonts w:ascii="Arial Narrow" w:hAnsi="Arial Narrow" w:cs="Calibri"/>
                <w:b/>
                <w:bCs/>
                <w:color w:val="3A3838"/>
                <w:sz w:val="24"/>
                <w:szCs w:val="24"/>
                <w:lang w:val="es-MX" w:eastAsia="es-MX"/>
              </w:rPr>
              <w:t>SEP</w:t>
            </w:r>
            <w:r w:rsidR="004324A4" w:rsidRPr="00BB1359">
              <w:rPr>
                <w:rFonts w:ascii="Arial Narrow" w:hAnsi="Arial Narrow" w:cs="Calibri"/>
                <w:b/>
                <w:bCs/>
                <w:color w:val="3A3838"/>
                <w:sz w:val="24"/>
                <w:szCs w:val="24"/>
                <w:lang w:val="es-MX" w:eastAsia="es-MX"/>
              </w:rPr>
              <w:t>TIEMBRE</w:t>
            </w:r>
          </w:p>
        </w:tc>
        <w:tc>
          <w:tcPr>
            <w:tcW w:w="841" w:type="dxa"/>
            <w:noWrap/>
            <w:vAlign w:val="center"/>
            <w:hideMark/>
          </w:tcPr>
          <w:p w14:paraId="0202621B" w14:textId="77777777" w:rsidR="00555242" w:rsidRPr="00BB1359" w:rsidRDefault="00555242"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bCs/>
                <w:color w:val="3A3838"/>
                <w:sz w:val="24"/>
                <w:szCs w:val="24"/>
                <w:lang w:val="es-MX" w:eastAsia="es-MX"/>
              </w:rPr>
            </w:pPr>
            <w:r w:rsidRPr="00BB1359">
              <w:rPr>
                <w:rFonts w:ascii="Arial Narrow" w:hAnsi="Arial Narrow" w:cs="Calibri"/>
                <w:b/>
                <w:bCs/>
                <w:color w:val="3A3838"/>
                <w:sz w:val="24"/>
                <w:szCs w:val="24"/>
                <w:lang w:val="es-MX" w:eastAsia="es-MX"/>
              </w:rPr>
              <w:t>OCT</w:t>
            </w:r>
            <w:r w:rsidR="004324A4" w:rsidRPr="00BB1359">
              <w:rPr>
                <w:rFonts w:ascii="Arial Narrow" w:hAnsi="Arial Narrow" w:cs="Calibri"/>
                <w:b/>
                <w:bCs/>
                <w:color w:val="3A3838"/>
                <w:sz w:val="24"/>
                <w:szCs w:val="24"/>
                <w:lang w:val="es-MX" w:eastAsia="es-MX"/>
              </w:rPr>
              <w:t>UBRE</w:t>
            </w:r>
          </w:p>
        </w:tc>
        <w:tc>
          <w:tcPr>
            <w:tcW w:w="850" w:type="dxa"/>
            <w:noWrap/>
            <w:vAlign w:val="center"/>
            <w:hideMark/>
          </w:tcPr>
          <w:p w14:paraId="307A62BA" w14:textId="77777777" w:rsidR="00555242" w:rsidRPr="00BB1359" w:rsidRDefault="00555242"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bCs/>
                <w:color w:val="3A3838"/>
                <w:sz w:val="24"/>
                <w:szCs w:val="24"/>
                <w:lang w:val="es-MX" w:eastAsia="es-MX"/>
              </w:rPr>
            </w:pPr>
            <w:r w:rsidRPr="00BB1359">
              <w:rPr>
                <w:rFonts w:ascii="Arial Narrow" w:hAnsi="Arial Narrow" w:cs="Calibri"/>
                <w:b/>
                <w:bCs/>
                <w:color w:val="3A3838"/>
                <w:sz w:val="24"/>
                <w:szCs w:val="24"/>
                <w:lang w:val="es-MX" w:eastAsia="es-MX"/>
              </w:rPr>
              <w:t>NOV</w:t>
            </w:r>
            <w:r w:rsidR="004324A4" w:rsidRPr="00BB1359">
              <w:rPr>
                <w:rFonts w:ascii="Arial Narrow" w:hAnsi="Arial Narrow" w:cs="Calibri"/>
                <w:b/>
                <w:bCs/>
                <w:color w:val="3A3838"/>
                <w:sz w:val="24"/>
                <w:szCs w:val="24"/>
                <w:lang w:val="es-MX" w:eastAsia="es-MX"/>
              </w:rPr>
              <w:t>IEMBRE</w:t>
            </w:r>
          </w:p>
        </w:tc>
        <w:tc>
          <w:tcPr>
            <w:tcW w:w="851" w:type="dxa"/>
            <w:noWrap/>
            <w:vAlign w:val="center"/>
            <w:hideMark/>
          </w:tcPr>
          <w:p w14:paraId="622A46E6" w14:textId="77777777" w:rsidR="00555242" w:rsidRPr="00BB1359" w:rsidRDefault="00555242"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bCs/>
                <w:color w:val="3A3838"/>
                <w:sz w:val="24"/>
                <w:szCs w:val="24"/>
                <w:lang w:val="es-MX" w:eastAsia="es-MX"/>
              </w:rPr>
            </w:pPr>
            <w:r w:rsidRPr="00BB1359">
              <w:rPr>
                <w:rFonts w:ascii="Arial Narrow" w:hAnsi="Arial Narrow" w:cs="Calibri"/>
                <w:b/>
                <w:bCs/>
                <w:color w:val="3A3838"/>
                <w:sz w:val="24"/>
                <w:szCs w:val="24"/>
                <w:lang w:val="es-MX" w:eastAsia="es-MX"/>
              </w:rPr>
              <w:t>DIC</w:t>
            </w:r>
            <w:r w:rsidR="004324A4" w:rsidRPr="00BB1359">
              <w:rPr>
                <w:rFonts w:ascii="Arial Narrow" w:hAnsi="Arial Narrow" w:cs="Calibri"/>
                <w:b/>
                <w:bCs/>
                <w:color w:val="3A3838"/>
                <w:sz w:val="24"/>
                <w:szCs w:val="24"/>
                <w:lang w:val="es-MX" w:eastAsia="es-MX"/>
              </w:rPr>
              <w:t>IEMBRE</w:t>
            </w:r>
          </w:p>
        </w:tc>
      </w:tr>
      <w:tr w:rsidR="004324A4" w:rsidRPr="00BB1359" w14:paraId="234998E3" w14:textId="77777777" w:rsidTr="001C029D">
        <w:trPr>
          <w:trHeight w:val="360"/>
        </w:trPr>
        <w:tc>
          <w:tcPr>
            <w:cnfStyle w:val="001000000000" w:firstRow="0" w:lastRow="0" w:firstColumn="1" w:lastColumn="0" w:oddVBand="0" w:evenVBand="0" w:oddHBand="0" w:evenHBand="0" w:firstRowFirstColumn="0" w:firstRowLastColumn="0" w:lastRowFirstColumn="0" w:lastRowLastColumn="0"/>
            <w:tcW w:w="1384" w:type="dxa"/>
            <w:vMerge w:val="restart"/>
            <w:textDirection w:val="btLr"/>
          </w:tcPr>
          <w:p w14:paraId="047EF3E0" w14:textId="77777777" w:rsidR="00555242" w:rsidRPr="00BB1359" w:rsidRDefault="00555242" w:rsidP="001D5297">
            <w:pPr>
              <w:ind w:left="113" w:right="113"/>
              <w:jc w:val="center"/>
              <w:rPr>
                <w:rFonts w:ascii="Arial Narrow" w:hAnsi="Arial Narrow" w:cs="Calibri"/>
                <w:color w:val="3A3838"/>
                <w:sz w:val="24"/>
                <w:szCs w:val="24"/>
                <w:lang w:val="es-MX" w:eastAsia="es-MX"/>
              </w:rPr>
            </w:pPr>
          </w:p>
          <w:p w14:paraId="155E8F3A" w14:textId="77777777" w:rsidR="00555242" w:rsidRPr="00BB1359" w:rsidRDefault="00555242" w:rsidP="001D5297">
            <w:pPr>
              <w:ind w:left="113" w:right="113"/>
              <w:jc w:val="center"/>
              <w:rPr>
                <w:rFonts w:ascii="Arial Narrow" w:hAnsi="Arial Narrow" w:cs="Calibri"/>
                <w:color w:val="3A3838"/>
                <w:sz w:val="24"/>
                <w:szCs w:val="24"/>
                <w:lang w:val="es-MX" w:eastAsia="es-MX"/>
              </w:rPr>
            </w:pPr>
            <w:r w:rsidRPr="00BB1359">
              <w:rPr>
                <w:rFonts w:ascii="Arial Narrow" w:hAnsi="Arial Narrow" w:cs="Calibri"/>
                <w:color w:val="3A3838"/>
                <w:sz w:val="24"/>
                <w:szCs w:val="24"/>
                <w:lang w:val="es-MX" w:eastAsia="es-MX"/>
              </w:rPr>
              <w:t>PLANEACIÓN</w:t>
            </w:r>
          </w:p>
        </w:tc>
        <w:tc>
          <w:tcPr>
            <w:tcW w:w="2977" w:type="dxa"/>
            <w:hideMark/>
          </w:tcPr>
          <w:p w14:paraId="67A9560C" w14:textId="77777777" w:rsidR="00555242" w:rsidRPr="00BB1359" w:rsidRDefault="00B666A0" w:rsidP="001D5297">
            <w:pPr>
              <w:jc w:val="both"/>
              <w:cnfStyle w:val="000000000000" w:firstRow="0" w:lastRow="0" w:firstColumn="0" w:lastColumn="0" w:oddVBand="0" w:evenVBand="0" w:oddHBand="0" w:evenHBand="0" w:firstRowFirstColumn="0" w:firstRowLastColumn="0" w:lastRowFirstColumn="0" w:lastRowLastColumn="0"/>
              <w:rPr>
                <w:rFonts w:ascii="Arial Narrow" w:hAnsi="Arial Narrow" w:cs="Calibri"/>
                <w:color w:val="3A3838"/>
                <w:sz w:val="24"/>
                <w:szCs w:val="24"/>
                <w:lang w:val="es-MX" w:eastAsia="es-MX"/>
              </w:rPr>
            </w:pPr>
            <w:r w:rsidRPr="00BB1359">
              <w:rPr>
                <w:rFonts w:ascii="Arial Narrow" w:hAnsi="Arial Narrow" w:cs="Calibri"/>
                <w:color w:val="3A3838"/>
                <w:sz w:val="24"/>
                <w:szCs w:val="24"/>
                <w:lang w:val="es-MX" w:eastAsia="es-MX"/>
              </w:rPr>
              <w:t>Diseñar la planeación estratégica del talento humano</w:t>
            </w:r>
            <w:r w:rsidR="004E6478" w:rsidRPr="00BB1359">
              <w:rPr>
                <w:rFonts w:ascii="Arial Narrow" w:hAnsi="Arial Narrow" w:cs="Calibri"/>
                <w:color w:val="3A3838"/>
                <w:sz w:val="24"/>
                <w:szCs w:val="24"/>
                <w:lang w:val="es-MX" w:eastAsia="es-MX"/>
              </w:rPr>
              <w:t xml:space="preserve"> que contemple:</w:t>
            </w:r>
          </w:p>
          <w:p w14:paraId="6656EA1E" w14:textId="77777777" w:rsidR="004E6478" w:rsidRPr="00BB1359" w:rsidRDefault="004E6478" w:rsidP="001D5297">
            <w:pPr>
              <w:jc w:val="both"/>
              <w:cnfStyle w:val="000000000000" w:firstRow="0" w:lastRow="0" w:firstColumn="0" w:lastColumn="0" w:oddVBand="0" w:evenVBand="0" w:oddHBand="0" w:evenHBand="0" w:firstRowFirstColumn="0" w:firstRowLastColumn="0" w:lastRowFirstColumn="0" w:lastRowLastColumn="0"/>
              <w:rPr>
                <w:rFonts w:ascii="Arial Narrow" w:hAnsi="Arial Narrow" w:cs="Calibri"/>
                <w:color w:val="3A3838"/>
                <w:sz w:val="24"/>
                <w:szCs w:val="24"/>
                <w:lang w:val="es-MX" w:eastAsia="es-MX"/>
              </w:rPr>
            </w:pPr>
          </w:p>
          <w:p w14:paraId="2F605FFC" w14:textId="77777777" w:rsidR="004E6478" w:rsidRPr="00BB1359" w:rsidRDefault="004E6478" w:rsidP="001D5297">
            <w:pPr>
              <w:jc w:val="both"/>
              <w:cnfStyle w:val="000000000000" w:firstRow="0" w:lastRow="0" w:firstColumn="0" w:lastColumn="0" w:oddVBand="0" w:evenVBand="0" w:oddHBand="0" w:evenHBand="0" w:firstRowFirstColumn="0" w:firstRowLastColumn="0" w:lastRowFirstColumn="0" w:lastRowLastColumn="0"/>
              <w:rPr>
                <w:rFonts w:ascii="Arial Narrow" w:hAnsi="Arial Narrow" w:cs="Calibri"/>
                <w:color w:val="3A3838"/>
                <w:sz w:val="24"/>
                <w:szCs w:val="24"/>
                <w:lang w:val="es-MX" w:eastAsia="es-MX"/>
              </w:rPr>
            </w:pPr>
            <w:r w:rsidRPr="00BB1359">
              <w:rPr>
                <w:rFonts w:ascii="Arial Narrow" w:hAnsi="Arial Narrow" w:cs="Calibri"/>
                <w:color w:val="3A3838"/>
                <w:sz w:val="24"/>
                <w:szCs w:val="24"/>
                <w:lang w:val="es-MX" w:eastAsia="es-MX"/>
              </w:rPr>
              <w:t>- Plan anual de vacantes y de Previsión de Recursos Humanos</w:t>
            </w:r>
          </w:p>
          <w:p w14:paraId="1F4F0D48" w14:textId="77777777" w:rsidR="004E6478" w:rsidRPr="00BB1359" w:rsidRDefault="004E6478" w:rsidP="001D5297">
            <w:pPr>
              <w:jc w:val="both"/>
              <w:cnfStyle w:val="000000000000" w:firstRow="0" w:lastRow="0" w:firstColumn="0" w:lastColumn="0" w:oddVBand="0" w:evenVBand="0" w:oddHBand="0" w:evenHBand="0" w:firstRowFirstColumn="0" w:firstRowLastColumn="0" w:lastRowFirstColumn="0" w:lastRowLastColumn="0"/>
              <w:rPr>
                <w:rFonts w:ascii="Arial Narrow" w:hAnsi="Arial Narrow" w:cs="Calibri"/>
                <w:color w:val="3A3838"/>
                <w:sz w:val="24"/>
                <w:szCs w:val="24"/>
                <w:lang w:val="es-MX" w:eastAsia="es-MX"/>
              </w:rPr>
            </w:pPr>
            <w:r w:rsidRPr="00BB1359">
              <w:rPr>
                <w:rFonts w:ascii="Arial Narrow" w:hAnsi="Arial Narrow" w:cs="Calibri"/>
                <w:color w:val="3A3838"/>
                <w:sz w:val="24"/>
                <w:szCs w:val="24"/>
                <w:lang w:val="es-MX" w:eastAsia="es-MX"/>
              </w:rPr>
              <w:t>- Plan institucional de capacitación</w:t>
            </w:r>
          </w:p>
          <w:p w14:paraId="36BD489E" w14:textId="77777777" w:rsidR="004E6478" w:rsidRPr="00BB1359" w:rsidRDefault="00B82270" w:rsidP="001D5297">
            <w:pPr>
              <w:jc w:val="both"/>
              <w:cnfStyle w:val="000000000000" w:firstRow="0" w:lastRow="0" w:firstColumn="0" w:lastColumn="0" w:oddVBand="0" w:evenVBand="0" w:oddHBand="0" w:evenHBand="0" w:firstRowFirstColumn="0" w:firstRowLastColumn="0" w:lastRowFirstColumn="0" w:lastRowLastColumn="0"/>
              <w:rPr>
                <w:rFonts w:ascii="Arial Narrow" w:hAnsi="Arial Narrow" w:cs="Calibri"/>
                <w:color w:val="3A3838"/>
                <w:sz w:val="24"/>
                <w:szCs w:val="24"/>
                <w:lang w:val="es-MX" w:eastAsia="es-MX"/>
              </w:rPr>
            </w:pPr>
            <w:r w:rsidRPr="00BB1359">
              <w:rPr>
                <w:rFonts w:ascii="Arial Narrow" w:hAnsi="Arial Narrow" w:cs="Calibri"/>
                <w:color w:val="3A3838"/>
                <w:sz w:val="24"/>
                <w:szCs w:val="24"/>
                <w:lang w:val="es-MX" w:eastAsia="es-MX"/>
              </w:rPr>
              <w:t xml:space="preserve">- </w:t>
            </w:r>
            <w:r w:rsidR="004E6478" w:rsidRPr="00BB1359">
              <w:rPr>
                <w:rFonts w:ascii="Arial Narrow" w:hAnsi="Arial Narrow" w:cs="Calibri"/>
                <w:color w:val="3A3838"/>
                <w:sz w:val="24"/>
                <w:szCs w:val="24"/>
                <w:lang w:val="es-MX" w:eastAsia="es-MX"/>
              </w:rPr>
              <w:t>Plan de Bienestar Social e Incentivos</w:t>
            </w:r>
          </w:p>
          <w:p w14:paraId="1697977D" w14:textId="77777777" w:rsidR="004E6478" w:rsidRPr="00BB1359" w:rsidRDefault="004E6478" w:rsidP="001D5297">
            <w:pPr>
              <w:jc w:val="both"/>
              <w:cnfStyle w:val="000000000000" w:firstRow="0" w:lastRow="0" w:firstColumn="0" w:lastColumn="0" w:oddVBand="0" w:evenVBand="0" w:oddHBand="0" w:evenHBand="0" w:firstRowFirstColumn="0" w:firstRowLastColumn="0" w:lastRowFirstColumn="0" w:lastRowLastColumn="0"/>
              <w:rPr>
                <w:rFonts w:ascii="Arial Narrow" w:hAnsi="Arial Narrow" w:cs="Calibri"/>
                <w:color w:val="3A3838"/>
                <w:sz w:val="24"/>
                <w:szCs w:val="24"/>
                <w:lang w:val="es-MX" w:eastAsia="es-MX"/>
              </w:rPr>
            </w:pPr>
            <w:r w:rsidRPr="00BB1359">
              <w:rPr>
                <w:rFonts w:ascii="Arial Narrow" w:hAnsi="Arial Narrow" w:cs="Calibri"/>
                <w:color w:val="3A3838"/>
                <w:sz w:val="24"/>
                <w:szCs w:val="24"/>
                <w:lang w:val="es-MX" w:eastAsia="es-MX"/>
              </w:rPr>
              <w:t>- Plan de Seguridad y Salud en el Trabajo</w:t>
            </w:r>
          </w:p>
        </w:tc>
        <w:tc>
          <w:tcPr>
            <w:tcW w:w="709" w:type="dxa"/>
            <w:shd w:val="clear" w:color="auto" w:fill="0070C0"/>
            <w:noWrap/>
            <w:hideMark/>
          </w:tcPr>
          <w:p w14:paraId="509B51D4" w14:textId="77777777" w:rsidR="00555242" w:rsidRPr="00BB1359" w:rsidRDefault="00555242"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000000"/>
                <w:sz w:val="24"/>
                <w:szCs w:val="24"/>
                <w:lang w:val="es-MX" w:eastAsia="es-MX"/>
              </w:rPr>
            </w:pPr>
            <w:r w:rsidRPr="00BB1359">
              <w:rPr>
                <w:rFonts w:ascii="Arial Narrow" w:hAnsi="Arial Narrow" w:cs="Calibri"/>
                <w:b/>
                <w:color w:val="000000"/>
                <w:sz w:val="24"/>
                <w:szCs w:val="24"/>
                <w:lang w:val="es-MX" w:eastAsia="es-MX"/>
              </w:rPr>
              <w:t> </w:t>
            </w:r>
          </w:p>
        </w:tc>
        <w:tc>
          <w:tcPr>
            <w:tcW w:w="992" w:type="dxa"/>
            <w:noWrap/>
            <w:hideMark/>
          </w:tcPr>
          <w:p w14:paraId="719F0D6D" w14:textId="77777777" w:rsidR="00555242" w:rsidRPr="00BB1359" w:rsidRDefault="00555242"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9C6500"/>
                <w:sz w:val="24"/>
                <w:szCs w:val="24"/>
                <w:lang w:val="es-MX" w:eastAsia="es-MX"/>
              </w:rPr>
            </w:pPr>
            <w:r w:rsidRPr="00BB1359">
              <w:rPr>
                <w:rFonts w:ascii="Arial Narrow" w:hAnsi="Arial Narrow" w:cs="Calibri"/>
                <w:b/>
                <w:color w:val="9C6500"/>
                <w:sz w:val="24"/>
                <w:szCs w:val="24"/>
                <w:lang w:val="es-MX" w:eastAsia="es-MX"/>
              </w:rPr>
              <w:t> </w:t>
            </w:r>
          </w:p>
        </w:tc>
        <w:tc>
          <w:tcPr>
            <w:tcW w:w="709" w:type="dxa"/>
            <w:noWrap/>
            <w:hideMark/>
          </w:tcPr>
          <w:p w14:paraId="7DD2FF83" w14:textId="77777777" w:rsidR="00555242" w:rsidRPr="00BB1359" w:rsidRDefault="00555242"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006100"/>
                <w:sz w:val="24"/>
                <w:szCs w:val="24"/>
                <w:lang w:val="es-MX" w:eastAsia="es-MX"/>
              </w:rPr>
            </w:pPr>
            <w:r w:rsidRPr="00BB1359">
              <w:rPr>
                <w:rFonts w:ascii="Arial Narrow" w:hAnsi="Arial Narrow" w:cs="Calibri"/>
                <w:b/>
                <w:color w:val="006100"/>
                <w:sz w:val="24"/>
                <w:szCs w:val="24"/>
                <w:lang w:val="es-MX" w:eastAsia="es-MX"/>
              </w:rPr>
              <w:t> </w:t>
            </w:r>
          </w:p>
        </w:tc>
        <w:tc>
          <w:tcPr>
            <w:tcW w:w="630" w:type="dxa"/>
            <w:noWrap/>
            <w:hideMark/>
          </w:tcPr>
          <w:p w14:paraId="22A13A9B" w14:textId="77777777" w:rsidR="00555242" w:rsidRPr="00BB1359" w:rsidRDefault="00555242"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006100"/>
                <w:sz w:val="24"/>
                <w:szCs w:val="24"/>
                <w:lang w:val="es-MX" w:eastAsia="es-MX"/>
              </w:rPr>
            </w:pPr>
            <w:r w:rsidRPr="00BB1359">
              <w:rPr>
                <w:rFonts w:ascii="Arial Narrow" w:hAnsi="Arial Narrow" w:cs="Calibri"/>
                <w:b/>
                <w:color w:val="006100"/>
                <w:sz w:val="24"/>
                <w:szCs w:val="24"/>
                <w:lang w:val="es-MX" w:eastAsia="es-MX"/>
              </w:rPr>
              <w:t> </w:t>
            </w:r>
          </w:p>
        </w:tc>
        <w:tc>
          <w:tcPr>
            <w:tcW w:w="708" w:type="dxa"/>
            <w:noWrap/>
            <w:hideMark/>
          </w:tcPr>
          <w:p w14:paraId="1E520315" w14:textId="77777777" w:rsidR="00555242" w:rsidRPr="00BB1359" w:rsidRDefault="00555242"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006100"/>
                <w:sz w:val="24"/>
                <w:szCs w:val="24"/>
                <w:lang w:val="es-MX" w:eastAsia="es-MX"/>
              </w:rPr>
            </w:pPr>
            <w:r w:rsidRPr="00BB1359">
              <w:rPr>
                <w:rFonts w:ascii="Arial Narrow" w:hAnsi="Arial Narrow" w:cs="Calibri"/>
                <w:b/>
                <w:color w:val="006100"/>
                <w:sz w:val="24"/>
                <w:szCs w:val="24"/>
                <w:lang w:val="es-MX" w:eastAsia="es-MX"/>
              </w:rPr>
              <w:t> </w:t>
            </w:r>
          </w:p>
        </w:tc>
        <w:tc>
          <w:tcPr>
            <w:tcW w:w="646" w:type="dxa"/>
            <w:noWrap/>
            <w:hideMark/>
          </w:tcPr>
          <w:p w14:paraId="4B4D0E00" w14:textId="77777777" w:rsidR="00555242" w:rsidRPr="00BB1359" w:rsidRDefault="00555242"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006100"/>
                <w:sz w:val="24"/>
                <w:szCs w:val="24"/>
                <w:lang w:val="es-MX" w:eastAsia="es-MX"/>
              </w:rPr>
            </w:pPr>
            <w:r w:rsidRPr="00BB1359">
              <w:rPr>
                <w:rFonts w:ascii="Arial Narrow" w:hAnsi="Arial Narrow" w:cs="Calibri"/>
                <w:b/>
                <w:color w:val="006100"/>
                <w:sz w:val="24"/>
                <w:szCs w:val="24"/>
                <w:lang w:val="es-MX" w:eastAsia="es-MX"/>
              </w:rPr>
              <w:t> </w:t>
            </w:r>
          </w:p>
        </w:tc>
        <w:tc>
          <w:tcPr>
            <w:tcW w:w="709" w:type="dxa"/>
            <w:noWrap/>
            <w:hideMark/>
          </w:tcPr>
          <w:p w14:paraId="661EF9E1" w14:textId="77777777" w:rsidR="00555242" w:rsidRPr="00BB1359" w:rsidRDefault="00555242"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525252"/>
                <w:sz w:val="24"/>
                <w:szCs w:val="24"/>
                <w:lang w:val="es-MX" w:eastAsia="es-MX"/>
              </w:rPr>
            </w:pPr>
            <w:r w:rsidRPr="00BB1359">
              <w:rPr>
                <w:rFonts w:ascii="Arial Narrow" w:hAnsi="Arial Narrow" w:cs="Calibri"/>
                <w:b/>
                <w:color w:val="525252"/>
                <w:sz w:val="24"/>
                <w:szCs w:val="24"/>
                <w:lang w:val="es-MX" w:eastAsia="es-MX"/>
              </w:rPr>
              <w:t> </w:t>
            </w:r>
          </w:p>
        </w:tc>
        <w:tc>
          <w:tcPr>
            <w:tcW w:w="709" w:type="dxa"/>
            <w:noWrap/>
            <w:hideMark/>
          </w:tcPr>
          <w:p w14:paraId="4D650B72" w14:textId="77777777" w:rsidR="00555242" w:rsidRPr="00BB1359" w:rsidRDefault="00555242"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525252"/>
                <w:sz w:val="24"/>
                <w:szCs w:val="24"/>
                <w:lang w:val="es-MX" w:eastAsia="es-MX"/>
              </w:rPr>
            </w:pPr>
            <w:r w:rsidRPr="00BB1359">
              <w:rPr>
                <w:rFonts w:ascii="Arial Narrow" w:hAnsi="Arial Narrow" w:cs="Calibri"/>
                <w:b/>
                <w:color w:val="525252"/>
                <w:sz w:val="24"/>
                <w:szCs w:val="24"/>
                <w:lang w:val="es-MX" w:eastAsia="es-MX"/>
              </w:rPr>
              <w:t> </w:t>
            </w:r>
          </w:p>
        </w:tc>
        <w:tc>
          <w:tcPr>
            <w:tcW w:w="860" w:type="dxa"/>
            <w:noWrap/>
            <w:hideMark/>
          </w:tcPr>
          <w:p w14:paraId="38750508" w14:textId="77777777" w:rsidR="00555242" w:rsidRPr="00BB1359" w:rsidRDefault="00555242"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525252"/>
                <w:sz w:val="24"/>
                <w:szCs w:val="24"/>
                <w:lang w:val="es-MX" w:eastAsia="es-MX"/>
              </w:rPr>
            </w:pPr>
            <w:r w:rsidRPr="00BB1359">
              <w:rPr>
                <w:rFonts w:ascii="Arial Narrow" w:hAnsi="Arial Narrow" w:cs="Calibri"/>
                <w:b/>
                <w:color w:val="525252"/>
                <w:sz w:val="24"/>
                <w:szCs w:val="24"/>
                <w:lang w:val="es-MX" w:eastAsia="es-MX"/>
              </w:rPr>
              <w:t> </w:t>
            </w:r>
          </w:p>
        </w:tc>
        <w:tc>
          <w:tcPr>
            <w:tcW w:w="841" w:type="dxa"/>
            <w:noWrap/>
            <w:hideMark/>
          </w:tcPr>
          <w:p w14:paraId="7C4EDDF7" w14:textId="77777777" w:rsidR="00555242" w:rsidRPr="00BB1359" w:rsidRDefault="00555242"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525252"/>
                <w:sz w:val="24"/>
                <w:szCs w:val="24"/>
                <w:lang w:val="es-MX" w:eastAsia="es-MX"/>
              </w:rPr>
            </w:pPr>
            <w:r w:rsidRPr="00BB1359">
              <w:rPr>
                <w:rFonts w:ascii="Arial Narrow" w:hAnsi="Arial Narrow" w:cs="Calibri"/>
                <w:b/>
                <w:color w:val="525252"/>
                <w:sz w:val="24"/>
                <w:szCs w:val="24"/>
                <w:lang w:val="es-MX" w:eastAsia="es-MX"/>
              </w:rPr>
              <w:t> </w:t>
            </w:r>
          </w:p>
        </w:tc>
        <w:tc>
          <w:tcPr>
            <w:tcW w:w="850" w:type="dxa"/>
            <w:noWrap/>
            <w:hideMark/>
          </w:tcPr>
          <w:p w14:paraId="78A659AB" w14:textId="77777777" w:rsidR="00555242" w:rsidRPr="00BB1359" w:rsidRDefault="00555242"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525252"/>
                <w:sz w:val="24"/>
                <w:szCs w:val="24"/>
                <w:lang w:val="es-MX" w:eastAsia="es-MX"/>
              </w:rPr>
            </w:pPr>
            <w:r w:rsidRPr="00BB1359">
              <w:rPr>
                <w:rFonts w:ascii="Arial Narrow" w:hAnsi="Arial Narrow" w:cs="Calibri"/>
                <w:b/>
                <w:color w:val="525252"/>
                <w:sz w:val="24"/>
                <w:szCs w:val="24"/>
                <w:lang w:val="es-MX" w:eastAsia="es-MX"/>
              </w:rPr>
              <w:t> </w:t>
            </w:r>
          </w:p>
        </w:tc>
        <w:tc>
          <w:tcPr>
            <w:tcW w:w="851" w:type="dxa"/>
            <w:noWrap/>
            <w:hideMark/>
          </w:tcPr>
          <w:p w14:paraId="20CAE896" w14:textId="77777777" w:rsidR="00555242" w:rsidRPr="00BB1359" w:rsidRDefault="00555242"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525252"/>
                <w:sz w:val="24"/>
                <w:szCs w:val="24"/>
                <w:lang w:val="es-MX" w:eastAsia="es-MX"/>
              </w:rPr>
            </w:pPr>
            <w:r w:rsidRPr="00BB1359">
              <w:rPr>
                <w:rFonts w:ascii="Arial Narrow" w:hAnsi="Arial Narrow" w:cs="Calibri"/>
                <w:b/>
                <w:color w:val="525252"/>
                <w:sz w:val="24"/>
                <w:szCs w:val="24"/>
                <w:lang w:val="es-MX" w:eastAsia="es-MX"/>
              </w:rPr>
              <w:t> </w:t>
            </w:r>
          </w:p>
        </w:tc>
      </w:tr>
      <w:tr w:rsidR="00B666A0" w:rsidRPr="00BB1359" w14:paraId="21B4D1AB" w14:textId="77777777" w:rsidTr="001C029D">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1384" w:type="dxa"/>
            <w:vMerge/>
          </w:tcPr>
          <w:p w14:paraId="597B0080" w14:textId="77777777" w:rsidR="00B666A0" w:rsidRPr="00BB1359" w:rsidRDefault="00B666A0" w:rsidP="001D5297">
            <w:pPr>
              <w:jc w:val="both"/>
              <w:rPr>
                <w:rFonts w:ascii="Arial Narrow" w:hAnsi="Arial Narrow" w:cs="Calibri"/>
                <w:b w:val="0"/>
                <w:color w:val="3A3838"/>
                <w:sz w:val="24"/>
                <w:szCs w:val="24"/>
                <w:lang w:val="es-MX" w:eastAsia="es-MX"/>
              </w:rPr>
            </w:pPr>
          </w:p>
        </w:tc>
        <w:tc>
          <w:tcPr>
            <w:tcW w:w="2977" w:type="dxa"/>
          </w:tcPr>
          <w:p w14:paraId="5ECF05A4" w14:textId="77777777" w:rsidR="00B666A0" w:rsidRPr="00BB1359" w:rsidRDefault="00D9488F" w:rsidP="001D5297">
            <w:pPr>
              <w:jc w:val="both"/>
              <w:cnfStyle w:val="000000100000" w:firstRow="0" w:lastRow="0" w:firstColumn="0" w:lastColumn="0" w:oddVBand="0" w:evenVBand="0" w:oddHBand="1" w:evenHBand="0" w:firstRowFirstColumn="0" w:firstRowLastColumn="0" w:lastRowFirstColumn="0" w:lastRowLastColumn="0"/>
              <w:rPr>
                <w:rFonts w:ascii="Arial Narrow" w:hAnsi="Arial Narrow" w:cs="Calibri"/>
                <w:color w:val="3A3838"/>
                <w:sz w:val="24"/>
                <w:szCs w:val="24"/>
                <w:lang w:val="es-MX" w:eastAsia="es-MX"/>
              </w:rPr>
            </w:pPr>
            <w:r w:rsidRPr="00BB1359">
              <w:rPr>
                <w:rFonts w:ascii="Arial Narrow" w:hAnsi="Arial Narrow" w:cs="Calibri"/>
                <w:color w:val="3A3838"/>
                <w:sz w:val="24"/>
                <w:szCs w:val="24"/>
                <w:lang w:val="es-MX" w:eastAsia="es-MX"/>
              </w:rPr>
              <w:t>Proyectar informe</w:t>
            </w:r>
            <w:r w:rsidR="00D2361C" w:rsidRPr="00BB1359">
              <w:rPr>
                <w:rFonts w:ascii="Arial Narrow" w:hAnsi="Arial Narrow" w:cs="Calibri"/>
                <w:color w:val="3A3838"/>
                <w:sz w:val="24"/>
                <w:szCs w:val="24"/>
                <w:lang w:val="es-MX" w:eastAsia="es-MX"/>
              </w:rPr>
              <w:t xml:space="preserve"> del</w:t>
            </w:r>
            <w:r w:rsidR="0093161C" w:rsidRPr="00BB1359">
              <w:rPr>
                <w:rFonts w:ascii="Arial Narrow" w:hAnsi="Arial Narrow" w:cs="Calibri"/>
                <w:color w:val="3A3838"/>
                <w:sz w:val="24"/>
                <w:szCs w:val="24"/>
                <w:lang w:val="es-MX" w:eastAsia="es-MX"/>
              </w:rPr>
              <w:t xml:space="preserve"> </w:t>
            </w:r>
            <w:r w:rsidR="00CE0D38" w:rsidRPr="00BB1359">
              <w:rPr>
                <w:rFonts w:ascii="Arial Narrow" w:hAnsi="Arial Narrow" w:cs="Calibri"/>
                <w:color w:val="3A3838"/>
                <w:sz w:val="24"/>
                <w:szCs w:val="24"/>
                <w:lang w:val="es-MX" w:eastAsia="es-MX"/>
              </w:rPr>
              <w:t>p</w:t>
            </w:r>
            <w:r w:rsidR="00795478" w:rsidRPr="00BB1359">
              <w:rPr>
                <w:rFonts w:ascii="Arial Narrow" w:hAnsi="Arial Narrow" w:cs="Calibri"/>
                <w:color w:val="3A3838"/>
                <w:sz w:val="24"/>
                <w:szCs w:val="24"/>
                <w:lang w:val="es-MX" w:eastAsia="es-MX"/>
              </w:rPr>
              <w:t>roceso de Evaluación de Desempeño Labora</w:t>
            </w:r>
            <w:r w:rsidR="0093161C" w:rsidRPr="00BB1359">
              <w:rPr>
                <w:rFonts w:ascii="Arial Narrow" w:hAnsi="Arial Narrow" w:cs="Calibri"/>
                <w:color w:val="3A3838"/>
                <w:sz w:val="24"/>
                <w:szCs w:val="24"/>
                <w:lang w:val="es-MX" w:eastAsia="es-MX"/>
              </w:rPr>
              <w:t>l</w:t>
            </w:r>
          </w:p>
        </w:tc>
        <w:tc>
          <w:tcPr>
            <w:tcW w:w="709" w:type="dxa"/>
            <w:shd w:val="clear" w:color="auto" w:fill="FFFFFF" w:themeFill="background1"/>
            <w:noWrap/>
            <w:hideMark/>
          </w:tcPr>
          <w:p w14:paraId="471847EF" w14:textId="77777777" w:rsidR="00B666A0" w:rsidRPr="00BB1359" w:rsidRDefault="00B666A0"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c>
          <w:tcPr>
            <w:tcW w:w="992" w:type="dxa"/>
            <w:shd w:val="clear" w:color="auto" w:fill="FFFFFF" w:themeFill="background1"/>
            <w:noWrap/>
            <w:hideMark/>
          </w:tcPr>
          <w:p w14:paraId="098C701F" w14:textId="77777777" w:rsidR="00B666A0" w:rsidRPr="00BB1359" w:rsidRDefault="00B666A0"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c>
          <w:tcPr>
            <w:tcW w:w="709" w:type="dxa"/>
            <w:shd w:val="clear" w:color="auto" w:fill="FFFFFF" w:themeFill="background1"/>
            <w:noWrap/>
            <w:hideMark/>
          </w:tcPr>
          <w:p w14:paraId="6BB615FF" w14:textId="77777777" w:rsidR="00B666A0" w:rsidRPr="00BB1359" w:rsidRDefault="00B666A0"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c>
          <w:tcPr>
            <w:tcW w:w="630" w:type="dxa"/>
            <w:shd w:val="clear" w:color="auto" w:fill="0070C0"/>
            <w:noWrap/>
            <w:hideMark/>
          </w:tcPr>
          <w:p w14:paraId="4376D571" w14:textId="77777777" w:rsidR="00B666A0" w:rsidRPr="00BB1359" w:rsidRDefault="00B666A0"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c>
          <w:tcPr>
            <w:tcW w:w="708" w:type="dxa"/>
            <w:shd w:val="clear" w:color="auto" w:fill="FFFFFF" w:themeFill="background1"/>
            <w:noWrap/>
            <w:hideMark/>
          </w:tcPr>
          <w:p w14:paraId="40E728FE" w14:textId="77777777" w:rsidR="00B666A0" w:rsidRPr="00BB1359" w:rsidRDefault="00B666A0"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c>
          <w:tcPr>
            <w:tcW w:w="646" w:type="dxa"/>
            <w:shd w:val="clear" w:color="auto" w:fill="FFFFFF" w:themeFill="background1"/>
            <w:noWrap/>
            <w:hideMark/>
          </w:tcPr>
          <w:p w14:paraId="7F1C630C" w14:textId="77777777" w:rsidR="00B666A0" w:rsidRPr="00BB1359" w:rsidRDefault="00B666A0"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c>
          <w:tcPr>
            <w:tcW w:w="709" w:type="dxa"/>
            <w:shd w:val="clear" w:color="auto" w:fill="FFFFFF" w:themeFill="background1"/>
            <w:noWrap/>
            <w:hideMark/>
          </w:tcPr>
          <w:p w14:paraId="7F10CE33" w14:textId="77777777" w:rsidR="00B666A0" w:rsidRPr="00BB1359" w:rsidRDefault="00B666A0"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c>
          <w:tcPr>
            <w:tcW w:w="709" w:type="dxa"/>
            <w:shd w:val="clear" w:color="auto" w:fill="FFFFFF" w:themeFill="background1"/>
            <w:noWrap/>
            <w:hideMark/>
          </w:tcPr>
          <w:p w14:paraId="42C36AB2" w14:textId="77777777" w:rsidR="00B666A0" w:rsidRPr="00BB1359" w:rsidRDefault="00B666A0"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c>
          <w:tcPr>
            <w:tcW w:w="860" w:type="dxa"/>
            <w:shd w:val="clear" w:color="auto" w:fill="FFFFFF" w:themeFill="background1"/>
            <w:noWrap/>
            <w:hideMark/>
          </w:tcPr>
          <w:p w14:paraId="5DE1055B" w14:textId="77777777" w:rsidR="00B666A0" w:rsidRPr="00BB1359" w:rsidRDefault="00B666A0"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c>
          <w:tcPr>
            <w:tcW w:w="841" w:type="dxa"/>
            <w:shd w:val="clear" w:color="auto" w:fill="FFFFFF" w:themeFill="background1"/>
            <w:noWrap/>
            <w:hideMark/>
          </w:tcPr>
          <w:p w14:paraId="1C9753F8" w14:textId="77777777" w:rsidR="00B666A0" w:rsidRPr="00BB1359" w:rsidRDefault="00B666A0"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c>
          <w:tcPr>
            <w:tcW w:w="850" w:type="dxa"/>
            <w:shd w:val="clear" w:color="auto" w:fill="FFFFFF" w:themeFill="background1"/>
            <w:noWrap/>
            <w:hideMark/>
          </w:tcPr>
          <w:p w14:paraId="747D17C0" w14:textId="77777777" w:rsidR="00B666A0" w:rsidRPr="00BB1359" w:rsidRDefault="00B666A0"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c>
          <w:tcPr>
            <w:tcW w:w="851" w:type="dxa"/>
            <w:shd w:val="clear" w:color="auto" w:fill="FFFFFF" w:themeFill="background1"/>
            <w:noWrap/>
            <w:hideMark/>
          </w:tcPr>
          <w:p w14:paraId="7E05059A" w14:textId="77777777" w:rsidR="00B666A0" w:rsidRPr="00BB1359" w:rsidRDefault="00B666A0" w:rsidP="001D5297">
            <w:pPr>
              <w:jc w:val="cente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r>
      <w:tr w:rsidR="00B666A0" w:rsidRPr="00BB1359" w14:paraId="781C69EE" w14:textId="77777777" w:rsidTr="001C029D">
        <w:trPr>
          <w:trHeight w:val="422"/>
        </w:trPr>
        <w:tc>
          <w:tcPr>
            <w:cnfStyle w:val="001000000000" w:firstRow="0" w:lastRow="0" w:firstColumn="1" w:lastColumn="0" w:oddVBand="0" w:evenVBand="0" w:oddHBand="0" w:evenHBand="0" w:firstRowFirstColumn="0" w:firstRowLastColumn="0" w:lastRowFirstColumn="0" w:lastRowLastColumn="0"/>
            <w:tcW w:w="1384" w:type="dxa"/>
            <w:vMerge/>
          </w:tcPr>
          <w:p w14:paraId="30DC562D" w14:textId="77777777" w:rsidR="00B666A0" w:rsidRPr="00BB1359" w:rsidRDefault="00B666A0" w:rsidP="001D5297">
            <w:pPr>
              <w:jc w:val="both"/>
              <w:rPr>
                <w:rFonts w:ascii="Arial Narrow" w:hAnsi="Arial Narrow" w:cs="Calibri"/>
                <w:b w:val="0"/>
                <w:color w:val="3A3838"/>
                <w:sz w:val="24"/>
                <w:szCs w:val="24"/>
                <w:lang w:val="es-MX" w:eastAsia="es-MX"/>
              </w:rPr>
            </w:pPr>
          </w:p>
        </w:tc>
        <w:tc>
          <w:tcPr>
            <w:tcW w:w="2977" w:type="dxa"/>
          </w:tcPr>
          <w:p w14:paraId="0FE2DA03" w14:textId="77777777" w:rsidR="00B666A0" w:rsidRPr="00BB1359" w:rsidRDefault="001D0EE2" w:rsidP="001D5297">
            <w:pPr>
              <w:jc w:val="both"/>
              <w:cnfStyle w:val="000000000000" w:firstRow="0" w:lastRow="0" w:firstColumn="0" w:lastColumn="0" w:oddVBand="0" w:evenVBand="0" w:oddHBand="0" w:evenHBand="0" w:firstRowFirstColumn="0" w:firstRowLastColumn="0" w:lastRowFirstColumn="0" w:lastRowLastColumn="0"/>
              <w:rPr>
                <w:rFonts w:ascii="Arial Narrow" w:hAnsi="Arial Narrow" w:cs="Calibri"/>
                <w:color w:val="3A3838"/>
                <w:sz w:val="24"/>
                <w:szCs w:val="24"/>
                <w:lang w:val="es-MX" w:eastAsia="es-MX"/>
              </w:rPr>
            </w:pPr>
            <w:r w:rsidRPr="00BB1359">
              <w:rPr>
                <w:rFonts w:ascii="Arial Narrow" w:hAnsi="Arial Narrow" w:cs="Calibri"/>
                <w:color w:val="3A3838"/>
                <w:sz w:val="24"/>
                <w:szCs w:val="24"/>
                <w:lang w:val="es-MX" w:eastAsia="es-MX"/>
              </w:rPr>
              <w:t>Diseñar estrategias a</w:t>
            </w:r>
            <w:r w:rsidR="0093161C" w:rsidRPr="00BB1359">
              <w:rPr>
                <w:rFonts w:ascii="Arial Narrow" w:hAnsi="Arial Narrow" w:cs="Calibri"/>
                <w:color w:val="3A3838"/>
                <w:sz w:val="24"/>
                <w:szCs w:val="24"/>
                <w:lang w:val="es-MX" w:eastAsia="es-MX"/>
              </w:rPr>
              <w:t xml:space="preserve">l proceso de inducción, </w:t>
            </w:r>
            <w:r w:rsidR="00B666A0" w:rsidRPr="00BB1359">
              <w:rPr>
                <w:rFonts w:ascii="Arial Narrow" w:hAnsi="Arial Narrow" w:cs="Calibri"/>
                <w:color w:val="3A3838"/>
                <w:sz w:val="24"/>
                <w:szCs w:val="24"/>
                <w:lang w:val="es-MX" w:eastAsia="es-MX"/>
              </w:rPr>
              <w:t xml:space="preserve"> entrenamiento en el puesto de trabajo </w:t>
            </w:r>
            <w:r w:rsidR="0093161C" w:rsidRPr="00BB1359">
              <w:rPr>
                <w:rFonts w:ascii="Arial Narrow" w:hAnsi="Arial Narrow" w:cs="Calibri"/>
                <w:color w:val="3A3838"/>
                <w:sz w:val="24"/>
                <w:szCs w:val="24"/>
                <w:lang w:val="es-MX" w:eastAsia="es-MX"/>
              </w:rPr>
              <w:t>y reinducción</w:t>
            </w:r>
          </w:p>
        </w:tc>
        <w:tc>
          <w:tcPr>
            <w:tcW w:w="709" w:type="dxa"/>
            <w:shd w:val="clear" w:color="auto" w:fill="0070C0"/>
            <w:noWrap/>
            <w:hideMark/>
          </w:tcPr>
          <w:p w14:paraId="0CD25A84" w14:textId="77777777" w:rsidR="00B666A0" w:rsidRPr="00BB1359" w:rsidRDefault="00B666A0"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c>
          <w:tcPr>
            <w:tcW w:w="992" w:type="dxa"/>
            <w:shd w:val="clear" w:color="auto" w:fill="FFFFFF" w:themeFill="background1"/>
            <w:noWrap/>
            <w:hideMark/>
          </w:tcPr>
          <w:p w14:paraId="7CE740FB" w14:textId="77777777" w:rsidR="00B666A0" w:rsidRPr="00BB1359" w:rsidRDefault="00B666A0"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c>
          <w:tcPr>
            <w:tcW w:w="709" w:type="dxa"/>
            <w:shd w:val="clear" w:color="auto" w:fill="FFFFFF" w:themeFill="background1"/>
            <w:noWrap/>
            <w:hideMark/>
          </w:tcPr>
          <w:p w14:paraId="4EB4E4E1" w14:textId="77777777" w:rsidR="00B666A0" w:rsidRPr="00BB1359" w:rsidRDefault="00B666A0"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c>
          <w:tcPr>
            <w:tcW w:w="630" w:type="dxa"/>
            <w:shd w:val="clear" w:color="auto" w:fill="FFFFFF" w:themeFill="background1"/>
            <w:noWrap/>
            <w:hideMark/>
          </w:tcPr>
          <w:p w14:paraId="0CBD63C8" w14:textId="77777777" w:rsidR="00B666A0" w:rsidRPr="00BB1359" w:rsidRDefault="00B666A0"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c>
          <w:tcPr>
            <w:tcW w:w="708" w:type="dxa"/>
            <w:shd w:val="clear" w:color="auto" w:fill="FFFFFF" w:themeFill="background1"/>
            <w:noWrap/>
            <w:hideMark/>
          </w:tcPr>
          <w:p w14:paraId="58A9B38A" w14:textId="77777777" w:rsidR="00B666A0" w:rsidRPr="00BB1359" w:rsidRDefault="00B666A0"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c>
          <w:tcPr>
            <w:tcW w:w="646" w:type="dxa"/>
            <w:shd w:val="clear" w:color="auto" w:fill="FFFFFF" w:themeFill="background1"/>
            <w:noWrap/>
            <w:hideMark/>
          </w:tcPr>
          <w:p w14:paraId="0159A4B5" w14:textId="77777777" w:rsidR="00B666A0" w:rsidRPr="00BB1359" w:rsidRDefault="00B666A0"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c>
          <w:tcPr>
            <w:tcW w:w="709" w:type="dxa"/>
            <w:shd w:val="clear" w:color="auto" w:fill="FFFFFF" w:themeFill="background1"/>
            <w:noWrap/>
            <w:hideMark/>
          </w:tcPr>
          <w:p w14:paraId="6710529F" w14:textId="77777777" w:rsidR="00B666A0" w:rsidRPr="00BB1359" w:rsidRDefault="00B666A0"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c>
          <w:tcPr>
            <w:tcW w:w="709" w:type="dxa"/>
            <w:shd w:val="clear" w:color="auto" w:fill="FFFFFF" w:themeFill="background1"/>
            <w:noWrap/>
            <w:hideMark/>
          </w:tcPr>
          <w:p w14:paraId="783E97AB" w14:textId="77777777" w:rsidR="00B666A0" w:rsidRPr="00BB1359" w:rsidRDefault="00B666A0"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c>
          <w:tcPr>
            <w:tcW w:w="860" w:type="dxa"/>
            <w:shd w:val="clear" w:color="auto" w:fill="FFFFFF" w:themeFill="background1"/>
            <w:noWrap/>
            <w:hideMark/>
          </w:tcPr>
          <w:p w14:paraId="144D74BC" w14:textId="77777777" w:rsidR="00B666A0" w:rsidRPr="00BB1359" w:rsidRDefault="00B666A0"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c>
          <w:tcPr>
            <w:tcW w:w="841" w:type="dxa"/>
            <w:shd w:val="clear" w:color="auto" w:fill="FFFFFF" w:themeFill="background1"/>
            <w:noWrap/>
            <w:hideMark/>
          </w:tcPr>
          <w:p w14:paraId="7A83FC47" w14:textId="77777777" w:rsidR="00B666A0" w:rsidRPr="00BB1359" w:rsidRDefault="00B666A0"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c>
          <w:tcPr>
            <w:tcW w:w="850" w:type="dxa"/>
            <w:shd w:val="clear" w:color="auto" w:fill="FFFFFF" w:themeFill="background1"/>
            <w:noWrap/>
            <w:hideMark/>
          </w:tcPr>
          <w:p w14:paraId="34722189" w14:textId="77777777" w:rsidR="00B666A0" w:rsidRPr="00BB1359" w:rsidRDefault="00B666A0"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c>
          <w:tcPr>
            <w:tcW w:w="851" w:type="dxa"/>
            <w:shd w:val="clear" w:color="auto" w:fill="FFFFFF" w:themeFill="background1"/>
            <w:noWrap/>
            <w:hideMark/>
          </w:tcPr>
          <w:p w14:paraId="197D546C" w14:textId="77777777" w:rsidR="00B666A0" w:rsidRPr="00BB1359" w:rsidRDefault="00B666A0" w:rsidP="001D5297">
            <w:pPr>
              <w:jc w:val="cente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404040"/>
                <w:sz w:val="24"/>
                <w:szCs w:val="24"/>
                <w:lang w:val="es-MX" w:eastAsia="es-MX"/>
              </w:rPr>
            </w:pPr>
            <w:r w:rsidRPr="00BB1359">
              <w:rPr>
                <w:rFonts w:ascii="Arial Narrow" w:hAnsi="Arial Narrow" w:cs="Calibri"/>
                <w:b/>
                <w:color w:val="404040"/>
                <w:sz w:val="24"/>
                <w:szCs w:val="24"/>
                <w:lang w:val="es-MX" w:eastAsia="es-MX"/>
              </w:rPr>
              <w:t> </w:t>
            </w:r>
          </w:p>
        </w:tc>
      </w:tr>
      <w:tr w:rsidR="00B666A0" w:rsidRPr="00BB1359" w14:paraId="5A84BA9D" w14:textId="77777777" w:rsidTr="001C029D">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1384" w:type="dxa"/>
            <w:vMerge/>
          </w:tcPr>
          <w:p w14:paraId="7518C03A" w14:textId="77777777" w:rsidR="00B666A0" w:rsidRPr="00BB1359" w:rsidRDefault="00B666A0" w:rsidP="001D5297">
            <w:pPr>
              <w:jc w:val="both"/>
              <w:rPr>
                <w:rFonts w:ascii="Arial Narrow" w:hAnsi="Arial Narrow" w:cs="Calibri"/>
                <w:b w:val="0"/>
                <w:color w:val="3A3838"/>
                <w:sz w:val="24"/>
                <w:szCs w:val="24"/>
                <w:lang w:val="es-MX" w:eastAsia="es-MX"/>
              </w:rPr>
            </w:pPr>
          </w:p>
        </w:tc>
        <w:tc>
          <w:tcPr>
            <w:tcW w:w="2977" w:type="dxa"/>
          </w:tcPr>
          <w:p w14:paraId="51935925" w14:textId="77777777" w:rsidR="00B666A0" w:rsidRPr="00BB1359" w:rsidRDefault="0019266A" w:rsidP="001D5297">
            <w:pPr>
              <w:jc w:val="both"/>
              <w:cnfStyle w:val="000000100000" w:firstRow="0" w:lastRow="0" w:firstColumn="0" w:lastColumn="0" w:oddVBand="0" w:evenVBand="0" w:oddHBand="1" w:evenHBand="0" w:firstRowFirstColumn="0" w:firstRowLastColumn="0" w:lastRowFirstColumn="0" w:lastRowLastColumn="0"/>
              <w:rPr>
                <w:rFonts w:ascii="Arial Narrow" w:hAnsi="Arial Narrow" w:cs="Calibri"/>
                <w:color w:val="3A3838"/>
                <w:sz w:val="24"/>
                <w:szCs w:val="24"/>
                <w:lang w:val="es-MX" w:eastAsia="es-MX"/>
              </w:rPr>
            </w:pPr>
            <w:r w:rsidRPr="00BB1359">
              <w:rPr>
                <w:rFonts w:ascii="Arial Narrow" w:hAnsi="Arial Narrow" w:cs="Calibri"/>
                <w:color w:val="3A3838"/>
                <w:sz w:val="24"/>
                <w:szCs w:val="24"/>
                <w:lang w:val="es-MX" w:eastAsia="es-MX"/>
              </w:rPr>
              <w:t>Planear la medición, el análisis y mejoramiento del clima organizacional</w:t>
            </w:r>
          </w:p>
        </w:tc>
        <w:tc>
          <w:tcPr>
            <w:tcW w:w="709" w:type="dxa"/>
            <w:shd w:val="clear" w:color="auto" w:fill="FFFFFF" w:themeFill="background1"/>
            <w:noWrap/>
            <w:hideMark/>
          </w:tcPr>
          <w:p w14:paraId="1CCFC5D2" w14:textId="77777777" w:rsidR="00B666A0" w:rsidRPr="00BB1359" w:rsidRDefault="00B666A0"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000000"/>
                <w:sz w:val="24"/>
                <w:szCs w:val="24"/>
                <w:lang w:val="es-MX" w:eastAsia="es-MX"/>
              </w:rPr>
            </w:pPr>
            <w:r w:rsidRPr="00BB1359">
              <w:rPr>
                <w:rFonts w:ascii="Arial Narrow" w:hAnsi="Arial Narrow" w:cs="Calibri"/>
                <w:b/>
                <w:color w:val="000000"/>
                <w:sz w:val="24"/>
                <w:szCs w:val="24"/>
                <w:lang w:val="es-MX" w:eastAsia="es-MX"/>
              </w:rPr>
              <w:t> </w:t>
            </w:r>
          </w:p>
        </w:tc>
        <w:tc>
          <w:tcPr>
            <w:tcW w:w="992" w:type="dxa"/>
            <w:shd w:val="clear" w:color="auto" w:fill="FFFFFF" w:themeFill="background1"/>
            <w:noWrap/>
            <w:hideMark/>
          </w:tcPr>
          <w:p w14:paraId="69E4D9E9" w14:textId="77777777" w:rsidR="00B666A0" w:rsidRPr="00BB1359" w:rsidRDefault="00B666A0"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000000"/>
                <w:sz w:val="24"/>
                <w:szCs w:val="24"/>
                <w:lang w:val="es-MX" w:eastAsia="es-MX"/>
              </w:rPr>
            </w:pPr>
            <w:r w:rsidRPr="00BB1359">
              <w:rPr>
                <w:rFonts w:ascii="Arial Narrow" w:hAnsi="Arial Narrow" w:cs="Calibri"/>
                <w:b/>
                <w:color w:val="000000"/>
                <w:sz w:val="24"/>
                <w:szCs w:val="24"/>
                <w:lang w:val="es-MX" w:eastAsia="es-MX"/>
              </w:rPr>
              <w:t> </w:t>
            </w:r>
          </w:p>
        </w:tc>
        <w:tc>
          <w:tcPr>
            <w:tcW w:w="709" w:type="dxa"/>
            <w:shd w:val="clear" w:color="auto" w:fill="FFFFFF" w:themeFill="background1"/>
            <w:noWrap/>
            <w:hideMark/>
          </w:tcPr>
          <w:p w14:paraId="0B88AA92" w14:textId="77777777" w:rsidR="00B666A0" w:rsidRPr="00BB1359" w:rsidRDefault="00B666A0"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000000"/>
                <w:sz w:val="24"/>
                <w:szCs w:val="24"/>
                <w:lang w:val="es-MX" w:eastAsia="es-MX"/>
              </w:rPr>
            </w:pPr>
            <w:r w:rsidRPr="00BB1359">
              <w:rPr>
                <w:rFonts w:ascii="Arial Narrow" w:hAnsi="Arial Narrow" w:cs="Calibri"/>
                <w:b/>
                <w:color w:val="000000"/>
                <w:sz w:val="24"/>
                <w:szCs w:val="24"/>
                <w:lang w:val="es-MX" w:eastAsia="es-MX"/>
              </w:rPr>
              <w:t> </w:t>
            </w:r>
          </w:p>
        </w:tc>
        <w:tc>
          <w:tcPr>
            <w:tcW w:w="630" w:type="dxa"/>
            <w:shd w:val="clear" w:color="auto" w:fill="FFFFFF" w:themeFill="background1"/>
            <w:noWrap/>
            <w:hideMark/>
          </w:tcPr>
          <w:p w14:paraId="15045E3C" w14:textId="77777777" w:rsidR="00B666A0" w:rsidRPr="00BB1359" w:rsidRDefault="00B666A0"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000000"/>
                <w:sz w:val="24"/>
                <w:szCs w:val="24"/>
                <w:lang w:val="es-MX" w:eastAsia="es-MX"/>
              </w:rPr>
            </w:pPr>
            <w:r w:rsidRPr="00BB1359">
              <w:rPr>
                <w:rFonts w:ascii="Arial Narrow" w:hAnsi="Arial Narrow" w:cs="Calibri"/>
                <w:b/>
                <w:color w:val="000000"/>
                <w:sz w:val="24"/>
                <w:szCs w:val="24"/>
                <w:lang w:val="es-MX" w:eastAsia="es-MX"/>
              </w:rPr>
              <w:t> </w:t>
            </w:r>
          </w:p>
        </w:tc>
        <w:tc>
          <w:tcPr>
            <w:tcW w:w="708" w:type="dxa"/>
            <w:shd w:val="clear" w:color="auto" w:fill="FFFFFF" w:themeFill="background1"/>
            <w:noWrap/>
            <w:hideMark/>
          </w:tcPr>
          <w:p w14:paraId="639FEA4D" w14:textId="77777777" w:rsidR="00B666A0" w:rsidRPr="00BB1359" w:rsidRDefault="00B666A0"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000000"/>
                <w:sz w:val="24"/>
                <w:szCs w:val="24"/>
                <w:lang w:val="es-MX" w:eastAsia="es-MX"/>
              </w:rPr>
            </w:pPr>
            <w:r w:rsidRPr="00BB1359">
              <w:rPr>
                <w:rFonts w:ascii="Arial Narrow" w:hAnsi="Arial Narrow" w:cs="Calibri"/>
                <w:b/>
                <w:color w:val="000000"/>
                <w:sz w:val="24"/>
                <w:szCs w:val="24"/>
                <w:lang w:val="es-MX" w:eastAsia="es-MX"/>
              </w:rPr>
              <w:t> </w:t>
            </w:r>
          </w:p>
        </w:tc>
        <w:tc>
          <w:tcPr>
            <w:tcW w:w="646" w:type="dxa"/>
            <w:shd w:val="clear" w:color="auto" w:fill="FFFFFF" w:themeFill="background1"/>
            <w:noWrap/>
            <w:hideMark/>
          </w:tcPr>
          <w:p w14:paraId="08EC8942" w14:textId="77777777" w:rsidR="00B666A0" w:rsidRPr="00BB1359" w:rsidRDefault="00B666A0"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000000"/>
                <w:sz w:val="24"/>
                <w:szCs w:val="24"/>
                <w:lang w:val="es-MX" w:eastAsia="es-MX"/>
              </w:rPr>
            </w:pPr>
            <w:r w:rsidRPr="00BB1359">
              <w:rPr>
                <w:rFonts w:ascii="Arial Narrow" w:hAnsi="Arial Narrow" w:cs="Calibri"/>
                <w:b/>
                <w:color w:val="000000"/>
                <w:sz w:val="24"/>
                <w:szCs w:val="24"/>
                <w:lang w:val="es-MX" w:eastAsia="es-MX"/>
              </w:rPr>
              <w:t> </w:t>
            </w:r>
          </w:p>
        </w:tc>
        <w:tc>
          <w:tcPr>
            <w:tcW w:w="709" w:type="dxa"/>
            <w:shd w:val="clear" w:color="auto" w:fill="FFFFFF" w:themeFill="background1"/>
            <w:noWrap/>
            <w:hideMark/>
          </w:tcPr>
          <w:p w14:paraId="755A510F" w14:textId="77777777" w:rsidR="00B666A0" w:rsidRPr="00BB1359" w:rsidRDefault="00B666A0"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FFFFFF" w:themeColor="background1"/>
                <w:sz w:val="24"/>
                <w:szCs w:val="24"/>
                <w:lang w:val="es-MX" w:eastAsia="es-MX"/>
              </w:rPr>
            </w:pPr>
            <w:r w:rsidRPr="00BB1359">
              <w:rPr>
                <w:rFonts w:ascii="Arial Narrow" w:hAnsi="Arial Narrow" w:cs="Calibri"/>
                <w:b/>
                <w:color w:val="000000"/>
                <w:sz w:val="24"/>
                <w:szCs w:val="24"/>
                <w:lang w:val="es-MX" w:eastAsia="es-MX"/>
              </w:rPr>
              <w:t> </w:t>
            </w:r>
          </w:p>
        </w:tc>
        <w:tc>
          <w:tcPr>
            <w:tcW w:w="709" w:type="dxa"/>
            <w:shd w:val="clear" w:color="auto" w:fill="0070C0"/>
            <w:noWrap/>
            <w:hideMark/>
          </w:tcPr>
          <w:p w14:paraId="24E4B379" w14:textId="77777777" w:rsidR="00B666A0" w:rsidRPr="00BB1359" w:rsidRDefault="00B666A0"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000000"/>
                <w:sz w:val="24"/>
                <w:szCs w:val="24"/>
                <w:lang w:val="es-MX" w:eastAsia="es-MX"/>
              </w:rPr>
            </w:pPr>
            <w:r w:rsidRPr="00BB1359">
              <w:rPr>
                <w:rFonts w:ascii="Arial Narrow" w:hAnsi="Arial Narrow" w:cs="Calibri"/>
                <w:b/>
                <w:color w:val="000000"/>
                <w:sz w:val="24"/>
                <w:szCs w:val="24"/>
                <w:lang w:val="es-MX" w:eastAsia="es-MX"/>
              </w:rPr>
              <w:t> </w:t>
            </w:r>
          </w:p>
        </w:tc>
        <w:tc>
          <w:tcPr>
            <w:tcW w:w="860" w:type="dxa"/>
            <w:shd w:val="clear" w:color="auto" w:fill="FFFFFF" w:themeFill="background1"/>
            <w:noWrap/>
            <w:hideMark/>
          </w:tcPr>
          <w:p w14:paraId="74C5E8B8" w14:textId="77777777" w:rsidR="00B666A0" w:rsidRPr="00BB1359" w:rsidRDefault="00B666A0"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000000"/>
                <w:sz w:val="24"/>
                <w:szCs w:val="24"/>
                <w:lang w:val="es-MX" w:eastAsia="es-MX"/>
              </w:rPr>
            </w:pPr>
            <w:r w:rsidRPr="00BB1359">
              <w:rPr>
                <w:rFonts w:ascii="Arial Narrow" w:hAnsi="Arial Narrow" w:cs="Calibri"/>
                <w:b/>
                <w:color w:val="000000"/>
                <w:sz w:val="24"/>
                <w:szCs w:val="24"/>
                <w:lang w:val="es-MX" w:eastAsia="es-MX"/>
              </w:rPr>
              <w:t> </w:t>
            </w:r>
          </w:p>
        </w:tc>
        <w:tc>
          <w:tcPr>
            <w:tcW w:w="841" w:type="dxa"/>
            <w:shd w:val="clear" w:color="auto" w:fill="FFFFFF" w:themeFill="background1"/>
            <w:noWrap/>
            <w:hideMark/>
          </w:tcPr>
          <w:p w14:paraId="677DCAC9" w14:textId="77777777" w:rsidR="00B666A0" w:rsidRPr="00BB1359" w:rsidRDefault="00B666A0"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000000"/>
                <w:sz w:val="24"/>
                <w:szCs w:val="24"/>
                <w:lang w:val="es-MX" w:eastAsia="es-MX"/>
              </w:rPr>
            </w:pPr>
            <w:r w:rsidRPr="00BB1359">
              <w:rPr>
                <w:rFonts w:ascii="Arial Narrow" w:hAnsi="Arial Narrow" w:cs="Calibri"/>
                <w:b/>
                <w:color w:val="000000"/>
                <w:sz w:val="24"/>
                <w:szCs w:val="24"/>
                <w:lang w:val="es-MX" w:eastAsia="es-MX"/>
              </w:rPr>
              <w:t> </w:t>
            </w:r>
          </w:p>
        </w:tc>
        <w:tc>
          <w:tcPr>
            <w:tcW w:w="850" w:type="dxa"/>
            <w:shd w:val="clear" w:color="auto" w:fill="FFFFFF" w:themeFill="background1"/>
            <w:noWrap/>
            <w:hideMark/>
          </w:tcPr>
          <w:p w14:paraId="5FD9693E" w14:textId="77777777" w:rsidR="00B666A0" w:rsidRPr="00BB1359" w:rsidRDefault="00B666A0"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000000"/>
                <w:sz w:val="24"/>
                <w:szCs w:val="24"/>
                <w:lang w:val="es-MX" w:eastAsia="es-MX"/>
              </w:rPr>
            </w:pPr>
            <w:r w:rsidRPr="00BB1359">
              <w:rPr>
                <w:rFonts w:ascii="Arial Narrow" w:hAnsi="Arial Narrow" w:cs="Calibri"/>
                <w:b/>
                <w:color w:val="000000"/>
                <w:sz w:val="24"/>
                <w:szCs w:val="24"/>
                <w:lang w:val="es-MX" w:eastAsia="es-MX"/>
              </w:rPr>
              <w:t> </w:t>
            </w:r>
          </w:p>
        </w:tc>
        <w:tc>
          <w:tcPr>
            <w:tcW w:w="851" w:type="dxa"/>
            <w:shd w:val="clear" w:color="auto" w:fill="FFFFFF" w:themeFill="background1"/>
            <w:noWrap/>
            <w:hideMark/>
          </w:tcPr>
          <w:p w14:paraId="32A762C4" w14:textId="77777777" w:rsidR="00B666A0" w:rsidRPr="00BB1359" w:rsidRDefault="00B666A0"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000000"/>
                <w:sz w:val="24"/>
                <w:szCs w:val="24"/>
                <w:lang w:val="es-MX" w:eastAsia="es-MX"/>
              </w:rPr>
            </w:pPr>
            <w:r w:rsidRPr="00BB1359">
              <w:rPr>
                <w:rFonts w:ascii="Arial Narrow" w:hAnsi="Arial Narrow" w:cs="Calibri"/>
                <w:b/>
                <w:color w:val="000000"/>
                <w:sz w:val="24"/>
                <w:szCs w:val="24"/>
                <w:lang w:val="es-MX" w:eastAsia="es-MX"/>
              </w:rPr>
              <w:t> </w:t>
            </w:r>
          </w:p>
        </w:tc>
      </w:tr>
      <w:tr w:rsidR="003541A7" w:rsidRPr="00BB1359" w14:paraId="5C2346B2" w14:textId="77777777" w:rsidTr="001C029D">
        <w:trPr>
          <w:trHeight w:val="212"/>
        </w:trPr>
        <w:tc>
          <w:tcPr>
            <w:cnfStyle w:val="001000000000" w:firstRow="0" w:lastRow="0" w:firstColumn="1" w:lastColumn="0" w:oddVBand="0" w:evenVBand="0" w:oddHBand="0" w:evenHBand="0" w:firstRowFirstColumn="0" w:firstRowLastColumn="0" w:lastRowFirstColumn="0" w:lastRowLastColumn="0"/>
            <w:tcW w:w="1384" w:type="dxa"/>
            <w:vMerge/>
          </w:tcPr>
          <w:p w14:paraId="30F808D4" w14:textId="77777777" w:rsidR="003541A7" w:rsidRPr="00BB1359" w:rsidRDefault="003541A7" w:rsidP="001D5297">
            <w:pPr>
              <w:jc w:val="both"/>
              <w:rPr>
                <w:rFonts w:ascii="Arial Narrow" w:hAnsi="Arial Narrow" w:cs="Calibri"/>
                <w:b w:val="0"/>
                <w:color w:val="3A3838"/>
                <w:sz w:val="24"/>
                <w:szCs w:val="24"/>
                <w:lang w:val="es-MX" w:eastAsia="es-MX"/>
              </w:rPr>
            </w:pPr>
          </w:p>
        </w:tc>
        <w:tc>
          <w:tcPr>
            <w:tcW w:w="2977" w:type="dxa"/>
          </w:tcPr>
          <w:p w14:paraId="36778728" w14:textId="77777777" w:rsidR="003541A7" w:rsidRPr="00BB1359" w:rsidRDefault="003541A7" w:rsidP="001D5297">
            <w:pPr>
              <w:jc w:val="both"/>
              <w:cnfStyle w:val="000000000000" w:firstRow="0" w:lastRow="0" w:firstColumn="0" w:lastColumn="0" w:oddVBand="0" w:evenVBand="0" w:oddHBand="0" w:evenHBand="0" w:firstRowFirstColumn="0" w:firstRowLastColumn="0" w:lastRowFirstColumn="0" w:lastRowLastColumn="0"/>
              <w:rPr>
                <w:rFonts w:ascii="Arial Narrow" w:hAnsi="Arial Narrow" w:cs="Calibri"/>
                <w:color w:val="3A3838"/>
                <w:sz w:val="24"/>
                <w:szCs w:val="24"/>
                <w:lang w:val="es-MX" w:eastAsia="es-MX"/>
              </w:rPr>
            </w:pPr>
            <w:r w:rsidRPr="00BB1359">
              <w:rPr>
                <w:rFonts w:ascii="Arial Narrow" w:hAnsi="Arial Narrow" w:cs="Calibri"/>
                <w:color w:val="3A3838"/>
                <w:sz w:val="24"/>
                <w:szCs w:val="24"/>
                <w:lang w:val="es-MX" w:eastAsia="es-MX"/>
              </w:rPr>
              <w:t>Contar con un mecanismo de información que permita visualizar en tiempo real la planta de personal y</w:t>
            </w:r>
          </w:p>
          <w:p w14:paraId="2288D0B7" w14:textId="77777777" w:rsidR="003541A7" w:rsidRPr="00BB1359" w:rsidRDefault="003541A7" w:rsidP="001D5297">
            <w:pPr>
              <w:jc w:val="both"/>
              <w:cnfStyle w:val="000000000000" w:firstRow="0" w:lastRow="0" w:firstColumn="0" w:lastColumn="0" w:oddVBand="0" w:evenVBand="0" w:oddHBand="0" w:evenHBand="0" w:firstRowFirstColumn="0" w:firstRowLastColumn="0" w:lastRowFirstColumn="0" w:lastRowLastColumn="0"/>
              <w:rPr>
                <w:rFonts w:ascii="Arial Narrow" w:hAnsi="Arial Narrow" w:cs="Calibri"/>
                <w:color w:val="3A3838"/>
                <w:sz w:val="24"/>
                <w:szCs w:val="24"/>
                <w:lang w:val="es-MX" w:eastAsia="es-MX"/>
              </w:rPr>
            </w:pPr>
            <w:r w:rsidRPr="00BB1359">
              <w:rPr>
                <w:rFonts w:ascii="Arial Narrow" w:hAnsi="Arial Narrow" w:cs="Calibri"/>
                <w:color w:val="3A3838"/>
                <w:sz w:val="24"/>
                <w:szCs w:val="24"/>
                <w:lang w:val="es-MX" w:eastAsia="es-MX"/>
              </w:rPr>
              <w:t>generar reportes, articulado con la nómina o de manera independiente</w:t>
            </w:r>
          </w:p>
        </w:tc>
        <w:tc>
          <w:tcPr>
            <w:tcW w:w="709" w:type="dxa"/>
            <w:shd w:val="clear" w:color="auto" w:fill="FFFFFF" w:themeFill="background1"/>
            <w:noWrap/>
          </w:tcPr>
          <w:p w14:paraId="75BBC562" w14:textId="77777777" w:rsidR="003541A7" w:rsidRPr="00BB1359" w:rsidRDefault="003541A7" w:rsidP="001D5297">
            <w:pP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000000"/>
                <w:sz w:val="24"/>
                <w:szCs w:val="24"/>
                <w:lang w:val="es-MX" w:eastAsia="es-MX"/>
              </w:rPr>
            </w:pPr>
          </w:p>
        </w:tc>
        <w:tc>
          <w:tcPr>
            <w:tcW w:w="992" w:type="dxa"/>
            <w:shd w:val="clear" w:color="auto" w:fill="FFFFFF" w:themeFill="background1"/>
            <w:noWrap/>
          </w:tcPr>
          <w:p w14:paraId="3F9036B0" w14:textId="77777777" w:rsidR="003541A7" w:rsidRPr="00BB1359" w:rsidRDefault="003541A7" w:rsidP="001D5297">
            <w:pP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000000"/>
                <w:sz w:val="24"/>
                <w:szCs w:val="24"/>
                <w:lang w:val="es-MX" w:eastAsia="es-MX"/>
              </w:rPr>
            </w:pPr>
          </w:p>
        </w:tc>
        <w:tc>
          <w:tcPr>
            <w:tcW w:w="709" w:type="dxa"/>
            <w:shd w:val="clear" w:color="auto" w:fill="FFFFFF" w:themeFill="background1"/>
            <w:noWrap/>
          </w:tcPr>
          <w:p w14:paraId="1A8EE1F8" w14:textId="77777777" w:rsidR="003541A7" w:rsidRPr="00BB1359" w:rsidRDefault="003541A7" w:rsidP="001D5297">
            <w:pP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000000"/>
                <w:sz w:val="24"/>
                <w:szCs w:val="24"/>
                <w:lang w:val="es-MX" w:eastAsia="es-MX"/>
              </w:rPr>
            </w:pPr>
          </w:p>
        </w:tc>
        <w:tc>
          <w:tcPr>
            <w:tcW w:w="630" w:type="dxa"/>
            <w:shd w:val="clear" w:color="auto" w:fill="FFFFFF" w:themeFill="background1"/>
            <w:noWrap/>
          </w:tcPr>
          <w:p w14:paraId="767FAD60" w14:textId="77777777" w:rsidR="003541A7" w:rsidRPr="00BB1359" w:rsidRDefault="003541A7" w:rsidP="001D5297">
            <w:pP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000000"/>
                <w:sz w:val="24"/>
                <w:szCs w:val="24"/>
                <w:lang w:val="es-MX" w:eastAsia="es-MX"/>
              </w:rPr>
            </w:pPr>
          </w:p>
        </w:tc>
        <w:tc>
          <w:tcPr>
            <w:tcW w:w="708" w:type="dxa"/>
            <w:shd w:val="clear" w:color="auto" w:fill="FFFFFF" w:themeFill="background1"/>
            <w:noWrap/>
          </w:tcPr>
          <w:p w14:paraId="1B2B2441" w14:textId="77777777" w:rsidR="003541A7" w:rsidRPr="00BB1359" w:rsidRDefault="003541A7" w:rsidP="001D5297">
            <w:pP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000000"/>
                <w:sz w:val="24"/>
                <w:szCs w:val="24"/>
                <w:lang w:val="es-MX" w:eastAsia="es-MX"/>
              </w:rPr>
            </w:pPr>
          </w:p>
        </w:tc>
        <w:tc>
          <w:tcPr>
            <w:tcW w:w="646" w:type="dxa"/>
            <w:shd w:val="clear" w:color="auto" w:fill="FFFFFF" w:themeFill="background1"/>
            <w:noWrap/>
          </w:tcPr>
          <w:p w14:paraId="611A8623" w14:textId="77777777" w:rsidR="003541A7" w:rsidRPr="00BB1359" w:rsidRDefault="003541A7" w:rsidP="001D5297">
            <w:pP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000000"/>
                <w:sz w:val="24"/>
                <w:szCs w:val="24"/>
                <w:lang w:val="es-MX" w:eastAsia="es-MX"/>
              </w:rPr>
            </w:pPr>
          </w:p>
        </w:tc>
        <w:tc>
          <w:tcPr>
            <w:tcW w:w="709" w:type="dxa"/>
            <w:shd w:val="clear" w:color="auto" w:fill="FFFFFF" w:themeFill="background1"/>
            <w:noWrap/>
          </w:tcPr>
          <w:p w14:paraId="5198D337" w14:textId="77777777" w:rsidR="003541A7" w:rsidRPr="00BB1359" w:rsidRDefault="003541A7" w:rsidP="001D5297">
            <w:pP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000000"/>
                <w:sz w:val="24"/>
                <w:szCs w:val="24"/>
                <w:lang w:val="es-MX" w:eastAsia="es-MX"/>
              </w:rPr>
            </w:pPr>
          </w:p>
        </w:tc>
        <w:tc>
          <w:tcPr>
            <w:tcW w:w="709" w:type="dxa"/>
            <w:shd w:val="clear" w:color="auto" w:fill="0070C0"/>
            <w:noWrap/>
          </w:tcPr>
          <w:p w14:paraId="6EEBD166" w14:textId="77777777" w:rsidR="003541A7" w:rsidRPr="00BB1359" w:rsidRDefault="003541A7" w:rsidP="001D5297">
            <w:pP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000000"/>
                <w:sz w:val="24"/>
                <w:szCs w:val="24"/>
                <w:lang w:val="es-MX" w:eastAsia="es-MX"/>
              </w:rPr>
            </w:pPr>
          </w:p>
        </w:tc>
        <w:tc>
          <w:tcPr>
            <w:tcW w:w="860" w:type="dxa"/>
            <w:shd w:val="clear" w:color="auto" w:fill="0070C0"/>
            <w:noWrap/>
          </w:tcPr>
          <w:p w14:paraId="67CD2FE3" w14:textId="77777777" w:rsidR="003541A7" w:rsidRPr="00BB1359" w:rsidRDefault="003541A7" w:rsidP="001D5297">
            <w:pP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000000"/>
                <w:sz w:val="24"/>
                <w:szCs w:val="24"/>
                <w:lang w:val="es-MX" w:eastAsia="es-MX"/>
              </w:rPr>
            </w:pPr>
          </w:p>
        </w:tc>
        <w:tc>
          <w:tcPr>
            <w:tcW w:w="841" w:type="dxa"/>
            <w:shd w:val="clear" w:color="auto" w:fill="0070C0"/>
            <w:noWrap/>
          </w:tcPr>
          <w:p w14:paraId="45B2FECA" w14:textId="77777777" w:rsidR="003541A7" w:rsidRPr="00BB1359" w:rsidRDefault="003541A7" w:rsidP="001D5297">
            <w:pP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000000"/>
                <w:sz w:val="24"/>
                <w:szCs w:val="24"/>
                <w:lang w:val="es-MX" w:eastAsia="es-MX"/>
              </w:rPr>
            </w:pPr>
          </w:p>
        </w:tc>
        <w:tc>
          <w:tcPr>
            <w:tcW w:w="850" w:type="dxa"/>
            <w:shd w:val="clear" w:color="auto" w:fill="0070C0"/>
            <w:noWrap/>
          </w:tcPr>
          <w:p w14:paraId="7EE577BA" w14:textId="77777777" w:rsidR="003541A7" w:rsidRPr="00BB1359" w:rsidRDefault="003541A7" w:rsidP="001D5297">
            <w:pP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000000"/>
                <w:sz w:val="24"/>
                <w:szCs w:val="24"/>
                <w:lang w:val="es-MX" w:eastAsia="es-MX"/>
              </w:rPr>
            </w:pPr>
          </w:p>
        </w:tc>
        <w:tc>
          <w:tcPr>
            <w:tcW w:w="851" w:type="dxa"/>
            <w:shd w:val="clear" w:color="auto" w:fill="0070C0"/>
            <w:noWrap/>
          </w:tcPr>
          <w:p w14:paraId="442F0D6F" w14:textId="77777777" w:rsidR="003541A7" w:rsidRPr="00BB1359" w:rsidRDefault="003541A7" w:rsidP="001D5297">
            <w:pPr>
              <w:cnfStyle w:val="000000000000" w:firstRow="0" w:lastRow="0" w:firstColumn="0" w:lastColumn="0" w:oddVBand="0" w:evenVBand="0" w:oddHBand="0" w:evenHBand="0" w:firstRowFirstColumn="0" w:firstRowLastColumn="0" w:lastRowFirstColumn="0" w:lastRowLastColumn="0"/>
              <w:rPr>
                <w:rFonts w:ascii="Arial Narrow" w:hAnsi="Arial Narrow" w:cs="Calibri"/>
                <w:b/>
                <w:color w:val="000000"/>
                <w:sz w:val="24"/>
                <w:szCs w:val="24"/>
                <w:lang w:val="es-MX" w:eastAsia="es-MX"/>
              </w:rPr>
            </w:pPr>
          </w:p>
        </w:tc>
      </w:tr>
      <w:tr w:rsidR="00024FD9" w:rsidRPr="00BB1359" w14:paraId="75AB1132" w14:textId="77777777" w:rsidTr="001C029D">
        <w:trPr>
          <w:cnfStyle w:val="000000100000" w:firstRow="0" w:lastRow="0" w:firstColumn="0" w:lastColumn="0" w:oddVBand="0" w:evenVBand="0" w:oddHBand="1" w:evenHBand="0" w:firstRowFirstColumn="0" w:firstRowLastColumn="0" w:lastRowFirstColumn="0" w:lastRowLastColumn="0"/>
          <w:trHeight w:val="212"/>
        </w:trPr>
        <w:tc>
          <w:tcPr>
            <w:cnfStyle w:val="001000000000" w:firstRow="0" w:lastRow="0" w:firstColumn="1" w:lastColumn="0" w:oddVBand="0" w:evenVBand="0" w:oddHBand="0" w:evenHBand="0" w:firstRowFirstColumn="0" w:firstRowLastColumn="0" w:lastRowFirstColumn="0" w:lastRowLastColumn="0"/>
            <w:tcW w:w="1384" w:type="dxa"/>
            <w:vMerge/>
          </w:tcPr>
          <w:p w14:paraId="505BFFAB" w14:textId="77777777" w:rsidR="00024FD9" w:rsidRPr="00BB1359" w:rsidRDefault="00024FD9" w:rsidP="001D5297">
            <w:pPr>
              <w:jc w:val="both"/>
              <w:rPr>
                <w:rFonts w:ascii="Arial Narrow" w:hAnsi="Arial Narrow" w:cs="Calibri"/>
                <w:b w:val="0"/>
                <w:color w:val="3A3838"/>
                <w:sz w:val="24"/>
                <w:szCs w:val="24"/>
                <w:lang w:val="es-MX" w:eastAsia="es-MX"/>
              </w:rPr>
            </w:pPr>
          </w:p>
        </w:tc>
        <w:tc>
          <w:tcPr>
            <w:tcW w:w="2977" w:type="dxa"/>
          </w:tcPr>
          <w:p w14:paraId="746C1743" w14:textId="77777777" w:rsidR="00024FD9" w:rsidRPr="00BB1359" w:rsidRDefault="00024FD9" w:rsidP="001D5297">
            <w:pPr>
              <w:jc w:val="both"/>
              <w:cnfStyle w:val="000000100000" w:firstRow="0" w:lastRow="0" w:firstColumn="0" w:lastColumn="0" w:oddVBand="0" w:evenVBand="0" w:oddHBand="1" w:evenHBand="0" w:firstRowFirstColumn="0" w:firstRowLastColumn="0" w:lastRowFirstColumn="0" w:lastRowLastColumn="0"/>
              <w:rPr>
                <w:rFonts w:ascii="Arial Narrow" w:hAnsi="Arial Narrow" w:cs="Calibri"/>
                <w:color w:val="3A3838"/>
                <w:sz w:val="24"/>
                <w:szCs w:val="24"/>
                <w:lang w:val="es-MX" w:eastAsia="es-MX"/>
              </w:rPr>
            </w:pPr>
            <w:r w:rsidRPr="00BB1359">
              <w:rPr>
                <w:rFonts w:ascii="Arial Narrow" w:hAnsi="Arial Narrow" w:cs="Calibri"/>
                <w:color w:val="3A3838"/>
                <w:sz w:val="24"/>
                <w:szCs w:val="24"/>
                <w:lang w:val="es-MX" w:eastAsia="es-MX"/>
              </w:rPr>
              <w:t>Proyectar informe de seguimiento y monitoreo SIGEP</w:t>
            </w:r>
          </w:p>
        </w:tc>
        <w:tc>
          <w:tcPr>
            <w:tcW w:w="709" w:type="dxa"/>
            <w:shd w:val="clear" w:color="auto" w:fill="0070C0"/>
            <w:noWrap/>
          </w:tcPr>
          <w:p w14:paraId="71C564DD" w14:textId="77777777" w:rsidR="00024FD9" w:rsidRPr="00BB1359" w:rsidRDefault="00024FD9"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000000"/>
                <w:sz w:val="24"/>
                <w:szCs w:val="24"/>
                <w:lang w:val="es-MX" w:eastAsia="es-MX"/>
              </w:rPr>
            </w:pPr>
          </w:p>
        </w:tc>
        <w:tc>
          <w:tcPr>
            <w:tcW w:w="992" w:type="dxa"/>
            <w:shd w:val="clear" w:color="auto" w:fill="FFFFFF" w:themeFill="background1"/>
            <w:noWrap/>
          </w:tcPr>
          <w:p w14:paraId="3CBB787B" w14:textId="77777777" w:rsidR="00024FD9" w:rsidRPr="00BB1359" w:rsidRDefault="00024FD9"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000000"/>
                <w:sz w:val="24"/>
                <w:szCs w:val="24"/>
                <w:lang w:val="es-MX" w:eastAsia="es-MX"/>
              </w:rPr>
            </w:pPr>
          </w:p>
        </w:tc>
        <w:tc>
          <w:tcPr>
            <w:tcW w:w="709" w:type="dxa"/>
            <w:shd w:val="clear" w:color="auto" w:fill="FFFFFF" w:themeFill="background1"/>
            <w:noWrap/>
          </w:tcPr>
          <w:p w14:paraId="7F09ECCF" w14:textId="77777777" w:rsidR="00024FD9" w:rsidRPr="00BB1359" w:rsidRDefault="00024FD9"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000000"/>
                <w:sz w:val="24"/>
                <w:szCs w:val="24"/>
                <w:lang w:val="es-MX" w:eastAsia="es-MX"/>
              </w:rPr>
            </w:pPr>
          </w:p>
        </w:tc>
        <w:tc>
          <w:tcPr>
            <w:tcW w:w="630" w:type="dxa"/>
            <w:shd w:val="clear" w:color="auto" w:fill="0070C0"/>
            <w:noWrap/>
          </w:tcPr>
          <w:p w14:paraId="3ACEB125" w14:textId="77777777" w:rsidR="00024FD9" w:rsidRPr="00BB1359" w:rsidRDefault="00024FD9"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000000"/>
                <w:sz w:val="24"/>
                <w:szCs w:val="24"/>
                <w:lang w:val="es-MX" w:eastAsia="es-MX"/>
              </w:rPr>
            </w:pPr>
          </w:p>
        </w:tc>
        <w:tc>
          <w:tcPr>
            <w:tcW w:w="708" w:type="dxa"/>
            <w:shd w:val="clear" w:color="auto" w:fill="FFFFFF" w:themeFill="background1"/>
            <w:noWrap/>
          </w:tcPr>
          <w:p w14:paraId="266E9A4E" w14:textId="77777777" w:rsidR="00024FD9" w:rsidRPr="00BB1359" w:rsidRDefault="00024FD9"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000000"/>
                <w:sz w:val="24"/>
                <w:szCs w:val="24"/>
                <w:lang w:val="es-MX" w:eastAsia="es-MX"/>
              </w:rPr>
            </w:pPr>
          </w:p>
        </w:tc>
        <w:tc>
          <w:tcPr>
            <w:tcW w:w="646" w:type="dxa"/>
            <w:shd w:val="clear" w:color="auto" w:fill="FFFFFF" w:themeFill="background1"/>
            <w:noWrap/>
          </w:tcPr>
          <w:p w14:paraId="7C226F36" w14:textId="77777777" w:rsidR="00024FD9" w:rsidRPr="00BB1359" w:rsidRDefault="00024FD9"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000000"/>
                <w:sz w:val="24"/>
                <w:szCs w:val="24"/>
                <w:lang w:val="es-MX" w:eastAsia="es-MX"/>
              </w:rPr>
            </w:pPr>
          </w:p>
        </w:tc>
        <w:tc>
          <w:tcPr>
            <w:tcW w:w="709" w:type="dxa"/>
            <w:shd w:val="clear" w:color="auto" w:fill="0070C0"/>
            <w:noWrap/>
          </w:tcPr>
          <w:p w14:paraId="50115264" w14:textId="77777777" w:rsidR="00024FD9" w:rsidRPr="00BB1359" w:rsidRDefault="00024FD9"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000000"/>
                <w:sz w:val="24"/>
                <w:szCs w:val="24"/>
                <w:lang w:val="es-MX" w:eastAsia="es-MX"/>
              </w:rPr>
            </w:pPr>
          </w:p>
        </w:tc>
        <w:tc>
          <w:tcPr>
            <w:tcW w:w="709" w:type="dxa"/>
            <w:shd w:val="clear" w:color="auto" w:fill="FFFFFF" w:themeFill="background1"/>
            <w:noWrap/>
          </w:tcPr>
          <w:p w14:paraId="4392B632" w14:textId="77777777" w:rsidR="00024FD9" w:rsidRPr="00BB1359" w:rsidRDefault="00024FD9"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000000"/>
                <w:sz w:val="24"/>
                <w:szCs w:val="24"/>
                <w:lang w:val="es-MX" w:eastAsia="es-MX"/>
              </w:rPr>
            </w:pPr>
          </w:p>
        </w:tc>
        <w:tc>
          <w:tcPr>
            <w:tcW w:w="860" w:type="dxa"/>
            <w:shd w:val="clear" w:color="auto" w:fill="FFFFFF" w:themeFill="background1"/>
            <w:noWrap/>
          </w:tcPr>
          <w:p w14:paraId="6E647D45" w14:textId="77777777" w:rsidR="00024FD9" w:rsidRPr="00BB1359" w:rsidRDefault="00024FD9"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000000"/>
                <w:sz w:val="24"/>
                <w:szCs w:val="24"/>
                <w:lang w:val="es-MX" w:eastAsia="es-MX"/>
              </w:rPr>
            </w:pPr>
          </w:p>
        </w:tc>
        <w:tc>
          <w:tcPr>
            <w:tcW w:w="841" w:type="dxa"/>
            <w:shd w:val="clear" w:color="auto" w:fill="0070C0"/>
            <w:noWrap/>
          </w:tcPr>
          <w:p w14:paraId="2026A97E" w14:textId="77777777" w:rsidR="00024FD9" w:rsidRPr="00BB1359" w:rsidRDefault="00024FD9"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000000"/>
                <w:sz w:val="24"/>
                <w:szCs w:val="24"/>
                <w:lang w:val="es-MX" w:eastAsia="es-MX"/>
              </w:rPr>
            </w:pPr>
          </w:p>
        </w:tc>
        <w:tc>
          <w:tcPr>
            <w:tcW w:w="850" w:type="dxa"/>
            <w:shd w:val="clear" w:color="auto" w:fill="FFFFFF" w:themeFill="background1"/>
            <w:noWrap/>
          </w:tcPr>
          <w:p w14:paraId="06411022" w14:textId="77777777" w:rsidR="00024FD9" w:rsidRPr="00BB1359" w:rsidRDefault="00024FD9"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000000"/>
                <w:sz w:val="24"/>
                <w:szCs w:val="24"/>
                <w:lang w:val="es-MX" w:eastAsia="es-MX"/>
              </w:rPr>
            </w:pPr>
          </w:p>
        </w:tc>
        <w:tc>
          <w:tcPr>
            <w:tcW w:w="851" w:type="dxa"/>
            <w:shd w:val="clear" w:color="auto" w:fill="FFFFFF" w:themeFill="background1"/>
            <w:noWrap/>
          </w:tcPr>
          <w:p w14:paraId="0914952A" w14:textId="77777777" w:rsidR="00024FD9" w:rsidRPr="00BB1359" w:rsidRDefault="00024FD9" w:rsidP="001D5297">
            <w:pPr>
              <w:cnfStyle w:val="000000100000" w:firstRow="0" w:lastRow="0" w:firstColumn="0" w:lastColumn="0" w:oddVBand="0" w:evenVBand="0" w:oddHBand="1" w:evenHBand="0" w:firstRowFirstColumn="0" w:firstRowLastColumn="0" w:lastRowFirstColumn="0" w:lastRowLastColumn="0"/>
              <w:rPr>
                <w:rFonts w:ascii="Arial Narrow" w:hAnsi="Arial Narrow" w:cs="Calibri"/>
                <w:b/>
                <w:color w:val="000000"/>
                <w:sz w:val="24"/>
                <w:szCs w:val="24"/>
                <w:lang w:val="es-MX" w:eastAsia="es-MX"/>
              </w:rPr>
            </w:pPr>
          </w:p>
        </w:tc>
      </w:tr>
      <w:tr w:rsidR="001C029D" w:rsidRPr="00BB1359" w14:paraId="066E97A1" w14:textId="77777777" w:rsidTr="001C029D">
        <w:trPr>
          <w:gridAfter w:val="13"/>
          <w:wAfter w:w="12191" w:type="dxa"/>
          <w:trHeight w:val="275"/>
        </w:trPr>
        <w:tc>
          <w:tcPr>
            <w:cnfStyle w:val="001000000000" w:firstRow="0" w:lastRow="0" w:firstColumn="1" w:lastColumn="0" w:oddVBand="0" w:evenVBand="0" w:oddHBand="0" w:evenHBand="0" w:firstRowFirstColumn="0" w:firstRowLastColumn="0" w:lastRowFirstColumn="0" w:lastRowLastColumn="0"/>
            <w:tcW w:w="1384" w:type="dxa"/>
            <w:vMerge/>
          </w:tcPr>
          <w:p w14:paraId="3EBF9A0F" w14:textId="77777777" w:rsidR="001C029D" w:rsidRPr="00BB1359" w:rsidRDefault="001C029D" w:rsidP="001D5297">
            <w:pPr>
              <w:jc w:val="both"/>
              <w:rPr>
                <w:rFonts w:ascii="Arial Narrow" w:hAnsi="Arial Narrow" w:cs="Calibri"/>
                <w:b w:val="0"/>
                <w:color w:val="3A3838"/>
                <w:sz w:val="24"/>
                <w:szCs w:val="24"/>
                <w:lang w:val="es-MX" w:eastAsia="es-MX"/>
              </w:rPr>
            </w:pPr>
          </w:p>
        </w:tc>
      </w:tr>
    </w:tbl>
    <w:p w14:paraId="5BBBA1A0" w14:textId="77777777" w:rsidR="008674F6" w:rsidRPr="00BB1359" w:rsidRDefault="008674F6" w:rsidP="001D5297">
      <w:pPr>
        <w:rPr>
          <w:rFonts w:ascii="Arial Narrow" w:hAnsi="Arial Narrow"/>
          <w:i/>
          <w:sz w:val="24"/>
          <w:szCs w:val="24"/>
          <w:shd w:val="clear" w:color="auto" w:fill="FFFFFF"/>
          <w:lang w:val="es-CO"/>
        </w:rPr>
        <w:sectPr w:rsidR="008674F6" w:rsidRPr="00BB1359" w:rsidSect="008674F6">
          <w:headerReference w:type="default" r:id="rId41"/>
          <w:pgSz w:w="15860" w:h="12260" w:orient="landscape"/>
          <w:pgMar w:top="1418" w:right="1418" w:bottom="1418" w:left="1418" w:header="0" w:footer="0" w:gutter="0"/>
          <w:cols w:space="720"/>
        </w:sectPr>
      </w:pPr>
    </w:p>
    <w:p w14:paraId="4834626C" w14:textId="77777777" w:rsidR="00591AB3" w:rsidRPr="00BB1359" w:rsidRDefault="00591AB3" w:rsidP="001D5297">
      <w:pPr>
        <w:tabs>
          <w:tab w:val="left" w:pos="2265"/>
        </w:tabs>
        <w:ind w:right="343"/>
        <w:jc w:val="both"/>
        <w:rPr>
          <w:rFonts w:ascii="Arial Narrow" w:hAnsi="Arial Narrow"/>
          <w:i/>
          <w:sz w:val="24"/>
          <w:szCs w:val="24"/>
          <w:shd w:val="clear" w:color="auto" w:fill="FFFFFF"/>
          <w:lang w:val="es-CO"/>
        </w:rPr>
      </w:pPr>
    </w:p>
    <w:p w14:paraId="1CB0A746" w14:textId="77777777" w:rsidR="00521B0F" w:rsidRPr="00BB1359" w:rsidRDefault="00914BD7" w:rsidP="001D5297">
      <w:pPr>
        <w:pStyle w:val="Ttulo2"/>
        <w:numPr>
          <w:ilvl w:val="0"/>
          <w:numId w:val="0"/>
        </w:numPr>
        <w:tabs>
          <w:tab w:val="left" w:pos="1125"/>
        </w:tabs>
        <w:spacing w:before="0" w:after="0"/>
        <w:rPr>
          <w:rFonts w:ascii="Arial Narrow" w:eastAsia="Times New Roman" w:hAnsi="Arial Narrow" w:cs="Times New Roman"/>
          <w:i w:val="0"/>
          <w:color w:val="000000"/>
          <w:sz w:val="24"/>
          <w:szCs w:val="24"/>
          <w:shd w:val="clear" w:color="auto" w:fill="FFFFFF"/>
          <w:lang w:val="es-CO"/>
        </w:rPr>
      </w:pPr>
      <w:bookmarkStart w:id="36" w:name="_Toc520786635"/>
      <w:r w:rsidRPr="00BB1359">
        <w:rPr>
          <w:rFonts w:ascii="Arial Narrow" w:hAnsi="Arial Narrow"/>
          <w:i w:val="0"/>
          <w:sz w:val="24"/>
          <w:szCs w:val="24"/>
          <w:shd w:val="clear" w:color="auto" w:fill="FFFFFF"/>
          <w:lang w:val="es-CO"/>
        </w:rPr>
        <w:t xml:space="preserve">6.4 </w:t>
      </w:r>
      <w:r w:rsidR="00521B0F" w:rsidRPr="00BB1359">
        <w:rPr>
          <w:rFonts w:ascii="Arial Narrow" w:hAnsi="Arial Narrow"/>
          <w:i w:val="0"/>
          <w:sz w:val="24"/>
          <w:szCs w:val="24"/>
          <w:shd w:val="clear" w:color="auto" w:fill="FFFFFF"/>
          <w:lang w:val="es-CO"/>
        </w:rPr>
        <w:t>H</w:t>
      </w:r>
      <w:r w:rsidRPr="00BB1359">
        <w:rPr>
          <w:rFonts w:ascii="Arial Narrow" w:hAnsi="Arial Narrow"/>
          <w:i w:val="0"/>
          <w:sz w:val="24"/>
          <w:szCs w:val="24"/>
          <w:shd w:val="clear" w:color="auto" w:fill="FFFFFF"/>
          <w:lang w:val="es-CO"/>
        </w:rPr>
        <w:t>erramientas de seguimiento</w:t>
      </w:r>
      <w:bookmarkEnd w:id="36"/>
    </w:p>
    <w:p w14:paraId="400DDA55" w14:textId="77777777" w:rsidR="00521B0F" w:rsidRPr="00BB1359" w:rsidRDefault="00521B0F" w:rsidP="001D5297">
      <w:pPr>
        <w:jc w:val="both"/>
        <w:rPr>
          <w:rFonts w:ascii="Arial Narrow" w:hAnsi="Arial Narrow"/>
          <w:sz w:val="24"/>
          <w:szCs w:val="24"/>
          <w:lang w:val="es-CO"/>
        </w:rPr>
      </w:pPr>
    </w:p>
    <w:p w14:paraId="6E7DC7AB" w14:textId="77777777" w:rsidR="00521B0F" w:rsidRPr="00BB1359" w:rsidRDefault="00521B0F" w:rsidP="001D5297">
      <w:pPr>
        <w:jc w:val="both"/>
        <w:rPr>
          <w:rFonts w:ascii="Arial Narrow" w:hAnsi="Arial Narrow"/>
          <w:sz w:val="24"/>
          <w:szCs w:val="24"/>
          <w:lang w:val="es-CO"/>
        </w:rPr>
      </w:pPr>
      <w:r w:rsidRPr="00BB1359">
        <w:rPr>
          <w:rFonts w:ascii="Arial Narrow" w:hAnsi="Arial Narrow"/>
          <w:sz w:val="24"/>
          <w:szCs w:val="24"/>
          <w:lang w:val="es-CO"/>
        </w:rPr>
        <w:t xml:space="preserve">El Departamento Administrativo de la Función Pública ha dispuesto las herramientas que facilitan la implementación y el seguimiento al Plan Estratégico de Recursos Humanos: </w:t>
      </w:r>
    </w:p>
    <w:p w14:paraId="6A61CE53" w14:textId="77777777" w:rsidR="00521B0F" w:rsidRPr="00BB1359" w:rsidRDefault="00521B0F" w:rsidP="001D5297">
      <w:pPr>
        <w:jc w:val="both"/>
        <w:rPr>
          <w:rFonts w:ascii="Arial Narrow" w:hAnsi="Arial Narrow"/>
          <w:sz w:val="24"/>
          <w:szCs w:val="24"/>
          <w:lang w:val="es-CO"/>
        </w:rPr>
      </w:pPr>
    </w:p>
    <w:p w14:paraId="453532E0" w14:textId="77777777" w:rsidR="00521B0F" w:rsidRPr="00BB1359" w:rsidRDefault="00521B0F" w:rsidP="00162384">
      <w:pPr>
        <w:pStyle w:val="Prrafodelista"/>
        <w:numPr>
          <w:ilvl w:val="0"/>
          <w:numId w:val="2"/>
        </w:numPr>
        <w:spacing w:after="0" w:line="240" w:lineRule="auto"/>
        <w:jc w:val="both"/>
        <w:rPr>
          <w:rFonts w:ascii="Arial Narrow" w:eastAsia="Arial" w:hAnsi="Arial Narrow" w:cs="Arial"/>
          <w:sz w:val="24"/>
          <w:szCs w:val="24"/>
        </w:rPr>
      </w:pPr>
      <w:r w:rsidRPr="00BB1359">
        <w:rPr>
          <w:rFonts w:ascii="Arial Narrow" w:hAnsi="Arial Narrow"/>
          <w:sz w:val="24"/>
          <w:szCs w:val="24"/>
        </w:rPr>
        <w:t>Formulario Único de Reporte de Avance de Gestión – FURAG II</w:t>
      </w:r>
      <w:r w:rsidR="00E6149D" w:rsidRPr="00BB1359">
        <w:rPr>
          <w:rFonts w:ascii="Arial Narrow" w:hAnsi="Arial Narrow"/>
          <w:sz w:val="24"/>
          <w:szCs w:val="24"/>
        </w:rPr>
        <w:t>.</w:t>
      </w:r>
    </w:p>
    <w:p w14:paraId="24ED845B" w14:textId="77777777" w:rsidR="00521B0F" w:rsidRPr="00BB1359" w:rsidRDefault="00521B0F" w:rsidP="00162384">
      <w:pPr>
        <w:pStyle w:val="Prrafodelista"/>
        <w:numPr>
          <w:ilvl w:val="0"/>
          <w:numId w:val="2"/>
        </w:numPr>
        <w:spacing w:after="0" w:line="240" w:lineRule="auto"/>
        <w:jc w:val="both"/>
        <w:rPr>
          <w:rFonts w:ascii="Arial Narrow" w:eastAsia="Arial" w:hAnsi="Arial Narrow" w:cs="Arial"/>
          <w:sz w:val="24"/>
          <w:szCs w:val="24"/>
        </w:rPr>
      </w:pPr>
      <w:r w:rsidRPr="00BB1359">
        <w:rPr>
          <w:rFonts w:ascii="Arial Narrow" w:hAnsi="Arial Narrow"/>
          <w:sz w:val="24"/>
          <w:szCs w:val="24"/>
        </w:rPr>
        <w:t>Modelo Estándar de Control Interno – MECI</w:t>
      </w:r>
      <w:r w:rsidR="00E6149D" w:rsidRPr="00BB1359">
        <w:rPr>
          <w:rFonts w:ascii="Arial Narrow" w:hAnsi="Arial Narrow"/>
          <w:sz w:val="24"/>
          <w:szCs w:val="24"/>
        </w:rPr>
        <w:t>.</w:t>
      </w:r>
    </w:p>
    <w:p w14:paraId="46FB6DC0" w14:textId="77777777" w:rsidR="00521B0F" w:rsidRPr="00BB1359" w:rsidRDefault="00521B0F" w:rsidP="00162384">
      <w:pPr>
        <w:pStyle w:val="Prrafodelista"/>
        <w:numPr>
          <w:ilvl w:val="0"/>
          <w:numId w:val="2"/>
        </w:numPr>
        <w:spacing w:after="0" w:line="240" w:lineRule="auto"/>
        <w:jc w:val="both"/>
        <w:rPr>
          <w:rFonts w:ascii="Arial Narrow" w:eastAsia="Arial" w:hAnsi="Arial Narrow" w:cs="Arial"/>
          <w:sz w:val="24"/>
          <w:szCs w:val="24"/>
        </w:rPr>
      </w:pPr>
      <w:r w:rsidRPr="00BB1359">
        <w:rPr>
          <w:rFonts w:ascii="Arial Narrow" w:hAnsi="Arial Narrow"/>
          <w:sz w:val="24"/>
          <w:szCs w:val="24"/>
        </w:rPr>
        <w:t>Auditorias de gestión y de calidad</w:t>
      </w:r>
      <w:r w:rsidR="00E6149D" w:rsidRPr="00BB1359">
        <w:rPr>
          <w:rFonts w:ascii="Arial Narrow" w:hAnsi="Arial Narrow"/>
          <w:sz w:val="24"/>
          <w:szCs w:val="24"/>
        </w:rPr>
        <w:t>.</w:t>
      </w:r>
    </w:p>
    <w:p w14:paraId="36AE3EA9" w14:textId="77777777" w:rsidR="00521B0F" w:rsidRPr="00BB1359" w:rsidRDefault="00521B0F" w:rsidP="00162384">
      <w:pPr>
        <w:pStyle w:val="Prrafodelista"/>
        <w:numPr>
          <w:ilvl w:val="0"/>
          <w:numId w:val="2"/>
        </w:numPr>
        <w:spacing w:after="0" w:line="240" w:lineRule="auto"/>
        <w:jc w:val="both"/>
        <w:rPr>
          <w:rFonts w:ascii="Arial Narrow" w:eastAsia="Arial" w:hAnsi="Arial Narrow" w:cs="Arial"/>
          <w:sz w:val="24"/>
          <w:szCs w:val="24"/>
        </w:rPr>
      </w:pPr>
      <w:r w:rsidRPr="00BB1359">
        <w:rPr>
          <w:rFonts w:ascii="Arial Narrow" w:hAnsi="Arial Narrow"/>
          <w:sz w:val="24"/>
          <w:szCs w:val="24"/>
        </w:rPr>
        <w:t>Sistema de Información y Gestión de Empleo Público – SIGEP</w:t>
      </w:r>
      <w:r w:rsidR="00E6149D" w:rsidRPr="00BB1359">
        <w:rPr>
          <w:rFonts w:ascii="Arial Narrow" w:hAnsi="Arial Narrow"/>
          <w:sz w:val="24"/>
          <w:szCs w:val="24"/>
        </w:rPr>
        <w:t>.</w:t>
      </w:r>
      <w:r w:rsidRPr="00BB1359">
        <w:rPr>
          <w:rFonts w:ascii="Arial Narrow" w:hAnsi="Arial Narrow"/>
          <w:sz w:val="24"/>
          <w:szCs w:val="24"/>
        </w:rPr>
        <w:t xml:space="preserve"> </w:t>
      </w:r>
    </w:p>
    <w:p w14:paraId="55A6A00D" w14:textId="77777777" w:rsidR="00521B0F" w:rsidRPr="00E31651" w:rsidRDefault="00203B1D" w:rsidP="00162384">
      <w:pPr>
        <w:pStyle w:val="Prrafodelista"/>
        <w:numPr>
          <w:ilvl w:val="0"/>
          <w:numId w:val="2"/>
        </w:numPr>
        <w:spacing w:after="0" w:line="240" w:lineRule="auto"/>
        <w:jc w:val="both"/>
        <w:rPr>
          <w:rFonts w:ascii="Arial Narrow" w:eastAsia="Arial" w:hAnsi="Arial Narrow" w:cs="Arial"/>
          <w:sz w:val="24"/>
          <w:szCs w:val="24"/>
        </w:rPr>
      </w:pPr>
      <w:r w:rsidRPr="00BB1359">
        <w:rPr>
          <w:rFonts w:ascii="Arial Narrow" w:hAnsi="Arial Narrow"/>
          <w:sz w:val="24"/>
          <w:szCs w:val="24"/>
        </w:rPr>
        <w:t xml:space="preserve">Modelo Integrado de Planeación y Gestión </w:t>
      </w:r>
      <w:r w:rsidR="00E6149D" w:rsidRPr="00BB1359">
        <w:rPr>
          <w:rFonts w:ascii="Arial Narrow" w:hAnsi="Arial Narrow"/>
          <w:sz w:val="24"/>
          <w:szCs w:val="24"/>
        </w:rPr>
        <w:t>–</w:t>
      </w:r>
      <w:r w:rsidRPr="00BB1359">
        <w:rPr>
          <w:rFonts w:ascii="Arial Narrow" w:hAnsi="Arial Narrow"/>
          <w:sz w:val="24"/>
          <w:szCs w:val="24"/>
        </w:rPr>
        <w:t xml:space="preserve"> </w:t>
      </w:r>
      <w:r w:rsidR="00521B0F" w:rsidRPr="00BB1359">
        <w:rPr>
          <w:rFonts w:ascii="Arial Narrow" w:hAnsi="Arial Narrow"/>
          <w:sz w:val="24"/>
          <w:szCs w:val="24"/>
        </w:rPr>
        <w:t>MIPG</w:t>
      </w:r>
      <w:r w:rsidR="00E6149D" w:rsidRPr="00BB1359">
        <w:rPr>
          <w:rFonts w:ascii="Arial Narrow" w:hAnsi="Arial Narrow"/>
          <w:sz w:val="24"/>
          <w:szCs w:val="24"/>
        </w:rPr>
        <w:t>.</w:t>
      </w:r>
    </w:p>
    <w:p w14:paraId="51022EED" w14:textId="77777777" w:rsidR="00E31651" w:rsidRDefault="00E31651" w:rsidP="00E31651">
      <w:pPr>
        <w:jc w:val="both"/>
        <w:rPr>
          <w:rFonts w:ascii="Arial Narrow" w:eastAsia="Arial" w:hAnsi="Arial Narrow" w:cs="Arial"/>
          <w:sz w:val="24"/>
          <w:szCs w:val="24"/>
        </w:rPr>
      </w:pPr>
    </w:p>
    <w:p w14:paraId="4CA26401" w14:textId="3E697461" w:rsidR="00E31651" w:rsidRPr="00E31651" w:rsidRDefault="00E31651" w:rsidP="00E31651">
      <w:pPr>
        <w:jc w:val="both"/>
        <w:rPr>
          <w:rFonts w:ascii="Arial Narrow" w:eastAsia="Arial" w:hAnsi="Arial Narrow" w:cs="Arial"/>
          <w:sz w:val="24"/>
          <w:szCs w:val="24"/>
          <w:lang w:val="es-CO"/>
        </w:rPr>
      </w:pPr>
      <w:r w:rsidRPr="00E31651">
        <w:rPr>
          <w:rFonts w:ascii="Arial Narrow" w:eastAsia="Arial" w:hAnsi="Arial Narrow" w:cs="Arial"/>
          <w:sz w:val="24"/>
          <w:szCs w:val="24"/>
          <w:lang w:val="es-CO"/>
        </w:rPr>
        <w:t xml:space="preserve">El presente Plan </w:t>
      </w:r>
      <w:proofErr w:type="spellStart"/>
      <w:r w:rsidR="00E3190F">
        <w:rPr>
          <w:rFonts w:ascii="Arial Narrow" w:eastAsia="Arial" w:hAnsi="Arial Narrow" w:cs="Arial"/>
          <w:sz w:val="24"/>
          <w:szCs w:val="24"/>
          <w:lang w:val="es-CO"/>
        </w:rPr>
        <w:t>Estrategico</w:t>
      </w:r>
      <w:proofErr w:type="spellEnd"/>
      <w:r w:rsidR="00E3190F">
        <w:rPr>
          <w:rFonts w:ascii="Arial Narrow" w:eastAsia="Arial" w:hAnsi="Arial Narrow" w:cs="Arial"/>
          <w:sz w:val="24"/>
          <w:szCs w:val="24"/>
          <w:lang w:val="es-CO"/>
        </w:rPr>
        <w:t xml:space="preserve"> de Talento Humano </w:t>
      </w:r>
      <w:r w:rsidRPr="00E31651">
        <w:rPr>
          <w:rFonts w:ascii="Arial Narrow" w:eastAsia="Arial" w:hAnsi="Arial Narrow" w:cs="Arial"/>
          <w:sz w:val="24"/>
          <w:szCs w:val="24"/>
          <w:lang w:val="es-CO"/>
        </w:rPr>
        <w:t xml:space="preserve">2020  fue socializado al Comité de Gestión y Desempeño Institucional y aprobado mediante </w:t>
      </w:r>
      <w:r w:rsidRPr="00A7381F">
        <w:rPr>
          <w:rFonts w:ascii="Arial Narrow" w:eastAsia="Arial" w:hAnsi="Arial Narrow" w:cs="Arial"/>
          <w:sz w:val="24"/>
          <w:szCs w:val="24"/>
          <w:highlight w:val="yellow"/>
          <w:lang w:val="es-CO"/>
        </w:rPr>
        <w:t xml:space="preserve">Acta </w:t>
      </w:r>
      <w:r w:rsidR="00A7381F" w:rsidRPr="00A7381F">
        <w:rPr>
          <w:rFonts w:ascii="Arial Narrow" w:eastAsia="Arial" w:hAnsi="Arial Narrow" w:cs="Arial"/>
          <w:sz w:val="24"/>
          <w:szCs w:val="24"/>
          <w:highlight w:val="yellow"/>
          <w:lang w:val="es-CO"/>
        </w:rPr>
        <w:t xml:space="preserve">del </w:t>
      </w:r>
      <w:r w:rsidRPr="00A7381F">
        <w:rPr>
          <w:rFonts w:ascii="Arial Narrow" w:eastAsia="Arial" w:hAnsi="Arial Narrow" w:cs="Arial"/>
          <w:sz w:val="24"/>
          <w:szCs w:val="24"/>
          <w:highlight w:val="yellow"/>
          <w:lang w:val="es-CO"/>
        </w:rPr>
        <w:t>xx/xx/2020.</w:t>
      </w:r>
    </w:p>
    <w:p w14:paraId="0CE3551B" w14:textId="77777777" w:rsidR="00E31651" w:rsidRPr="00E31651" w:rsidRDefault="00E31651" w:rsidP="00E31651">
      <w:pPr>
        <w:jc w:val="both"/>
        <w:rPr>
          <w:rFonts w:ascii="Arial Narrow" w:eastAsia="Arial" w:hAnsi="Arial Narrow" w:cs="Arial"/>
          <w:sz w:val="24"/>
          <w:szCs w:val="24"/>
          <w:lang w:val="es-CO"/>
        </w:rPr>
      </w:pPr>
    </w:p>
    <w:p w14:paraId="7456F793" w14:textId="77777777" w:rsidR="00914BD7" w:rsidRPr="00BB1359" w:rsidRDefault="00203B1D" w:rsidP="001D5297">
      <w:pPr>
        <w:tabs>
          <w:tab w:val="left" w:pos="1050"/>
        </w:tabs>
        <w:jc w:val="both"/>
        <w:rPr>
          <w:rFonts w:ascii="Arial Narrow" w:hAnsi="Arial Narrow" w:cstheme="minorHAnsi"/>
          <w:b/>
          <w:sz w:val="24"/>
          <w:szCs w:val="24"/>
          <w:lang w:val="es-CO"/>
        </w:rPr>
      </w:pPr>
      <w:r w:rsidRPr="00BB1359">
        <w:rPr>
          <w:rFonts w:ascii="Arial Narrow" w:eastAsia="Arial" w:hAnsi="Arial Narrow" w:cs="Arial"/>
          <w:sz w:val="24"/>
          <w:szCs w:val="24"/>
          <w:lang w:val="es-CO"/>
        </w:rPr>
        <w:tab/>
      </w:r>
      <w:r w:rsidRPr="00BB1359">
        <w:rPr>
          <w:rFonts w:ascii="Arial Narrow" w:eastAsia="Arial" w:hAnsi="Arial Narrow" w:cs="Arial"/>
          <w:sz w:val="24"/>
          <w:szCs w:val="24"/>
          <w:lang w:val="es-CO"/>
        </w:rPr>
        <w:tab/>
      </w:r>
    </w:p>
    <w:p w14:paraId="4764AEF9" w14:textId="77777777" w:rsidR="00521B0F" w:rsidRPr="00BB1359" w:rsidRDefault="00521B0F" w:rsidP="00162384">
      <w:pPr>
        <w:pStyle w:val="Prrafodelista"/>
        <w:numPr>
          <w:ilvl w:val="0"/>
          <w:numId w:val="12"/>
        </w:numPr>
        <w:spacing w:after="0" w:line="240" w:lineRule="auto"/>
        <w:rPr>
          <w:rFonts w:ascii="Arial Narrow" w:hAnsi="Arial Narrow" w:cstheme="minorHAnsi"/>
          <w:b/>
          <w:sz w:val="24"/>
          <w:szCs w:val="24"/>
        </w:rPr>
      </w:pPr>
      <w:r w:rsidRPr="00BB1359">
        <w:rPr>
          <w:rFonts w:ascii="Arial Narrow" w:hAnsi="Arial Narrow" w:cstheme="minorHAnsi"/>
          <w:b/>
          <w:sz w:val="24"/>
          <w:szCs w:val="24"/>
        </w:rPr>
        <w:t>HISTORIAL DE CAMBIOS</w:t>
      </w:r>
    </w:p>
    <w:p w14:paraId="7C9967EF" w14:textId="77777777" w:rsidR="00521B0F" w:rsidRPr="00BB1359" w:rsidRDefault="00521B0F" w:rsidP="001D5297">
      <w:pPr>
        <w:pStyle w:val="Prrafodelista"/>
        <w:spacing w:after="0" w:line="240" w:lineRule="auto"/>
        <w:rPr>
          <w:rFonts w:ascii="Arial Narrow" w:hAnsi="Arial Narrow" w:cstheme="minorHAnsi"/>
          <w:b/>
          <w:sz w:val="24"/>
          <w:szCs w:val="24"/>
        </w:rPr>
      </w:pPr>
    </w:p>
    <w:tbl>
      <w:tblPr>
        <w:tblStyle w:val="Tablaconcuadrcula"/>
        <w:tblW w:w="5000" w:type="pct"/>
        <w:jc w:val="center"/>
        <w:tblLook w:val="04A0" w:firstRow="1" w:lastRow="0" w:firstColumn="1" w:lastColumn="0" w:noHBand="0" w:noVBand="1"/>
      </w:tblPr>
      <w:tblGrid>
        <w:gridCol w:w="1587"/>
        <w:gridCol w:w="1915"/>
        <w:gridCol w:w="5912"/>
      </w:tblGrid>
      <w:tr w:rsidR="00521B0F" w:rsidRPr="00BB1359" w14:paraId="02E05063" w14:textId="77777777" w:rsidTr="00F01D2E">
        <w:trPr>
          <w:jc w:val="center"/>
        </w:trPr>
        <w:tc>
          <w:tcPr>
            <w:tcW w:w="843" w:type="pct"/>
            <w:vAlign w:val="center"/>
          </w:tcPr>
          <w:p w14:paraId="24354818" w14:textId="77777777" w:rsidR="00521B0F" w:rsidRPr="00BB1359" w:rsidRDefault="00AD7947" w:rsidP="001D5297">
            <w:pPr>
              <w:autoSpaceDE w:val="0"/>
              <w:autoSpaceDN w:val="0"/>
              <w:adjustRightInd w:val="0"/>
              <w:jc w:val="center"/>
              <w:rPr>
                <w:rFonts w:ascii="Arial Narrow" w:hAnsi="Arial Narrow" w:cstheme="minorHAnsi"/>
                <w:b/>
                <w:sz w:val="24"/>
                <w:szCs w:val="24"/>
              </w:rPr>
            </w:pPr>
            <w:proofErr w:type="spellStart"/>
            <w:r w:rsidRPr="00BB1359">
              <w:rPr>
                <w:rFonts w:ascii="Arial Narrow" w:hAnsi="Arial Narrow" w:cstheme="minorHAnsi"/>
                <w:b/>
                <w:bCs/>
                <w:sz w:val="24"/>
                <w:szCs w:val="24"/>
              </w:rPr>
              <w:t>Versión</w:t>
            </w:r>
            <w:proofErr w:type="spellEnd"/>
          </w:p>
        </w:tc>
        <w:tc>
          <w:tcPr>
            <w:tcW w:w="1017" w:type="pct"/>
            <w:vAlign w:val="center"/>
          </w:tcPr>
          <w:p w14:paraId="2B1B7565" w14:textId="77777777" w:rsidR="00521B0F" w:rsidRPr="00BB1359" w:rsidRDefault="00521B0F" w:rsidP="001D5297">
            <w:pPr>
              <w:autoSpaceDE w:val="0"/>
              <w:autoSpaceDN w:val="0"/>
              <w:adjustRightInd w:val="0"/>
              <w:jc w:val="center"/>
              <w:rPr>
                <w:rFonts w:ascii="Arial Narrow" w:hAnsi="Arial Narrow" w:cstheme="minorHAnsi"/>
                <w:b/>
                <w:sz w:val="24"/>
                <w:szCs w:val="24"/>
              </w:rPr>
            </w:pPr>
            <w:proofErr w:type="spellStart"/>
            <w:r w:rsidRPr="00BB1359">
              <w:rPr>
                <w:rFonts w:ascii="Arial Narrow" w:hAnsi="Arial Narrow" w:cstheme="minorHAnsi"/>
                <w:b/>
                <w:bCs/>
                <w:sz w:val="24"/>
                <w:szCs w:val="24"/>
              </w:rPr>
              <w:t>Fecha</w:t>
            </w:r>
            <w:proofErr w:type="spellEnd"/>
          </w:p>
        </w:tc>
        <w:tc>
          <w:tcPr>
            <w:tcW w:w="3140" w:type="pct"/>
            <w:vAlign w:val="center"/>
          </w:tcPr>
          <w:p w14:paraId="577371C4" w14:textId="77777777" w:rsidR="00521B0F" w:rsidRPr="00BB1359" w:rsidRDefault="00521B0F" w:rsidP="001D5297">
            <w:pPr>
              <w:autoSpaceDE w:val="0"/>
              <w:autoSpaceDN w:val="0"/>
              <w:adjustRightInd w:val="0"/>
              <w:jc w:val="center"/>
              <w:rPr>
                <w:rFonts w:ascii="Arial Narrow" w:hAnsi="Arial Narrow" w:cstheme="minorHAnsi"/>
                <w:b/>
                <w:sz w:val="24"/>
                <w:szCs w:val="24"/>
              </w:rPr>
            </w:pPr>
            <w:proofErr w:type="spellStart"/>
            <w:r w:rsidRPr="00BB1359">
              <w:rPr>
                <w:rFonts w:ascii="Arial Narrow" w:hAnsi="Arial Narrow" w:cstheme="minorHAnsi"/>
                <w:b/>
                <w:bCs/>
                <w:sz w:val="24"/>
                <w:szCs w:val="24"/>
              </w:rPr>
              <w:t>Descripción</w:t>
            </w:r>
            <w:proofErr w:type="spellEnd"/>
          </w:p>
        </w:tc>
      </w:tr>
      <w:tr w:rsidR="00521B0F" w:rsidRPr="00BB1359" w14:paraId="1AA27BE6" w14:textId="77777777" w:rsidTr="00F01D2E">
        <w:trPr>
          <w:jc w:val="center"/>
        </w:trPr>
        <w:tc>
          <w:tcPr>
            <w:tcW w:w="843" w:type="pct"/>
            <w:vAlign w:val="center"/>
          </w:tcPr>
          <w:p w14:paraId="727893D1" w14:textId="77777777" w:rsidR="00521B0F" w:rsidRPr="00BB1359" w:rsidRDefault="00D82AC6" w:rsidP="001D5297">
            <w:pPr>
              <w:pStyle w:val="Prrafodelista"/>
              <w:spacing w:after="0" w:line="240" w:lineRule="auto"/>
              <w:ind w:left="0"/>
              <w:jc w:val="center"/>
              <w:rPr>
                <w:rFonts w:ascii="Arial Narrow" w:hAnsi="Arial Narrow" w:cstheme="minorHAnsi"/>
                <w:sz w:val="24"/>
                <w:szCs w:val="24"/>
              </w:rPr>
            </w:pPr>
            <w:r w:rsidRPr="00BB1359">
              <w:rPr>
                <w:rFonts w:ascii="Arial Narrow" w:hAnsi="Arial Narrow" w:cstheme="minorHAnsi"/>
                <w:sz w:val="24"/>
                <w:szCs w:val="24"/>
              </w:rPr>
              <w:t>01</w:t>
            </w:r>
          </w:p>
        </w:tc>
        <w:tc>
          <w:tcPr>
            <w:tcW w:w="1017" w:type="pct"/>
            <w:vAlign w:val="center"/>
          </w:tcPr>
          <w:p w14:paraId="16CBBF6D" w14:textId="77777777" w:rsidR="00521B0F" w:rsidRPr="00BB1359" w:rsidRDefault="00521B0F" w:rsidP="001D5297">
            <w:pPr>
              <w:pStyle w:val="Prrafodelista"/>
              <w:spacing w:after="0" w:line="240" w:lineRule="auto"/>
              <w:ind w:left="0"/>
              <w:jc w:val="center"/>
              <w:rPr>
                <w:rFonts w:ascii="Arial Narrow" w:hAnsi="Arial Narrow" w:cstheme="minorHAnsi"/>
                <w:sz w:val="24"/>
                <w:szCs w:val="24"/>
              </w:rPr>
            </w:pPr>
            <w:r w:rsidRPr="00BB1359">
              <w:rPr>
                <w:rFonts w:ascii="Arial Narrow" w:hAnsi="Arial Narrow" w:cstheme="minorHAnsi"/>
                <w:sz w:val="24"/>
                <w:szCs w:val="24"/>
              </w:rPr>
              <w:t>28/01/2015</w:t>
            </w:r>
          </w:p>
        </w:tc>
        <w:tc>
          <w:tcPr>
            <w:tcW w:w="3140" w:type="pct"/>
          </w:tcPr>
          <w:p w14:paraId="217B84CD" w14:textId="77777777" w:rsidR="00521B0F" w:rsidRPr="00BB1359" w:rsidRDefault="00521B0F" w:rsidP="001D5297">
            <w:pPr>
              <w:jc w:val="center"/>
              <w:rPr>
                <w:rFonts w:ascii="Arial Narrow" w:hAnsi="Arial Narrow"/>
                <w:sz w:val="24"/>
                <w:szCs w:val="24"/>
              </w:rPr>
            </w:pPr>
            <w:proofErr w:type="spellStart"/>
            <w:r w:rsidRPr="00BB1359">
              <w:rPr>
                <w:rFonts w:ascii="Arial Narrow" w:hAnsi="Arial Narrow" w:cstheme="minorHAnsi"/>
                <w:sz w:val="24"/>
                <w:szCs w:val="24"/>
              </w:rPr>
              <w:t>Creación</w:t>
            </w:r>
            <w:proofErr w:type="spellEnd"/>
            <w:r w:rsidRPr="00BB1359">
              <w:rPr>
                <w:rFonts w:ascii="Arial Narrow" w:hAnsi="Arial Narrow" w:cstheme="minorHAnsi"/>
                <w:sz w:val="24"/>
                <w:szCs w:val="24"/>
              </w:rPr>
              <w:t xml:space="preserve"> del </w:t>
            </w:r>
            <w:proofErr w:type="spellStart"/>
            <w:r w:rsidRPr="00BB1359">
              <w:rPr>
                <w:rFonts w:ascii="Arial Narrow" w:hAnsi="Arial Narrow"/>
                <w:sz w:val="24"/>
                <w:szCs w:val="24"/>
              </w:rPr>
              <w:t>documento</w:t>
            </w:r>
            <w:proofErr w:type="spellEnd"/>
          </w:p>
        </w:tc>
      </w:tr>
      <w:tr w:rsidR="00521B0F" w:rsidRPr="00BB1359" w14:paraId="1BB935B9" w14:textId="77777777" w:rsidTr="00F01D2E">
        <w:trPr>
          <w:jc w:val="center"/>
        </w:trPr>
        <w:tc>
          <w:tcPr>
            <w:tcW w:w="843" w:type="pct"/>
            <w:vAlign w:val="center"/>
          </w:tcPr>
          <w:p w14:paraId="6677EEB5" w14:textId="77777777" w:rsidR="00521B0F" w:rsidRPr="00BB1359" w:rsidRDefault="00D82AC6" w:rsidP="001D5297">
            <w:pPr>
              <w:pStyle w:val="Prrafodelista"/>
              <w:spacing w:after="0" w:line="240" w:lineRule="auto"/>
              <w:ind w:left="0"/>
              <w:jc w:val="center"/>
              <w:rPr>
                <w:rFonts w:ascii="Arial Narrow" w:hAnsi="Arial Narrow" w:cstheme="minorHAnsi"/>
                <w:sz w:val="24"/>
                <w:szCs w:val="24"/>
              </w:rPr>
            </w:pPr>
            <w:r w:rsidRPr="00BB1359">
              <w:rPr>
                <w:rFonts w:ascii="Arial Narrow" w:hAnsi="Arial Narrow" w:cstheme="minorHAnsi"/>
                <w:sz w:val="24"/>
                <w:szCs w:val="24"/>
              </w:rPr>
              <w:t>02</w:t>
            </w:r>
          </w:p>
        </w:tc>
        <w:tc>
          <w:tcPr>
            <w:tcW w:w="1017" w:type="pct"/>
            <w:vAlign w:val="center"/>
          </w:tcPr>
          <w:p w14:paraId="220D92E3" w14:textId="77777777" w:rsidR="00521B0F" w:rsidRPr="00BB1359" w:rsidRDefault="004035D9" w:rsidP="001D5297">
            <w:pPr>
              <w:pStyle w:val="Prrafodelista"/>
              <w:spacing w:after="0" w:line="240" w:lineRule="auto"/>
              <w:ind w:left="0"/>
              <w:jc w:val="center"/>
              <w:rPr>
                <w:rFonts w:ascii="Arial Narrow" w:hAnsi="Arial Narrow" w:cstheme="minorHAnsi"/>
                <w:sz w:val="24"/>
                <w:szCs w:val="24"/>
              </w:rPr>
            </w:pPr>
            <w:r w:rsidRPr="00BB1359">
              <w:rPr>
                <w:rFonts w:ascii="Arial Narrow" w:hAnsi="Arial Narrow" w:cstheme="minorHAnsi"/>
                <w:sz w:val="24"/>
                <w:szCs w:val="24"/>
              </w:rPr>
              <w:t>31</w:t>
            </w:r>
            <w:r w:rsidR="00521B0F" w:rsidRPr="00BB1359">
              <w:rPr>
                <w:rFonts w:ascii="Arial Narrow" w:hAnsi="Arial Narrow" w:cstheme="minorHAnsi"/>
                <w:sz w:val="24"/>
                <w:szCs w:val="24"/>
              </w:rPr>
              <w:t>/07/2018</w:t>
            </w:r>
          </w:p>
        </w:tc>
        <w:tc>
          <w:tcPr>
            <w:tcW w:w="3140" w:type="pct"/>
          </w:tcPr>
          <w:p w14:paraId="7DC8CEFA" w14:textId="77777777" w:rsidR="00521B0F" w:rsidRPr="00BB1359" w:rsidRDefault="00521B0F" w:rsidP="001D5297">
            <w:pPr>
              <w:jc w:val="center"/>
              <w:rPr>
                <w:rFonts w:ascii="Arial Narrow" w:hAnsi="Arial Narrow"/>
                <w:sz w:val="24"/>
                <w:szCs w:val="24"/>
              </w:rPr>
            </w:pPr>
            <w:proofErr w:type="spellStart"/>
            <w:r w:rsidRPr="00BB1359">
              <w:rPr>
                <w:rFonts w:ascii="Arial Narrow" w:hAnsi="Arial Narrow" w:cstheme="minorHAnsi"/>
                <w:sz w:val="24"/>
                <w:szCs w:val="24"/>
              </w:rPr>
              <w:t>Actualización</w:t>
            </w:r>
            <w:proofErr w:type="spellEnd"/>
            <w:r w:rsidRPr="00BB1359">
              <w:rPr>
                <w:rFonts w:ascii="Arial Narrow" w:hAnsi="Arial Narrow" w:cstheme="minorHAnsi"/>
                <w:sz w:val="24"/>
                <w:szCs w:val="24"/>
              </w:rPr>
              <w:t xml:space="preserve"> del </w:t>
            </w:r>
            <w:proofErr w:type="spellStart"/>
            <w:r w:rsidRPr="00BB1359">
              <w:rPr>
                <w:rFonts w:ascii="Arial Narrow" w:hAnsi="Arial Narrow"/>
                <w:sz w:val="24"/>
                <w:szCs w:val="24"/>
              </w:rPr>
              <w:t>documento</w:t>
            </w:r>
            <w:proofErr w:type="spellEnd"/>
          </w:p>
        </w:tc>
      </w:tr>
      <w:tr w:rsidR="00D82AC6" w:rsidRPr="00BB1359" w14:paraId="76F3F6D6" w14:textId="77777777" w:rsidTr="00F01D2E">
        <w:trPr>
          <w:jc w:val="center"/>
        </w:trPr>
        <w:tc>
          <w:tcPr>
            <w:tcW w:w="843" w:type="pct"/>
            <w:vAlign w:val="center"/>
          </w:tcPr>
          <w:p w14:paraId="2B4EB913" w14:textId="77777777" w:rsidR="00D82AC6" w:rsidRPr="00BB1359" w:rsidRDefault="00D82AC6" w:rsidP="001D5297">
            <w:pPr>
              <w:pStyle w:val="Prrafodelista"/>
              <w:spacing w:after="0" w:line="240" w:lineRule="auto"/>
              <w:ind w:left="0"/>
              <w:jc w:val="center"/>
              <w:rPr>
                <w:rFonts w:ascii="Arial Narrow" w:hAnsi="Arial Narrow" w:cstheme="minorHAnsi"/>
                <w:sz w:val="24"/>
                <w:szCs w:val="24"/>
              </w:rPr>
            </w:pPr>
            <w:r w:rsidRPr="00BB1359">
              <w:rPr>
                <w:rFonts w:ascii="Arial Narrow" w:hAnsi="Arial Narrow" w:cstheme="minorHAnsi"/>
                <w:sz w:val="24"/>
                <w:szCs w:val="24"/>
              </w:rPr>
              <w:t>03</w:t>
            </w:r>
          </w:p>
        </w:tc>
        <w:tc>
          <w:tcPr>
            <w:tcW w:w="1017" w:type="pct"/>
            <w:vAlign w:val="center"/>
          </w:tcPr>
          <w:p w14:paraId="061ED098" w14:textId="77777777" w:rsidR="00D82AC6" w:rsidRPr="00BB1359" w:rsidRDefault="00AF5053" w:rsidP="001D5297">
            <w:pPr>
              <w:pStyle w:val="Prrafodelista"/>
              <w:spacing w:after="0" w:line="240" w:lineRule="auto"/>
              <w:ind w:left="0"/>
              <w:jc w:val="center"/>
              <w:rPr>
                <w:rFonts w:ascii="Arial Narrow" w:hAnsi="Arial Narrow" w:cstheme="minorHAnsi"/>
                <w:sz w:val="24"/>
                <w:szCs w:val="24"/>
              </w:rPr>
            </w:pPr>
            <w:r w:rsidRPr="00BB1359">
              <w:rPr>
                <w:rFonts w:ascii="Arial Narrow" w:hAnsi="Arial Narrow" w:cstheme="minorHAnsi"/>
                <w:sz w:val="24"/>
                <w:szCs w:val="24"/>
              </w:rPr>
              <w:t>30/01/2019</w:t>
            </w:r>
          </w:p>
        </w:tc>
        <w:tc>
          <w:tcPr>
            <w:tcW w:w="3140" w:type="pct"/>
          </w:tcPr>
          <w:p w14:paraId="6734FDA8" w14:textId="77777777" w:rsidR="00D82AC6" w:rsidRPr="00BB1359" w:rsidRDefault="00D82AC6" w:rsidP="001D5297">
            <w:pPr>
              <w:jc w:val="center"/>
              <w:rPr>
                <w:rFonts w:ascii="Arial Narrow" w:hAnsi="Arial Narrow" w:cstheme="minorHAnsi"/>
                <w:sz w:val="24"/>
                <w:szCs w:val="24"/>
              </w:rPr>
            </w:pPr>
            <w:proofErr w:type="spellStart"/>
            <w:r w:rsidRPr="00BB1359">
              <w:rPr>
                <w:rFonts w:ascii="Arial Narrow" w:hAnsi="Arial Narrow" w:cstheme="minorHAnsi"/>
                <w:sz w:val="24"/>
                <w:szCs w:val="24"/>
              </w:rPr>
              <w:t>Actualización</w:t>
            </w:r>
            <w:proofErr w:type="spellEnd"/>
            <w:r w:rsidRPr="00BB1359">
              <w:rPr>
                <w:rFonts w:ascii="Arial Narrow" w:hAnsi="Arial Narrow" w:cstheme="minorHAnsi"/>
                <w:sz w:val="24"/>
                <w:szCs w:val="24"/>
              </w:rPr>
              <w:t xml:space="preserve"> del </w:t>
            </w:r>
            <w:proofErr w:type="spellStart"/>
            <w:r w:rsidR="00FF3987" w:rsidRPr="00BB1359">
              <w:rPr>
                <w:rFonts w:ascii="Arial Narrow" w:hAnsi="Arial Narrow"/>
                <w:sz w:val="24"/>
                <w:szCs w:val="24"/>
              </w:rPr>
              <w:t>documento</w:t>
            </w:r>
            <w:proofErr w:type="spellEnd"/>
          </w:p>
        </w:tc>
      </w:tr>
      <w:tr w:rsidR="00FF3987" w:rsidRPr="00BB1359" w14:paraId="0D1283F8" w14:textId="77777777" w:rsidTr="00F01D2E">
        <w:trPr>
          <w:jc w:val="center"/>
        </w:trPr>
        <w:tc>
          <w:tcPr>
            <w:tcW w:w="843" w:type="pct"/>
            <w:vAlign w:val="center"/>
          </w:tcPr>
          <w:p w14:paraId="085163A9" w14:textId="77777777" w:rsidR="00FF3987" w:rsidRPr="00BB1359" w:rsidRDefault="00FF3987" w:rsidP="001D5297">
            <w:pPr>
              <w:pStyle w:val="Prrafodelista"/>
              <w:spacing w:after="0" w:line="240" w:lineRule="auto"/>
              <w:ind w:left="0"/>
              <w:jc w:val="center"/>
              <w:rPr>
                <w:rFonts w:ascii="Arial Narrow" w:hAnsi="Arial Narrow" w:cstheme="minorHAnsi"/>
                <w:sz w:val="24"/>
                <w:szCs w:val="24"/>
              </w:rPr>
            </w:pPr>
            <w:r w:rsidRPr="00BB1359">
              <w:rPr>
                <w:rFonts w:ascii="Arial Narrow" w:hAnsi="Arial Narrow" w:cstheme="minorHAnsi"/>
                <w:sz w:val="24"/>
                <w:szCs w:val="24"/>
              </w:rPr>
              <w:t>04</w:t>
            </w:r>
          </w:p>
        </w:tc>
        <w:tc>
          <w:tcPr>
            <w:tcW w:w="1017" w:type="pct"/>
            <w:vAlign w:val="center"/>
          </w:tcPr>
          <w:p w14:paraId="3568FDDF" w14:textId="77777777" w:rsidR="00FF3987" w:rsidRPr="00BB1359" w:rsidRDefault="00FF3987" w:rsidP="001D5297">
            <w:pPr>
              <w:pStyle w:val="Prrafodelista"/>
              <w:spacing w:after="0" w:line="240" w:lineRule="auto"/>
              <w:ind w:left="0"/>
              <w:jc w:val="center"/>
              <w:rPr>
                <w:rFonts w:ascii="Arial Narrow" w:hAnsi="Arial Narrow" w:cstheme="minorHAnsi"/>
                <w:sz w:val="24"/>
                <w:szCs w:val="24"/>
              </w:rPr>
            </w:pPr>
            <w:r w:rsidRPr="00BB1359">
              <w:rPr>
                <w:rFonts w:ascii="Arial Narrow" w:hAnsi="Arial Narrow" w:cstheme="minorHAnsi"/>
                <w:sz w:val="24"/>
                <w:szCs w:val="24"/>
              </w:rPr>
              <w:t>30/06/2019</w:t>
            </w:r>
          </w:p>
        </w:tc>
        <w:tc>
          <w:tcPr>
            <w:tcW w:w="3140" w:type="pct"/>
          </w:tcPr>
          <w:p w14:paraId="17E025B0" w14:textId="77777777" w:rsidR="00FF3987" w:rsidRPr="00BB1359" w:rsidRDefault="00FF3987" w:rsidP="001D5297">
            <w:pPr>
              <w:jc w:val="center"/>
              <w:rPr>
                <w:rFonts w:ascii="Arial Narrow" w:hAnsi="Arial Narrow" w:cstheme="minorHAnsi"/>
                <w:sz w:val="24"/>
                <w:szCs w:val="24"/>
              </w:rPr>
            </w:pPr>
            <w:proofErr w:type="spellStart"/>
            <w:r w:rsidRPr="00BB1359">
              <w:rPr>
                <w:rFonts w:ascii="Arial Narrow" w:hAnsi="Arial Narrow" w:cstheme="minorHAnsi"/>
                <w:sz w:val="24"/>
                <w:szCs w:val="24"/>
              </w:rPr>
              <w:t>Actualización</w:t>
            </w:r>
            <w:proofErr w:type="spellEnd"/>
            <w:r w:rsidRPr="00BB1359">
              <w:rPr>
                <w:rFonts w:ascii="Arial Narrow" w:hAnsi="Arial Narrow" w:cstheme="minorHAnsi"/>
                <w:sz w:val="24"/>
                <w:szCs w:val="24"/>
              </w:rPr>
              <w:t xml:space="preserve"> del </w:t>
            </w:r>
            <w:proofErr w:type="spellStart"/>
            <w:r w:rsidR="00D50173" w:rsidRPr="00BB1359">
              <w:rPr>
                <w:rFonts w:ascii="Arial Narrow" w:hAnsi="Arial Narrow"/>
                <w:sz w:val="24"/>
                <w:szCs w:val="24"/>
              </w:rPr>
              <w:t>documento</w:t>
            </w:r>
            <w:proofErr w:type="spellEnd"/>
          </w:p>
        </w:tc>
      </w:tr>
      <w:tr w:rsidR="00D50173" w:rsidRPr="00BB1359" w14:paraId="4A340306" w14:textId="77777777" w:rsidTr="00F01D2E">
        <w:trPr>
          <w:jc w:val="center"/>
        </w:trPr>
        <w:tc>
          <w:tcPr>
            <w:tcW w:w="843" w:type="pct"/>
            <w:vAlign w:val="center"/>
          </w:tcPr>
          <w:p w14:paraId="1A5D68F5" w14:textId="77777777" w:rsidR="00D50173" w:rsidRPr="00BB1359" w:rsidRDefault="00D50173" w:rsidP="001D5297">
            <w:pPr>
              <w:pStyle w:val="Prrafodelista"/>
              <w:spacing w:after="0" w:line="240" w:lineRule="auto"/>
              <w:ind w:left="0"/>
              <w:jc w:val="center"/>
              <w:rPr>
                <w:rFonts w:ascii="Arial Narrow" w:hAnsi="Arial Narrow" w:cstheme="minorHAnsi"/>
                <w:sz w:val="24"/>
                <w:szCs w:val="24"/>
              </w:rPr>
            </w:pPr>
            <w:r w:rsidRPr="00BB1359">
              <w:rPr>
                <w:rFonts w:ascii="Arial Narrow" w:hAnsi="Arial Narrow" w:cstheme="minorHAnsi"/>
                <w:sz w:val="24"/>
                <w:szCs w:val="24"/>
              </w:rPr>
              <w:t>05</w:t>
            </w:r>
          </w:p>
        </w:tc>
        <w:tc>
          <w:tcPr>
            <w:tcW w:w="1017" w:type="pct"/>
            <w:vAlign w:val="center"/>
          </w:tcPr>
          <w:p w14:paraId="0C904AC3" w14:textId="3F911C90" w:rsidR="00D50173" w:rsidRPr="00BB1359" w:rsidRDefault="00E31651" w:rsidP="00485AA9">
            <w:pPr>
              <w:pStyle w:val="Prrafodelista"/>
              <w:spacing w:after="0" w:line="240" w:lineRule="auto"/>
              <w:ind w:left="0"/>
              <w:jc w:val="center"/>
              <w:rPr>
                <w:rFonts w:ascii="Arial Narrow" w:hAnsi="Arial Narrow" w:cstheme="minorHAnsi"/>
                <w:sz w:val="24"/>
                <w:szCs w:val="24"/>
              </w:rPr>
            </w:pPr>
            <w:r>
              <w:rPr>
                <w:rFonts w:ascii="Arial Narrow" w:hAnsi="Arial Narrow" w:cstheme="minorHAnsi"/>
                <w:sz w:val="24"/>
                <w:szCs w:val="24"/>
              </w:rPr>
              <w:t>24</w:t>
            </w:r>
            <w:r w:rsidR="00485AA9" w:rsidRPr="00BB1359">
              <w:rPr>
                <w:rFonts w:ascii="Arial Narrow" w:hAnsi="Arial Narrow" w:cstheme="minorHAnsi"/>
                <w:sz w:val="24"/>
                <w:szCs w:val="24"/>
              </w:rPr>
              <w:t>/01</w:t>
            </w:r>
            <w:r w:rsidR="00D50173" w:rsidRPr="00BB1359">
              <w:rPr>
                <w:rFonts w:ascii="Arial Narrow" w:hAnsi="Arial Narrow" w:cstheme="minorHAnsi"/>
                <w:sz w:val="24"/>
                <w:szCs w:val="24"/>
              </w:rPr>
              <w:t>/20</w:t>
            </w:r>
            <w:r w:rsidR="00485AA9" w:rsidRPr="00BB1359">
              <w:rPr>
                <w:rFonts w:ascii="Arial Narrow" w:hAnsi="Arial Narrow" w:cstheme="minorHAnsi"/>
                <w:sz w:val="24"/>
                <w:szCs w:val="24"/>
              </w:rPr>
              <w:t>20</w:t>
            </w:r>
          </w:p>
        </w:tc>
        <w:tc>
          <w:tcPr>
            <w:tcW w:w="3140" w:type="pct"/>
          </w:tcPr>
          <w:p w14:paraId="1690C075" w14:textId="77777777" w:rsidR="00D50173" w:rsidRPr="00BB1359" w:rsidRDefault="00D50173" w:rsidP="001D5297">
            <w:pPr>
              <w:jc w:val="center"/>
              <w:rPr>
                <w:rFonts w:ascii="Arial Narrow" w:hAnsi="Arial Narrow" w:cstheme="minorHAnsi"/>
                <w:sz w:val="24"/>
                <w:szCs w:val="24"/>
              </w:rPr>
            </w:pPr>
            <w:proofErr w:type="spellStart"/>
            <w:r w:rsidRPr="00BB1359">
              <w:rPr>
                <w:rFonts w:ascii="Arial Narrow" w:hAnsi="Arial Narrow" w:cstheme="minorHAnsi"/>
                <w:sz w:val="24"/>
                <w:szCs w:val="24"/>
              </w:rPr>
              <w:t>Actualización</w:t>
            </w:r>
            <w:proofErr w:type="spellEnd"/>
            <w:r w:rsidRPr="00BB1359">
              <w:rPr>
                <w:rFonts w:ascii="Arial Narrow" w:hAnsi="Arial Narrow" w:cstheme="minorHAnsi"/>
                <w:sz w:val="24"/>
                <w:szCs w:val="24"/>
              </w:rPr>
              <w:t xml:space="preserve"> del </w:t>
            </w:r>
            <w:proofErr w:type="spellStart"/>
            <w:r w:rsidRPr="00BB1359">
              <w:rPr>
                <w:rFonts w:ascii="Arial Narrow" w:hAnsi="Arial Narrow"/>
                <w:sz w:val="24"/>
                <w:szCs w:val="24"/>
              </w:rPr>
              <w:t>documento</w:t>
            </w:r>
            <w:proofErr w:type="spellEnd"/>
          </w:p>
        </w:tc>
      </w:tr>
    </w:tbl>
    <w:p w14:paraId="4864D1B3" w14:textId="77777777" w:rsidR="00521B0F" w:rsidRPr="00BB1359" w:rsidRDefault="00521B0F" w:rsidP="001D5297">
      <w:pPr>
        <w:jc w:val="both"/>
        <w:rPr>
          <w:rFonts w:ascii="Arial Narrow" w:hAnsi="Arial Narrow"/>
          <w:sz w:val="24"/>
          <w:szCs w:val="24"/>
        </w:rPr>
      </w:pPr>
    </w:p>
    <w:tbl>
      <w:tblPr>
        <w:tblStyle w:val="Tablaconcuadrcula"/>
        <w:tblW w:w="0" w:type="auto"/>
        <w:jc w:val="center"/>
        <w:tblLook w:val="04A0" w:firstRow="1" w:lastRow="0" w:firstColumn="1" w:lastColumn="0" w:noHBand="0" w:noVBand="1"/>
      </w:tblPr>
      <w:tblGrid>
        <w:gridCol w:w="3138"/>
        <w:gridCol w:w="2953"/>
        <w:gridCol w:w="2976"/>
      </w:tblGrid>
      <w:tr w:rsidR="005667FF" w:rsidRPr="00BB1359" w14:paraId="302EE9D9" w14:textId="77777777" w:rsidTr="0060430D">
        <w:trPr>
          <w:jc w:val="center"/>
        </w:trPr>
        <w:tc>
          <w:tcPr>
            <w:tcW w:w="3138" w:type="dxa"/>
          </w:tcPr>
          <w:p w14:paraId="5ECD95AB" w14:textId="77777777" w:rsidR="005667FF" w:rsidRPr="00BB1359" w:rsidRDefault="0060430D" w:rsidP="001D5297">
            <w:pPr>
              <w:tabs>
                <w:tab w:val="left" w:pos="1410"/>
              </w:tabs>
              <w:jc w:val="center"/>
              <w:rPr>
                <w:rFonts w:ascii="Arial Narrow" w:eastAsia="Arial" w:hAnsi="Arial Narrow" w:cs="Arial"/>
                <w:b/>
                <w:sz w:val="24"/>
                <w:szCs w:val="24"/>
                <w:lang w:val="es-CO"/>
              </w:rPr>
            </w:pPr>
            <w:r w:rsidRPr="00BB1359">
              <w:rPr>
                <w:rFonts w:ascii="Arial Narrow" w:eastAsia="Arial" w:hAnsi="Arial Narrow" w:cs="Arial"/>
                <w:b/>
                <w:sz w:val="24"/>
                <w:szCs w:val="24"/>
                <w:lang w:val="es-CO"/>
              </w:rPr>
              <w:t>Elaboró</w:t>
            </w:r>
          </w:p>
          <w:p w14:paraId="0FF3B291" w14:textId="77777777" w:rsidR="0060430D" w:rsidRPr="00BB1359" w:rsidRDefault="0060430D" w:rsidP="001D5297">
            <w:pPr>
              <w:tabs>
                <w:tab w:val="left" w:pos="1410"/>
              </w:tabs>
              <w:jc w:val="center"/>
              <w:rPr>
                <w:rFonts w:ascii="Arial Narrow" w:eastAsia="Arial" w:hAnsi="Arial Narrow" w:cs="Arial"/>
                <w:sz w:val="24"/>
                <w:szCs w:val="24"/>
                <w:lang w:val="es-CO"/>
              </w:rPr>
            </w:pPr>
          </w:p>
          <w:p w14:paraId="1316184E" w14:textId="5230ACFC" w:rsidR="00D82AC6" w:rsidRPr="00BB1359" w:rsidRDefault="001C029D" w:rsidP="001D5297">
            <w:pPr>
              <w:pStyle w:val="Sinespaciado"/>
              <w:jc w:val="center"/>
              <w:rPr>
                <w:rFonts w:ascii="Arial Narrow" w:eastAsia="Arial" w:hAnsi="Arial Narrow"/>
                <w:b/>
                <w:sz w:val="24"/>
                <w:szCs w:val="24"/>
                <w:lang w:val="es-CO"/>
              </w:rPr>
            </w:pPr>
            <w:r>
              <w:rPr>
                <w:rFonts w:ascii="Arial Narrow" w:eastAsia="Arial" w:hAnsi="Arial Narrow"/>
                <w:b/>
                <w:sz w:val="24"/>
                <w:szCs w:val="24"/>
                <w:lang w:val="es-CO"/>
              </w:rPr>
              <w:t xml:space="preserve">CRISTHYAN CAMILO JABONERO </w:t>
            </w:r>
            <w:r w:rsidR="00D82AC6" w:rsidRPr="00BB1359">
              <w:rPr>
                <w:rFonts w:ascii="Arial Narrow" w:eastAsia="Arial" w:hAnsi="Arial Narrow"/>
                <w:b/>
                <w:sz w:val="24"/>
                <w:szCs w:val="24"/>
                <w:lang w:val="es-CO"/>
              </w:rPr>
              <w:t xml:space="preserve"> </w:t>
            </w:r>
          </w:p>
          <w:p w14:paraId="51AF2195" w14:textId="77777777" w:rsidR="0060430D" w:rsidRPr="00BB1359" w:rsidRDefault="0060430D" w:rsidP="001D5297">
            <w:pPr>
              <w:pStyle w:val="Sinespaciado"/>
              <w:jc w:val="center"/>
              <w:rPr>
                <w:rFonts w:ascii="Arial Narrow" w:eastAsia="Arial" w:hAnsi="Arial Narrow"/>
                <w:sz w:val="24"/>
                <w:szCs w:val="24"/>
                <w:lang w:val="es-CO"/>
              </w:rPr>
            </w:pPr>
            <w:r w:rsidRPr="00BB1359">
              <w:rPr>
                <w:rFonts w:ascii="Arial Narrow" w:eastAsia="Arial" w:hAnsi="Arial Narrow"/>
                <w:sz w:val="24"/>
                <w:szCs w:val="24"/>
                <w:lang w:val="es-CO"/>
              </w:rPr>
              <w:t>Grupo de Administración y Desarrollo del Talento Humano</w:t>
            </w:r>
          </w:p>
        </w:tc>
        <w:tc>
          <w:tcPr>
            <w:tcW w:w="2953" w:type="dxa"/>
          </w:tcPr>
          <w:p w14:paraId="46A82247" w14:textId="77777777" w:rsidR="005667FF" w:rsidRPr="00BB1359" w:rsidRDefault="0060430D" w:rsidP="001D5297">
            <w:pPr>
              <w:tabs>
                <w:tab w:val="left" w:pos="1410"/>
              </w:tabs>
              <w:jc w:val="center"/>
              <w:rPr>
                <w:rFonts w:ascii="Arial Narrow" w:eastAsia="Arial" w:hAnsi="Arial Narrow" w:cs="Arial"/>
                <w:b/>
                <w:sz w:val="24"/>
                <w:szCs w:val="24"/>
                <w:lang w:val="es-CO"/>
              </w:rPr>
            </w:pPr>
            <w:r w:rsidRPr="00BB1359">
              <w:rPr>
                <w:rFonts w:ascii="Arial Narrow" w:eastAsia="Arial" w:hAnsi="Arial Narrow" w:cs="Arial"/>
                <w:b/>
                <w:sz w:val="24"/>
                <w:szCs w:val="24"/>
                <w:lang w:val="es-CO"/>
              </w:rPr>
              <w:t>Revisó</w:t>
            </w:r>
          </w:p>
          <w:p w14:paraId="3B37CCC5" w14:textId="77777777" w:rsidR="0060430D" w:rsidRPr="00BB1359" w:rsidRDefault="0060430D" w:rsidP="001D5297">
            <w:pPr>
              <w:tabs>
                <w:tab w:val="left" w:pos="1410"/>
              </w:tabs>
              <w:jc w:val="center"/>
              <w:rPr>
                <w:rFonts w:ascii="Arial Narrow" w:eastAsia="Arial" w:hAnsi="Arial Narrow" w:cs="Arial"/>
                <w:sz w:val="24"/>
                <w:szCs w:val="24"/>
                <w:lang w:val="es-CO"/>
              </w:rPr>
            </w:pPr>
          </w:p>
          <w:p w14:paraId="66B76646" w14:textId="77777777" w:rsidR="0060430D" w:rsidRPr="00BB1359" w:rsidRDefault="0060430D" w:rsidP="001D5297">
            <w:pPr>
              <w:pStyle w:val="Sinespaciado"/>
              <w:jc w:val="center"/>
              <w:rPr>
                <w:rFonts w:ascii="Arial Narrow" w:eastAsia="Arial" w:hAnsi="Arial Narrow"/>
                <w:b/>
                <w:sz w:val="24"/>
                <w:szCs w:val="24"/>
                <w:lang w:val="es-CO"/>
              </w:rPr>
            </w:pPr>
            <w:r w:rsidRPr="00BB1359">
              <w:rPr>
                <w:rFonts w:ascii="Arial Narrow" w:eastAsia="Arial" w:hAnsi="Arial Narrow"/>
                <w:b/>
                <w:sz w:val="24"/>
                <w:szCs w:val="24"/>
                <w:lang w:val="es-CO"/>
              </w:rPr>
              <w:t>Dora Lucía Molina Solanilla</w:t>
            </w:r>
          </w:p>
          <w:p w14:paraId="24DB7AED" w14:textId="77777777" w:rsidR="0060430D" w:rsidRPr="00BB1359" w:rsidRDefault="0060430D" w:rsidP="001D5297">
            <w:pPr>
              <w:pStyle w:val="Sinespaciado"/>
              <w:jc w:val="center"/>
              <w:rPr>
                <w:rFonts w:ascii="Arial Narrow" w:eastAsia="Arial" w:hAnsi="Arial Narrow"/>
                <w:sz w:val="24"/>
                <w:szCs w:val="24"/>
                <w:lang w:val="es-CO"/>
              </w:rPr>
            </w:pPr>
            <w:r w:rsidRPr="00BB1359">
              <w:rPr>
                <w:rFonts w:ascii="Arial Narrow" w:eastAsia="Arial" w:hAnsi="Arial Narrow"/>
                <w:sz w:val="24"/>
                <w:szCs w:val="24"/>
                <w:lang w:val="es-CO"/>
              </w:rPr>
              <w:t>Coordinadora Grupo de Administración y Desarrollo del Talento Humano</w:t>
            </w:r>
          </w:p>
        </w:tc>
        <w:tc>
          <w:tcPr>
            <w:tcW w:w="2976" w:type="dxa"/>
          </w:tcPr>
          <w:p w14:paraId="1307945E" w14:textId="77777777" w:rsidR="005667FF" w:rsidRPr="00BB1359" w:rsidRDefault="0060430D" w:rsidP="001D5297">
            <w:pPr>
              <w:tabs>
                <w:tab w:val="left" w:pos="1410"/>
              </w:tabs>
              <w:jc w:val="center"/>
              <w:rPr>
                <w:rFonts w:ascii="Arial Narrow" w:eastAsia="Arial" w:hAnsi="Arial Narrow" w:cs="Arial"/>
                <w:b/>
                <w:sz w:val="24"/>
                <w:szCs w:val="24"/>
                <w:lang w:val="es-CO"/>
              </w:rPr>
            </w:pPr>
            <w:r w:rsidRPr="00BB1359">
              <w:rPr>
                <w:rFonts w:ascii="Arial Narrow" w:eastAsia="Arial" w:hAnsi="Arial Narrow" w:cs="Arial"/>
                <w:b/>
                <w:sz w:val="24"/>
                <w:szCs w:val="24"/>
                <w:lang w:val="es-CO"/>
              </w:rPr>
              <w:t>Aprobó</w:t>
            </w:r>
          </w:p>
          <w:p w14:paraId="24D38B74" w14:textId="77777777" w:rsidR="0060430D" w:rsidRPr="00BB1359" w:rsidRDefault="0060430D" w:rsidP="001D5297">
            <w:pPr>
              <w:tabs>
                <w:tab w:val="left" w:pos="1410"/>
              </w:tabs>
              <w:jc w:val="center"/>
              <w:rPr>
                <w:rFonts w:ascii="Arial Narrow" w:eastAsia="Arial" w:hAnsi="Arial Narrow" w:cs="Arial"/>
                <w:sz w:val="24"/>
                <w:szCs w:val="24"/>
                <w:lang w:val="es-CO"/>
              </w:rPr>
            </w:pPr>
          </w:p>
          <w:p w14:paraId="6299A88C" w14:textId="77777777" w:rsidR="0060430D" w:rsidRPr="00BB1359" w:rsidRDefault="0060430D" w:rsidP="001D5297">
            <w:pPr>
              <w:pStyle w:val="Sinespaciado"/>
              <w:jc w:val="center"/>
              <w:rPr>
                <w:rFonts w:ascii="Arial Narrow" w:eastAsia="Arial" w:hAnsi="Arial Narrow"/>
                <w:b/>
                <w:sz w:val="24"/>
                <w:szCs w:val="24"/>
                <w:lang w:val="es-CO"/>
              </w:rPr>
            </w:pPr>
            <w:r w:rsidRPr="00BB1359">
              <w:rPr>
                <w:rFonts w:ascii="Arial Narrow" w:eastAsia="Arial" w:hAnsi="Arial Narrow"/>
                <w:b/>
                <w:sz w:val="24"/>
                <w:szCs w:val="24"/>
                <w:lang w:val="es-CO"/>
              </w:rPr>
              <w:t>Dora Lucía Molina Solanilla</w:t>
            </w:r>
          </w:p>
          <w:p w14:paraId="3BE3E0AC" w14:textId="77777777" w:rsidR="0060430D" w:rsidRPr="00BB1359" w:rsidRDefault="0060430D" w:rsidP="001D5297">
            <w:pPr>
              <w:pStyle w:val="Sinespaciado"/>
              <w:jc w:val="center"/>
              <w:rPr>
                <w:rFonts w:ascii="Arial Narrow" w:eastAsia="Arial" w:hAnsi="Arial Narrow"/>
                <w:sz w:val="24"/>
                <w:szCs w:val="24"/>
                <w:lang w:val="es-CO"/>
              </w:rPr>
            </w:pPr>
            <w:r w:rsidRPr="00BB1359">
              <w:rPr>
                <w:rFonts w:ascii="Arial Narrow" w:eastAsia="Arial" w:hAnsi="Arial Narrow"/>
                <w:sz w:val="24"/>
                <w:szCs w:val="24"/>
                <w:lang w:val="es-CO"/>
              </w:rPr>
              <w:t>Coordinadora Grupo de Administración y Desarrollo del Talento Humano</w:t>
            </w:r>
          </w:p>
        </w:tc>
      </w:tr>
    </w:tbl>
    <w:p w14:paraId="12CDE8A0" w14:textId="77777777" w:rsidR="004035D9" w:rsidRPr="00BB1359" w:rsidRDefault="004035D9" w:rsidP="001D5297">
      <w:pPr>
        <w:tabs>
          <w:tab w:val="left" w:pos="1410"/>
        </w:tabs>
        <w:jc w:val="both"/>
        <w:rPr>
          <w:rFonts w:ascii="Arial Narrow" w:eastAsia="Arial" w:hAnsi="Arial Narrow" w:cs="Arial"/>
          <w:sz w:val="24"/>
          <w:szCs w:val="24"/>
          <w:lang w:val="es-CO"/>
        </w:rPr>
      </w:pPr>
    </w:p>
    <w:p w14:paraId="0061FDD9" w14:textId="77777777" w:rsidR="00521B0F" w:rsidRPr="00BB1359" w:rsidRDefault="004035D9" w:rsidP="001D5297">
      <w:pPr>
        <w:tabs>
          <w:tab w:val="left" w:pos="6690"/>
        </w:tabs>
        <w:ind w:left="360"/>
        <w:jc w:val="both"/>
        <w:rPr>
          <w:rFonts w:ascii="Arial Narrow" w:eastAsia="Arial" w:hAnsi="Arial Narrow" w:cs="Arial"/>
          <w:sz w:val="24"/>
          <w:szCs w:val="24"/>
          <w:lang w:val="es-CO"/>
        </w:rPr>
      </w:pPr>
      <w:r w:rsidRPr="00BB1359">
        <w:rPr>
          <w:rFonts w:ascii="Arial Narrow" w:eastAsia="Arial" w:hAnsi="Arial Narrow" w:cs="Arial"/>
          <w:sz w:val="24"/>
          <w:szCs w:val="24"/>
          <w:lang w:val="es-CO"/>
        </w:rPr>
        <w:tab/>
      </w:r>
    </w:p>
    <w:p w14:paraId="4A541864" w14:textId="77777777" w:rsidR="00521B0F" w:rsidRPr="00BB1359" w:rsidRDefault="00521B0F" w:rsidP="001D5297">
      <w:pPr>
        <w:tabs>
          <w:tab w:val="left" w:pos="1815"/>
        </w:tabs>
        <w:rPr>
          <w:rFonts w:ascii="Arial Narrow" w:hAnsi="Arial Narrow"/>
          <w:sz w:val="24"/>
          <w:szCs w:val="24"/>
          <w:lang w:val="es-CO"/>
        </w:rPr>
      </w:pPr>
    </w:p>
    <w:p w14:paraId="173894C4" w14:textId="77777777" w:rsidR="00521B0F" w:rsidRPr="00BB1359" w:rsidRDefault="00521B0F" w:rsidP="001D5297">
      <w:pPr>
        <w:tabs>
          <w:tab w:val="left" w:pos="1815"/>
        </w:tabs>
        <w:rPr>
          <w:rFonts w:ascii="Arial Narrow" w:hAnsi="Arial Narrow"/>
          <w:sz w:val="24"/>
          <w:szCs w:val="24"/>
          <w:lang w:val="es-CO"/>
        </w:rPr>
      </w:pPr>
    </w:p>
    <w:p w14:paraId="70AFDC4C" w14:textId="77777777" w:rsidR="00521B0F" w:rsidRPr="00BB1359" w:rsidRDefault="00521B0F" w:rsidP="001D5297">
      <w:pPr>
        <w:tabs>
          <w:tab w:val="left" w:pos="1815"/>
        </w:tabs>
        <w:rPr>
          <w:rFonts w:ascii="Arial Narrow" w:hAnsi="Arial Narrow"/>
          <w:sz w:val="24"/>
          <w:szCs w:val="24"/>
          <w:lang w:val="es-CO"/>
        </w:rPr>
      </w:pPr>
    </w:p>
    <w:p w14:paraId="25A3392F" w14:textId="77777777" w:rsidR="00521B0F" w:rsidRPr="00BB1359" w:rsidRDefault="00521B0F" w:rsidP="001D5297">
      <w:pPr>
        <w:tabs>
          <w:tab w:val="left" w:pos="1815"/>
        </w:tabs>
        <w:rPr>
          <w:rFonts w:ascii="Arial Narrow" w:hAnsi="Arial Narrow"/>
          <w:sz w:val="24"/>
          <w:szCs w:val="24"/>
          <w:lang w:val="es-CO"/>
        </w:rPr>
      </w:pPr>
    </w:p>
    <w:p w14:paraId="01D5975F" w14:textId="77777777" w:rsidR="00521B0F" w:rsidRPr="00BB1359" w:rsidRDefault="00521B0F" w:rsidP="001D5297">
      <w:pPr>
        <w:tabs>
          <w:tab w:val="left" w:pos="1815"/>
        </w:tabs>
        <w:rPr>
          <w:rFonts w:ascii="Arial Narrow" w:hAnsi="Arial Narrow"/>
          <w:sz w:val="24"/>
          <w:szCs w:val="24"/>
          <w:lang w:val="es-CO"/>
        </w:rPr>
      </w:pPr>
    </w:p>
    <w:p w14:paraId="7A1CBC13" w14:textId="77777777" w:rsidR="007F10E0" w:rsidRPr="00BB1359" w:rsidRDefault="007F10E0" w:rsidP="001D5297">
      <w:pPr>
        <w:tabs>
          <w:tab w:val="left" w:pos="1184"/>
        </w:tabs>
        <w:rPr>
          <w:rFonts w:ascii="Arial Narrow" w:hAnsi="Arial Narrow"/>
          <w:sz w:val="24"/>
          <w:szCs w:val="24"/>
          <w:lang w:val="es-CO"/>
        </w:rPr>
      </w:pPr>
    </w:p>
    <w:sectPr w:rsidR="007F10E0" w:rsidRPr="00BB1359" w:rsidSect="008674F6">
      <w:headerReference w:type="default" r:id="rId42"/>
      <w:pgSz w:w="12260" w:h="15860"/>
      <w:pgMar w:top="1418" w:right="1418" w:bottom="1418" w:left="1418"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1F9F4D" w14:textId="77777777" w:rsidR="00820C3E" w:rsidRDefault="00820C3E">
      <w:r>
        <w:separator/>
      </w:r>
    </w:p>
  </w:endnote>
  <w:endnote w:type="continuationSeparator" w:id="0">
    <w:p w14:paraId="1D24DFEE" w14:textId="77777777" w:rsidR="00820C3E" w:rsidRDefault="00820C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C911C1" w14:textId="77777777" w:rsidR="00774FB4" w:rsidRDefault="00774FB4">
    <w:pPr>
      <w:spacing w:line="0" w:lineRule="atLeast"/>
      <w:rPr>
        <w:sz w:val="0"/>
        <w:szCs w:val="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62437A" w14:textId="77777777" w:rsidR="00820C3E" w:rsidRDefault="00820C3E">
      <w:r>
        <w:separator/>
      </w:r>
    </w:p>
  </w:footnote>
  <w:footnote w:type="continuationSeparator" w:id="0">
    <w:p w14:paraId="5D986E35" w14:textId="77777777" w:rsidR="00820C3E" w:rsidRDefault="00820C3E">
      <w:r>
        <w:continuationSeparator/>
      </w:r>
    </w:p>
  </w:footnote>
  <w:footnote w:id="1">
    <w:p w14:paraId="6BD2CD47" w14:textId="77777777" w:rsidR="00774FB4" w:rsidRPr="000C0643" w:rsidRDefault="00774FB4">
      <w:pPr>
        <w:pStyle w:val="Textonotapie"/>
        <w:rPr>
          <w:rFonts w:ascii="Arial Narrow" w:hAnsi="Arial Narrow"/>
          <w:lang w:val="es-MX"/>
        </w:rPr>
      </w:pPr>
      <w:r w:rsidRPr="00E40AB1">
        <w:rPr>
          <w:rStyle w:val="Refdenotaalpie"/>
          <w:rFonts w:ascii="Arial Narrow" w:hAnsi="Arial Narrow"/>
          <w:i/>
          <w:sz w:val="18"/>
          <w:szCs w:val="18"/>
        </w:rPr>
        <w:footnoteRef/>
      </w:r>
      <w:r w:rsidRPr="00E83C3C">
        <w:rPr>
          <w:rFonts w:ascii="Arial Narrow" w:hAnsi="Arial Narrow"/>
          <w:i/>
          <w:sz w:val="18"/>
          <w:szCs w:val="18"/>
          <w:lang w:val="es-CO"/>
        </w:rPr>
        <w:t xml:space="preserve"> Guía de Gestión estratégica de Talento Humano.</w:t>
      </w:r>
    </w:p>
  </w:footnote>
  <w:footnote w:id="2">
    <w:p w14:paraId="111A0386" w14:textId="77777777" w:rsidR="00774FB4" w:rsidRPr="00B52584" w:rsidRDefault="00774FB4">
      <w:pPr>
        <w:pStyle w:val="Textonotapie"/>
        <w:rPr>
          <w:rFonts w:ascii="Arial Narrow" w:hAnsi="Arial Narrow"/>
          <w:i/>
          <w:sz w:val="18"/>
          <w:szCs w:val="18"/>
          <w:lang w:val="es-MX"/>
        </w:rPr>
      </w:pPr>
      <w:r w:rsidRPr="00B52584">
        <w:rPr>
          <w:rStyle w:val="Refdenotaalpie"/>
          <w:rFonts w:ascii="Arial Narrow" w:hAnsi="Arial Narrow"/>
          <w:i/>
          <w:sz w:val="18"/>
          <w:szCs w:val="18"/>
        </w:rPr>
        <w:footnoteRef/>
      </w:r>
      <w:r w:rsidRPr="004153EA">
        <w:rPr>
          <w:rFonts w:ascii="Arial Narrow" w:hAnsi="Arial Narrow"/>
          <w:i/>
          <w:sz w:val="18"/>
          <w:szCs w:val="18"/>
          <w:lang w:val="es-CO"/>
        </w:rPr>
        <w:t xml:space="preserve"> </w:t>
      </w:r>
      <w:r w:rsidRPr="004153EA">
        <w:rPr>
          <w:rFonts w:ascii="Arial Narrow" w:hAnsi="Arial Narrow"/>
          <w:i/>
          <w:lang w:val="es-CO"/>
        </w:rPr>
        <w:t>Acta de finalización de negociación colectiva de solicitudes de las organizaciones sindicales</w:t>
      </w:r>
    </w:p>
  </w:footnote>
  <w:footnote w:id="3">
    <w:p w14:paraId="796FE987" w14:textId="77777777" w:rsidR="00774FB4" w:rsidRPr="00F33034" w:rsidRDefault="00774FB4">
      <w:pPr>
        <w:pStyle w:val="Textonotapie"/>
        <w:rPr>
          <w:lang w:val="es-MX"/>
        </w:rPr>
      </w:pPr>
      <w:r>
        <w:rPr>
          <w:rStyle w:val="Refdenotaalpie"/>
        </w:rPr>
        <w:footnoteRef/>
      </w:r>
      <w:r w:rsidRPr="008E4ADA">
        <w:rPr>
          <w:lang w:val="es-CO"/>
        </w:rPr>
        <w:t xml:space="preserve"> </w:t>
      </w:r>
      <w:r w:rsidRPr="00E83C3C">
        <w:rPr>
          <w:rFonts w:ascii="Arial Narrow" w:hAnsi="Arial Narrow"/>
          <w:i/>
          <w:sz w:val="18"/>
          <w:szCs w:val="18"/>
          <w:lang w:val="es-CO"/>
        </w:rPr>
        <w:t>Guía de Gestión estratégica de Talento Humano.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48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4"/>
      <w:gridCol w:w="4849"/>
      <w:gridCol w:w="2210"/>
    </w:tblGrid>
    <w:tr w:rsidR="00774FB4" w:rsidRPr="00900354" w14:paraId="4406D4FC" w14:textId="77777777" w:rsidTr="008A2398">
      <w:trPr>
        <w:trHeight w:val="274"/>
      </w:trPr>
      <w:tc>
        <w:tcPr>
          <w:tcW w:w="1097" w:type="pct"/>
          <w:vMerge w:val="restart"/>
          <w:shd w:val="clear" w:color="auto" w:fill="auto"/>
          <w:noWrap/>
          <w:vAlign w:val="center"/>
          <w:hideMark/>
        </w:tcPr>
        <w:p w14:paraId="5C8A8799" w14:textId="77777777" w:rsidR="00774FB4" w:rsidRDefault="00774FB4" w:rsidP="00DC6A77">
          <w:pPr>
            <w:jc w:val="center"/>
            <w:rPr>
              <w:rFonts w:ascii="Arial" w:hAnsi="Arial" w:cs="Arial"/>
            </w:rPr>
          </w:pPr>
          <w:r>
            <w:rPr>
              <w:rFonts w:ascii="Arial" w:hAnsi="Arial" w:cs="Arial"/>
              <w:noProof/>
              <w:sz w:val="18"/>
              <w:szCs w:val="18"/>
              <w:lang w:val="es-CO" w:eastAsia="es-CO"/>
            </w:rPr>
            <w:drawing>
              <wp:inline distT="0" distB="0" distL="0" distR="0" wp14:anchorId="23D2AE20" wp14:editId="646EC5BC">
                <wp:extent cx="1123950" cy="5905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3950" cy="590550"/>
                        </a:xfrm>
                        <a:prstGeom prst="rect">
                          <a:avLst/>
                        </a:prstGeom>
                        <a:noFill/>
                        <a:ln>
                          <a:noFill/>
                        </a:ln>
                      </pic:spPr>
                    </pic:pic>
                  </a:graphicData>
                </a:graphic>
              </wp:inline>
            </w:drawing>
          </w:r>
        </w:p>
      </w:tc>
      <w:tc>
        <w:tcPr>
          <w:tcW w:w="2681" w:type="pct"/>
          <w:vMerge w:val="restart"/>
          <w:shd w:val="clear" w:color="auto" w:fill="auto"/>
          <w:vAlign w:val="center"/>
          <w:hideMark/>
        </w:tcPr>
        <w:p w14:paraId="4980DD36" w14:textId="77777777" w:rsidR="00774FB4" w:rsidRDefault="00774FB4" w:rsidP="00DC6A77">
          <w:pPr>
            <w:jc w:val="center"/>
            <w:rPr>
              <w:rFonts w:ascii="Arial Narrow" w:hAnsi="Arial Narrow"/>
              <w:b/>
              <w:sz w:val="22"/>
              <w:szCs w:val="22"/>
              <w:lang w:val="es-CO"/>
            </w:rPr>
          </w:pPr>
          <w:r>
            <w:rPr>
              <w:rFonts w:ascii="Arial Narrow" w:hAnsi="Arial Narrow"/>
              <w:b/>
              <w:sz w:val="22"/>
              <w:szCs w:val="22"/>
              <w:lang w:val="es-CO"/>
            </w:rPr>
            <w:t xml:space="preserve">PLAN ESTRATÉGICO DE TALENTO HUMANO </w:t>
          </w:r>
        </w:p>
        <w:p w14:paraId="6FB33848" w14:textId="77777777" w:rsidR="00774FB4" w:rsidRPr="00900354" w:rsidRDefault="00774FB4" w:rsidP="00DC6A77">
          <w:pPr>
            <w:jc w:val="center"/>
            <w:rPr>
              <w:rFonts w:ascii="Arial Narrow" w:hAnsi="Arial Narrow" w:cs="Arial"/>
              <w:b/>
              <w:bCs/>
              <w:sz w:val="22"/>
              <w:szCs w:val="22"/>
              <w:lang w:val="es-CO"/>
            </w:rPr>
          </w:pPr>
          <w:r>
            <w:rPr>
              <w:rFonts w:ascii="Arial Narrow" w:hAnsi="Arial Narrow"/>
              <w:b/>
              <w:sz w:val="22"/>
              <w:szCs w:val="22"/>
              <w:lang w:val="es-CO"/>
            </w:rPr>
            <w:t>IDEAM</w:t>
          </w:r>
        </w:p>
      </w:tc>
      <w:tc>
        <w:tcPr>
          <w:tcW w:w="1222" w:type="pct"/>
          <w:shd w:val="clear" w:color="auto" w:fill="auto"/>
          <w:noWrap/>
          <w:vAlign w:val="center"/>
          <w:hideMark/>
        </w:tcPr>
        <w:p w14:paraId="49830FED" w14:textId="77777777" w:rsidR="00774FB4" w:rsidRPr="008A2398" w:rsidRDefault="00774FB4" w:rsidP="00DC6A77">
          <w:pPr>
            <w:rPr>
              <w:rFonts w:ascii="Arial Narrow" w:hAnsi="Arial Narrow" w:cs="Arial"/>
              <w:sz w:val="18"/>
              <w:szCs w:val="18"/>
              <w:lang w:val="es-CO"/>
            </w:rPr>
          </w:pPr>
          <w:r w:rsidRPr="008A2398">
            <w:rPr>
              <w:rFonts w:ascii="Arial Narrow" w:hAnsi="Arial Narrow" w:cs="Arial"/>
              <w:sz w:val="18"/>
              <w:szCs w:val="18"/>
              <w:lang w:val="es-CO"/>
            </w:rPr>
            <w:t>Código: A-GH-M001</w:t>
          </w:r>
        </w:p>
      </w:tc>
    </w:tr>
    <w:tr w:rsidR="00774FB4" w:rsidRPr="00900354" w14:paraId="63E2E08F" w14:textId="77777777" w:rsidTr="008A2398">
      <w:trPr>
        <w:trHeight w:val="281"/>
      </w:trPr>
      <w:tc>
        <w:tcPr>
          <w:tcW w:w="1097" w:type="pct"/>
          <w:vMerge/>
          <w:vAlign w:val="center"/>
          <w:hideMark/>
        </w:tcPr>
        <w:p w14:paraId="552591E0" w14:textId="77777777" w:rsidR="00774FB4" w:rsidRDefault="00774FB4" w:rsidP="00DC6A77">
          <w:pPr>
            <w:rPr>
              <w:rFonts w:ascii="Arial" w:hAnsi="Arial" w:cs="Arial"/>
            </w:rPr>
          </w:pPr>
        </w:p>
      </w:tc>
      <w:tc>
        <w:tcPr>
          <w:tcW w:w="2681" w:type="pct"/>
          <w:vMerge/>
          <w:vAlign w:val="center"/>
          <w:hideMark/>
        </w:tcPr>
        <w:p w14:paraId="1D5A1F69" w14:textId="77777777" w:rsidR="00774FB4" w:rsidRPr="00900354" w:rsidRDefault="00774FB4" w:rsidP="00DC6A77">
          <w:pPr>
            <w:rPr>
              <w:rFonts w:ascii="Arial Narrow" w:hAnsi="Arial Narrow" w:cs="Arial"/>
              <w:b/>
              <w:bCs/>
              <w:sz w:val="22"/>
              <w:szCs w:val="22"/>
              <w:lang w:val="es-CO"/>
            </w:rPr>
          </w:pPr>
        </w:p>
      </w:tc>
      <w:tc>
        <w:tcPr>
          <w:tcW w:w="1222" w:type="pct"/>
          <w:shd w:val="clear" w:color="auto" w:fill="auto"/>
          <w:noWrap/>
          <w:vAlign w:val="center"/>
          <w:hideMark/>
        </w:tcPr>
        <w:p w14:paraId="2573BB3D" w14:textId="77777777" w:rsidR="00774FB4" w:rsidRPr="008A2398" w:rsidRDefault="00774FB4" w:rsidP="00DC6A77">
          <w:pPr>
            <w:rPr>
              <w:rFonts w:ascii="Arial Narrow" w:hAnsi="Arial Narrow" w:cs="Arial"/>
              <w:sz w:val="18"/>
              <w:szCs w:val="18"/>
              <w:lang w:val="es-CO"/>
            </w:rPr>
          </w:pPr>
          <w:r w:rsidRPr="008A2398">
            <w:rPr>
              <w:rFonts w:ascii="Arial Narrow" w:hAnsi="Arial Narrow" w:cs="Arial"/>
              <w:sz w:val="18"/>
              <w:szCs w:val="18"/>
              <w:lang w:val="es-CO"/>
            </w:rPr>
            <w:t>Versión: 04</w:t>
          </w:r>
        </w:p>
      </w:tc>
    </w:tr>
    <w:tr w:rsidR="00774FB4" w:rsidRPr="00900354" w14:paraId="202DFB8A" w14:textId="77777777" w:rsidTr="008A2398">
      <w:trPr>
        <w:trHeight w:val="270"/>
      </w:trPr>
      <w:tc>
        <w:tcPr>
          <w:tcW w:w="1097" w:type="pct"/>
          <w:vMerge/>
          <w:vAlign w:val="center"/>
          <w:hideMark/>
        </w:tcPr>
        <w:p w14:paraId="11CDC025" w14:textId="77777777" w:rsidR="00774FB4" w:rsidRDefault="00774FB4" w:rsidP="00DC6A77">
          <w:pPr>
            <w:rPr>
              <w:rFonts w:ascii="Arial" w:hAnsi="Arial" w:cs="Arial"/>
            </w:rPr>
          </w:pPr>
        </w:p>
      </w:tc>
      <w:tc>
        <w:tcPr>
          <w:tcW w:w="2681" w:type="pct"/>
          <w:vMerge/>
          <w:shd w:val="clear" w:color="auto" w:fill="auto"/>
          <w:vAlign w:val="center"/>
          <w:hideMark/>
        </w:tcPr>
        <w:p w14:paraId="1D50F807" w14:textId="77777777" w:rsidR="00774FB4" w:rsidRPr="00900354" w:rsidRDefault="00774FB4" w:rsidP="00DC6A77">
          <w:pPr>
            <w:rPr>
              <w:rFonts w:ascii="Arial Narrow" w:hAnsi="Arial Narrow" w:cs="Arial"/>
              <w:b/>
              <w:bCs/>
              <w:color w:val="000000"/>
              <w:sz w:val="22"/>
              <w:szCs w:val="22"/>
              <w:lang w:val="es-CO"/>
            </w:rPr>
          </w:pPr>
        </w:p>
      </w:tc>
      <w:tc>
        <w:tcPr>
          <w:tcW w:w="1222" w:type="pct"/>
          <w:shd w:val="clear" w:color="auto" w:fill="auto"/>
          <w:noWrap/>
          <w:vAlign w:val="center"/>
          <w:hideMark/>
        </w:tcPr>
        <w:p w14:paraId="4647DAF1" w14:textId="77777777" w:rsidR="00774FB4" w:rsidRPr="008A2398" w:rsidRDefault="00774FB4" w:rsidP="00D82AC6">
          <w:pPr>
            <w:rPr>
              <w:rFonts w:ascii="Arial Narrow" w:hAnsi="Arial Narrow" w:cs="Arial"/>
              <w:sz w:val="18"/>
              <w:szCs w:val="18"/>
              <w:lang w:val="es-CO"/>
            </w:rPr>
          </w:pPr>
          <w:r w:rsidRPr="008A2398">
            <w:rPr>
              <w:rFonts w:ascii="Arial Narrow" w:hAnsi="Arial Narrow" w:cs="Arial"/>
              <w:sz w:val="18"/>
              <w:szCs w:val="18"/>
              <w:lang w:val="es-CO"/>
            </w:rPr>
            <w:t>Fecha de emisión: 30/06/2019</w:t>
          </w:r>
        </w:p>
        <w:p w14:paraId="4DA72472" w14:textId="77777777" w:rsidR="00774FB4" w:rsidRPr="008A2398" w:rsidRDefault="00774FB4" w:rsidP="00D82AC6">
          <w:pPr>
            <w:rPr>
              <w:rFonts w:ascii="Arial Narrow" w:hAnsi="Arial Narrow" w:cs="Arial"/>
              <w:sz w:val="18"/>
              <w:szCs w:val="18"/>
              <w:lang w:val="es-CO"/>
            </w:rPr>
          </w:pPr>
        </w:p>
      </w:tc>
    </w:tr>
    <w:tr w:rsidR="00774FB4" w:rsidRPr="00900354" w14:paraId="5F1D76C2" w14:textId="77777777" w:rsidTr="008A2398">
      <w:trPr>
        <w:trHeight w:val="288"/>
      </w:trPr>
      <w:tc>
        <w:tcPr>
          <w:tcW w:w="1097" w:type="pct"/>
          <w:vMerge/>
          <w:vAlign w:val="center"/>
          <w:hideMark/>
        </w:tcPr>
        <w:p w14:paraId="1F17939C" w14:textId="77777777" w:rsidR="00774FB4" w:rsidRDefault="00774FB4" w:rsidP="00DC6A77">
          <w:pPr>
            <w:rPr>
              <w:rFonts w:ascii="Arial" w:hAnsi="Arial" w:cs="Arial"/>
            </w:rPr>
          </w:pPr>
        </w:p>
      </w:tc>
      <w:tc>
        <w:tcPr>
          <w:tcW w:w="2681" w:type="pct"/>
          <w:vMerge/>
          <w:shd w:val="clear" w:color="auto" w:fill="auto"/>
          <w:vAlign w:val="center"/>
          <w:hideMark/>
        </w:tcPr>
        <w:p w14:paraId="66867D2B" w14:textId="77777777" w:rsidR="00774FB4" w:rsidRPr="00900354" w:rsidRDefault="00774FB4" w:rsidP="00DC6A77">
          <w:pPr>
            <w:rPr>
              <w:rFonts w:ascii="Arial Narrow" w:hAnsi="Arial Narrow" w:cs="Arial"/>
              <w:b/>
              <w:bCs/>
              <w:sz w:val="22"/>
              <w:szCs w:val="22"/>
              <w:lang w:val="es-CO"/>
            </w:rPr>
          </w:pPr>
        </w:p>
      </w:tc>
      <w:tc>
        <w:tcPr>
          <w:tcW w:w="1222" w:type="pct"/>
          <w:shd w:val="clear" w:color="auto" w:fill="auto"/>
          <w:noWrap/>
          <w:vAlign w:val="center"/>
          <w:hideMark/>
        </w:tcPr>
        <w:p w14:paraId="507CCEFC" w14:textId="77777777" w:rsidR="00774FB4" w:rsidRPr="008A2398" w:rsidRDefault="00774FB4" w:rsidP="00DC6A77">
          <w:pPr>
            <w:rPr>
              <w:rFonts w:ascii="Arial Narrow" w:hAnsi="Arial Narrow" w:cs="Arial"/>
              <w:sz w:val="18"/>
              <w:szCs w:val="18"/>
              <w:lang w:val="es-CO"/>
            </w:rPr>
          </w:pPr>
          <w:r w:rsidRPr="008A2398">
            <w:rPr>
              <w:rFonts w:ascii="Arial Narrow" w:hAnsi="Arial Narrow" w:cs="Arial"/>
              <w:sz w:val="18"/>
              <w:szCs w:val="18"/>
              <w:lang w:val="es-CO"/>
            </w:rPr>
            <w:t>Página:</w:t>
          </w:r>
          <w:r w:rsidRPr="008A2398">
            <w:rPr>
              <w:rFonts w:ascii="Arial Narrow" w:hAnsi="Arial Narrow"/>
              <w:sz w:val="18"/>
              <w:szCs w:val="18"/>
              <w:lang w:val="es-CO"/>
            </w:rPr>
            <w:t xml:space="preserve"> </w:t>
          </w:r>
          <w:r w:rsidRPr="008A2398">
            <w:rPr>
              <w:rFonts w:ascii="Arial Narrow" w:hAnsi="Arial Narrow" w:cs="Arial"/>
              <w:sz w:val="18"/>
              <w:szCs w:val="18"/>
              <w:lang w:val="es-CO"/>
            </w:rPr>
            <w:fldChar w:fldCharType="begin"/>
          </w:r>
          <w:r w:rsidRPr="008A2398">
            <w:rPr>
              <w:rFonts w:ascii="Arial Narrow" w:hAnsi="Arial Narrow" w:cs="Arial"/>
              <w:sz w:val="18"/>
              <w:szCs w:val="18"/>
              <w:lang w:val="es-CO"/>
            </w:rPr>
            <w:instrText xml:space="preserve"> PAGE </w:instrText>
          </w:r>
          <w:r w:rsidRPr="008A2398">
            <w:rPr>
              <w:rFonts w:ascii="Arial Narrow" w:hAnsi="Arial Narrow" w:cs="Arial"/>
              <w:sz w:val="18"/>
              <w:szCs w:val="18"/>
              <w:lang w:val="es-CO"/>
            </w:rPr>
            <w:fldChar w:fldCharType="separate"/>
          </w:r>
          <w:r>
            <w:rPr>
              <w:rFonts w:ascii="Arial Narrow" w:hAnsi="Arial Narrow" w:cs="Arial"/>
              <w:noProof/>
              <w:sz w:val="18"/>
              <w:szCs w:val="18"/>
              <w:lang w:val="es-CO"/>
            </w:rPr>
            <w:t>8</w:t>
          </w:r>
          <w:r w:rsidRPr="008A2398">
            <w:rPr>
              <w:rFonts w:ascii="Arial Narrow" w:hAnsi="Arial Narrow" w:cs="Arial"/>
              <w:sz w:val="18"/>
              <w:szCs w:val="18"/>
              <w:lang w:val="es-CO"/>
            </w:rPr>
            <w:fldChar w:fldCharType="end"/>
          </w:r>
          <w:r w:rsidRPr="008A2398">
            <w:rPr>
              <w:rFonts w:ascii="Arial Narrow" w:hAnsi="Arial Narrow" w:cs="Arial"/>
              <w:sz w:val="18"/>
              <w:szCs w:val="18"/>
              <w:lang w:val="es-CO"/>
            </w:rPr>
            <w:t xml:space="preserve"> de </w:t>
          </w:r>
          <w:r w:rsidRPr="008A2398">
            <w:rPr>
              <w:rFonts w:ascii="Arial Narrow" w:hAnsi="Arial Narrow" w:cs="Arial"/>
              <w:sz w:val="18"/>
              <w:szCs w:val="18"/>
              <w:lang w:val="es-CO"/>
            </w:rPr>
            <w:fldChar w:fldCharType="begin"/>
          </w:r>
          <w:r w:rsidRPr="008A2398">
            <w:rPr>
              <w:rFonts w:ascii="Arial Narrow" w:hAnsi="Arial Narrow" w:cs="Arial"/>
              <w:sz w:val="18"/>
              <w:szCs w:val="18"/>
              <w:lang w:val="es-CO"/>
            </w:rPr>
            <w:instrText xml:space="preserve"> NUMPAGES  </w:instrText>
          </w:r>
          <w:r w:rsidRPr="008A2398">
            <w:rPr>
              <w:rFonts w:ascii="Arial Narrow" w:hAnsi="Arial Narrow" w:cs="Arial"/>
              <w:sz w:val="18"/>
              <w:szCs w:val="18"/>
              <w:lang w:val="es-CO"/>
            </w:rPr>
            <w:fldChar w:fldCharType="separate"/>
          </w:r>
          <w:r>
            <w:rPr>
              <w:rFonts w:ascii="Arial Narrow" w:hAnsi="Arial Narrow" w:cs="Arial"/>
              <w:noProof/>
              <w:sz w:val="18"/>
              <w:szCs w:val="18"/>
              <w:lang w:val="es-CO"/>
            </w:rPr>
            <w:t>39</w:t>
          </w:r>
          <w:r w:rsidRPr="008A2398">
            <w:rPr>
              <w:rFonts w:ascii="Arial Narrow" w:hAnsi="Arial Narrow" w:cs="Arial"/>
              <w:sz w:val="18"/>
              <w:szCs w:val="18"/>
              <w:lang w:val="es-CO"/>
            </w:rPr>
            <w:fldChar w:fldCharType="end"/>
          </w:r>
        </w:p>
      </w:tc>
    </w:tr>
  </w:tbl>
  <w:p w14:paraId="0861C8D2" w14:textId="77777777" w:rsidR="00774FB4" w:rsidRDefault="00774FB4">
    <w:pPr>
      <w:spacing w:line="200" w:lineRule="exac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A03E72" w14:textId="77777777" w:rsidR="00774FB4" w:rsidRDefault="00774FB4" w:rsidP="00EF1963">
    <w:pPr>
      <w:spacing w:line="200" w:lineRule="exact"/>
    </w:pPr>
    <w:r>
      <w:rPr>
        <w:noProof/>
        <w:lang w:val="es-CO" w:eastAsia="es-CO"/>
      </w:rPr>
      <mc:AlternateContent>
        <mc:Choice Requires="wps">
          <w:drawing>
            <wp:anchor distT="0" distB="0" distL="114300" distR="114300" simplePos="0" relativeHeight="251654144" behindDoc="1" locked="0" layoutInCell="1" allowOverlap="1" wp14:anchorId="08A49B69" wp14:editId="2DEAC404">
              <wp:simplePos x="0" y="0"/>
              <wp:positionH relativeFrom="page">
                <wp:posOffset>5541645</wp:posOffset>
              </wp:positionH>
              <wp:positionV relativeFrom="page">
                <wp:posOffset>493395</wp:posOffset>
              </wp:positionV>
              <wp:extent cx="1060450" cy="749300"/>
              <wp:effectExtent l="0" t="0" r="0" b="0"/>
              <wp:wrapNone/>
              <wp:docPr id="52" name="Cuadro de texto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74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F60C42" w14:textId="77777777" w:rsidR="00774FB4" w:rsidRDefault="00774FB4" w:rsidP="00EF1963">
                          <w:pPr>
                            <w:ind w:left="20"/>
                            <w:rPr>
                              <w:rFonts w:ascii="Arial" w:eastAsia="Arial" w:hAnsi="Arial" w:cs="Arial"/>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A49B69" id="_x0000_t202" coordsize="21600,21600" o:spt="202" path="m,l,21600r21600,l21600,xe">
              <v:stroke joinstyle="miter"/>
              <v:path gradientshapeok="t" o:connecttype="rect"/>
            </v:shapetype>
            <v:shape id="Cuadro de texto 52" o:spid="_x0000_s1028" type="#_x0000_t202" style="position:absolute;margin-left:436.35pt;margin-top:38.85pt;width:83.5pt;height:59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" filled="f" stroked="f">
              <v:textbox inset="0,0,0,0">
                <w:txbxContent>
                  <w:p w14:paraId="32F60C42" w14:textId="77777777" w:rsidR="00774FB4" w:rsidRDefault="00774FB4" w:rsidP="00EF1963">
                    <w:pPr>
                      <w:ind w:left="20"/>
                      <w:rPr>
                        <w:rFonts w:ascii="Arial" w:eastAsia="Arial" w:hAnsi="Arial" w:cs="Arial"/>
                        <w:sz w:val="18"/>
                        <w:szCs w:val="18"/>
                      </w:rPr>
                    </w:pPr>
                  </w:p>
                </w:txbxContent>
              </v:textbox>
              <w10:wrap anchorx="page" anchory="page"/>
            </v:shape>
          </w:pict>
        </mc:Fallback>
      </mc:AlternateContent>
    </w:r>
    <w:r>
      <w:rPr>
        <w:noProof/>
        <w:lang w:val="es-CO" w:eastAsia="es-CO"/>
      </w:rPr>
      <mc:AlternateContent>
        <mc:Choice Requires="wps">
          <w:drawing>
            <wp:anchor distT="0" distB="0" distL="114300" distR="114300" simplePos="0" relativeHeight="251655168" behindDoc="1" locked="0" layoutInCell="1" allowOverlap="1" wp14:anchorId="226EA220" wp14:editId="094E62D8">
              <wp:simplePos x="0" y="0"/>
              <wp:positionH relativeFrom="page">
                <wp:posOffset>2620010</wp:posOffset>
              </wp:positionH>
              <wp:positionV relativeFrom="page">
                <wp:posOffset>687705</wp:posOffset>
              </wp:positionV>
              <wp:extent cx="2807335" cy="353060"/>
              <wp:effectExtent l="635" t="1905" r="1905" b="0"/>
              <wp:wrapNone/>
              <wp:docPr id="53" name="Cuadro de texto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7335"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CA559F" w14:textId="77777777" w:rsidR="00774FB4" w:rsidRPr="00E83C3C" w:rsidRDefault="00774FB4" w:rsidP="00EF1963">
                          <w:pPr>
                            <w:ind w:left="1955" w:right="1952"/>
                            <w:jc w:val="center"/>
                            <w:rPr>
                              <w:rFonts w:ascii="Arial" w:eastAsia="Arial" w:hAnsi="Arial" w:cs="Arial"/>
                              <w:sz w:val="24"/>
                              <w:szCs w:val="24"/>
                              <w:lang w:val="es-CO"/>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6EA220" id="Cuadro de texto 53" o:spid="_x0000_s1029" type="#_x0000_t202" style="position:absolute;margin-left:206.3pt;margin-top:54.15pt;width:221.05pt;height:27.8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" filled="f" stroked="f">
              <v:textbox inset="0,0,0,0">
                <w:txbxContent>
                  <w:p w14:paraId="70CA559F" w14:textId="77777777" w:rsidR="00774FB4" w:rsidRPr="00E83C3C" w:rsidRDefault="00774FB4" w:rsidP="00EF1963">
                    <w:pPr>
                      <w:ind w:left="1955" w:right="1952"/>
                      <w:jc w:val="center"/>
                      <w:rPr>
                        <w:rFonts w:ascii="Arial" w:eastAsia="Arial" w:hAnsi="Arial" w:cs="Arial"/>
                        <w:sz w:val="24"/>
                        <w:szCs w:val="24"/>
                        <w:lang w:val="es-CO"/>
                      </w:rPr>
                    </w:pPr>
                  </w:p>
                </w:txbxContent>
              </v:textbox>
              <w10:wrap anchorx="page" anchory="page"/>
            </v:shape>
          </w:pict>
        </mc:Fallback>
      </mc:AlternateContent>
    </w:r>
  </w:p>
  <w:p w14:paraId="5C8883DD" w14:textId="77777777" w:rsidR="00774FB4" w:rsidRDefault="00774FB4" w:rsidP="00EF1963">
    <w:pPr>
      <w:spacing w:line="200" w:lineRule="exac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10"/>
      <w:gridCol w:w="5202"/>
      <w:gridCol w:w="2302"/>
    </w:tblGrid>
    <w:tr w:rsidR="00774FB4" w:rsidRPr="00900354" w14:paraId="16E214E3" w14:textId="77777777" w:rsidTr="008674F6">
      <w:trPr>
        <w:trHeight w:val="274"/>
      </w:trPr>
      <w:tc>
        <w:tcPr>
          <w:tcW w:w="999" w:type="pct"/>
          <w:vMerge w:val="restart"/>
          <w:shd w:val="clear" w:color="auto" w:fill="auto"/>
          <w:noWrap/>
          <w:vAlign w:val="center"/>
          <w:hideMark/>
        </w:tcPr>
        <w:p w14:paraId="7C379710" w14:textId="77777777" w:rsidR="00774FB4" w:rsidRDefault="00774FB4" w:rsidP="00E60749">
          <w:pPr>
            <w:jc w:val="center"/>
            <w:rPr>
              <w:rFonts w:ascii="Arial" w:hAnsi="Arial" w:cs="Arial"/>
            </w:rPr>
          </w:pPr>
          <w:r>
            <w:rPr>
              <w:rFonts w:ascii="Arial" w:hAnsi="Arial" w:cs="Arial"/>
              <w:noProof/>
              <w:sz w:val="18"/>
              <w:szCs w:val="18"/>
              <w:lang w:val="es-CO" w:eastAsia="es-CO"/>
            </w:rPr>
            <w:drawing>
              <wp:inline distT="0" distB="0" distL="0" distR="0" wp14:anchorId="1F32BB4F" wp14:editId="78487A12">
                <wp:extent cx="1123950" cy="5905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3950" cy="590550"/>
                        </a:xfrm>
                        <a:prstGeom prst="rect">
                          <a:avLst/>
                        </a:prstGeom>
                        <a:noFill/>
                        <a:ln>
                          <a:noFill/>
                        </a:ln>
                      </pic:spPr>
                    </pic:pic>
                  </a:graphicData>
                </a:graphic>
              </wp:inline>
            </w:drawing>
          </w:r>
        </w:p>
      </w:tc>
      <w:tc>
        <w:tcPr>
          <w:tcW w:w="2798" w:type="pct"/>
          <w:vMerge w:val="restart"/>
          <w:shd w:val="clear" w:color="auto" w:fill="auto"/>
          <w:vAlign w:val="center"/>
          <w:hideMark/>
        </w:tcPr>
        <w:p w14:paraId="7BAB4296" w14:textId="77777777" w:rsidR="00774FB4" w:rsidRDefault="00774FB4" w:rsidP="00C95838">
          <w:pPr>
            <w:jc w:val="center"/>
            <w:rPr>
              <w:rFonts w:ascii="Arial Narrow" w:hAnsi="Arial Narrow"/>
              <w:b/>
              <w:sz w:val="22"/>
              <w:szCs w:val="22"/>
              <w:lang w:val="es-CO"/>
            </w:rPr>
          </w:pPr>
          <w:r>
            <w:rPr>
              <w:rFonts w:ascii="Arial Narrow" w:hAnsi="Arial Narrow"/>
              <w:b/>
              <w:sz w:val="22"/>
              <w:szCs w:val="22"/>
              <w:lang w:val="es-CO"/>
            </w:rPr>
            <w:t>PLAN ESTRATÉGICO DE TALENTO HUMANO</w:t>
          </w:r>
        </w:p>
        <w:p w14:paraId="74266568" w14:textId="77777777" w:rsidR="00774FB4" w:rsidRPr="00900354" w:rsidRDefault="00774FB4" w:rsidP="00C95838">
          <w:pPr>
            <w:jc w:val="center"/>
            <w:rPr>
              <w:rFonts w:ascii="Arial Narrow" w:hAnsi="Arial Narrow" w:cs="Arial"/>
              <w:b/>
              <w:bCs/>
              <w:sz w:val="22"/>
              <w:szCs w:val="22"/>
              <w:lang w:val="es-CO"/>
            </w:rPr>
          </w:pPr>
          <w:r>
            <w:rPr>
              <w:rFonts w:ascii="Arial Narrow" w:hAnsi="Arial Narrow"/>
              <w:b/>
              <w:sz w:val="22"/>
              <w:szCs w:val="22"/>
              <w:lang w:val="es-CO"/>
            </w:rPr>
            <w:t xml:space="preserve"> IDEAM</w:t>
          </w:r>
        </w:p>
      </w:tc>
      <w:tc>
        <w:tcPr>
          <w:tcW w:w="1203" w:type="pct"/>
          <w:shd w:val="clear" w:color="auto" w:fill="auto"/>
          <w:noWrap/>
          <w:vAlign w:val="center"/>
          <w:hideMark/>
        </w:tcPr>
        <w:p w14:paraId="000D3CCC" w14:textId="77777777" w:rsidR="00774FB4" w:rsidRPr="009421A5" w:rsidRDefault="00774FB4" w:rsidP="00E60749">
          <w:pPr>
            <w:rPr>
              <w:rFonts w:ascii="Arial Narrow" w:hAnsi="Arial Narrow" w:cs="Arial"/>
              <w:lang w:val="es-CO"/>
            </w:rPr>
          </w:pPr>
          <w:r w:rsidRPr="009421A5">
            <w:rPr>
              <w:rFonts w:ascii="Arial Narrow" w:hAnsi="Arial Narrow" w:cs="Arial"/>
              <w:lang w:val="es-CO"/>
            </w:rPr>
            <w:t xml:space="preserve">Código: </w:t>
          </w:r>
          <w:r>
            <w:rPr>
              <w:rFonts w:ascii="Arial Narrow" w:hAnsi="Arial Narrow" w:cs="Arial"/>
              <w:lang w:val="es-CO"/>
            </w:rPr>
            <w:t>A-GH-M</w:t>
          </w:r>
          <w:r w:rsidRPr="009421A5">
            <w:rPr>
              <w:rFonts w:ascii="Arial Narrow" w:hAnsi="Arial Narrow" w:cs="Arial"/>
              <w:lang w:val="es-CO"/>
            </w:rPr>
            <w:t>001</w:t>
          </w:r>
        </w:p>
      </w:tc>
    </w:tr>
    <w:tr w:rsidR="00774FB4" w:rsidRPr="00900354" w14:paraId="7702F2BD" w14:textId="77777777" w:rsidTr="008674F6">
      <w:trPr>
        <w:trHeight w:val="281"/>
      </w:trPr>
      <w:tc>
        <w:tcPr>
          <w:tcW w:w="999" w:type="pct"/>
          <w:vMerge/>
          <w:vAlign w:val="center"/>
          <w:hideMark/>
        </w:tcPr>
        <w:p w14:paraId="7A47F379" w14:textId="77777777" w:rsidR="00774FB4" w:rsidRDefault="00774FB4" w:rsidP="00E60749">
          <w:pPr>
            <w:rPr>
              <w:rFonts w:ascii="Arial" w:hAnsi="Arial" w:cs="Arial"/>
            </w:rPr>
          </w:pPr>
        </w:p>
      </w:tc>
      <w:tc>
        <w:tcPr>
          <w:tcW w:w="2798" w:type="pct"/>
          <w:vMerge/>
          <w:vAlign w:val="center"/>
          <w:hideMark/>
        </w:tcPr>
        <w:p w14:paraId="35545A7E" w14:textId="77777777" w:rsidR="00774FB4" w:rsidRPr="00900354" w:rsidRDefault="00774FB4" w:rsidP="00E60749">
          <w:pPr>
            <w:rPr>
              <w:rFonts w:ascii="Arial Narrow" w:hAnsi="Arial Narrow" w:cs="Arial"/>
              <w:b/>
              <w:bCs/>
              <w:sz w:val="22"/>
              <w:szCs w:val="22"/>
              <w:lang w:val="es-CO"/>
            </w:rPr>
          </w:pPr>
        </w:p>
      </w:tc>
      <w:tc>
        <w:tcPr>
          <w:tcW w:w="1203" w:type="pct"/>
          <w:shd w:val="clear" w:color="auto" w:fill="auto"/>
          <w:noWrap/>
          <w:vAlign w:val="center"/>
          <w:hideMark/>
        </w:tcPr>
        <w:p w14:paraId="00206D04" w14:textId="77777777" w:rsidR="00774FB4" w:rsidRPr="009421A5" w:rsidRDefault="00774FB4" w:rsidP="00E60749">
          <w:pPr>
            <w:rPr>
              <w:rFonts w:ascii="Arial Narrow" w:hAnsi="Arial Narrow" w:cs="Arial"/>
              <w:lang w:val="es-CO"/>
            </w:rPr>
          </w:pPr>
          <w:r w:rsidRPr="009421A5">
            <w:rPr>
              <w:rFonts w:ascii="Arial Narrow" w:hAnsi="Arial Narrow" w:cs="Arial"/>
              <w:lang w:val="es-CO"/>
            </w:rPr>
            <w:t>Versión: 02</w:t>
          </w:r>
        </w:p>
      </w:tc>
    </w:tr>
    <w:tr w:rsidR="00774FB4" w:rsidRPr="00900354" w14:paraId="097A7901" w14:textId="77777777" w:rsidTr="008674F6">
      <w:trPr>
        <w:trHeight w:val="270"/>
      </w:trPr>
      <w:tc>
        <w:tcPr>
          <w:tcW w:w="999" w:type="pct"/>
          <w:vMerge/>
          <w:vAlign w:val="center"/>
          <w:hideMark/>
        </w:tcPr>
        <w:p w14:paraId="47273705" w14:textId="77777777" w:rsidR="00774FB4" w:rsidRDefault="00774FB4" w:rsidP="00E60749">
          <w:pPr>
            <w:rPr>
              <w:rFonts w:ascii="Arial" w:hAnsi="Arial" w:cs="Arial"/>
            </w:rPr>
          </w:pPr>
        </w:p>
      </w:tc>
      <w:tc>
        <w:tcPr>
          <w:tcW w:w="2798" w:type="pct"/>
          <w:vMerge/>
          <w:shd w:val="clear" w:color="auto" w:fill="auto"/>
          <w:vAlign w:val="center"/>
          <w:hideMark/>
        </w:tcPr>
        <w:p w14:paraId="46769481" w14:textId="77777777" w:rsidR="00774FB4" w:rsidRPr="00900354" w:rsidRDefault="00774FB4" w:rsidP="00E60749">
          <w:pPr>
            <w:rPr>
              <w:rFonts w:ascii="Arial Narrow" w:hAnsi="Arial Narrow" w:cs="Arial"/>
              <w:b/>
              <w:bCs/>
              <w:color w:val="000000"/>
              <w:sz w:val="22"/>
              <w:szCs w:val="22"/>
              <w:lang w:val="es-CO"/>
            </w:rPr>
          </w:pPr>
        </w:p>
      </w:tc>
      <w:tc>
        <w:tcPr>
          <w:tcW w:w="1203" w:type="pct"/>
          <w:shd w:val="clear" w:color="auto" w:fill="auto"/>
          <w:noWrap/>
          <w:vAlign w:val="center"/>
          <w:hideMark/>
        </w:tcPr>
        <w:p w14:paraId="4E2C02F6" w14:textId="77777777" w:rsidR="00774FB4" w:rsidRPr="009421A5" w:rsidRDefault="00774FB4" w:rsidP="00E60749">
          <w:pPr>
            <w:rPr>
              <w:rFonts w:ascii="Arial Narrow" w:hAnsi="Arial Narrow" w:cs="Arial"/>
              <w:lang w:val="es-CO"/>
            </w:rPr>
          </w:pPr>
          <w:r w:rsidRPr="009421A5">
            <w:rPr>
              <w:rFonts w:ascii="Arial Narrow" w:hAnsi="Arial Narrow" w:cs="Arial"/>
              <w:lang w:val="es-CO"/>
            </w:rPr>
            <w:t>Fecha de emisión:</w:t>
          </w:r>
          <w:r>
            <w:rPr>
              <w:rFonts w:ascii="Arial Narrow" w:hAnsi="Arial Narrow" w:cs="Arial"/>
              <w:lang w:val="es-CO"/>
            </w:rPr>
            <w:t>31/07</w:t>
          </w:r>
          <w:r w:rsidRPr="009421A5">
            <w:rPr>
              <w:rFonts w:ascii="Arial Narrow" w:hAnsi="Arial Narrow" w:cs="Arial"/>
              <w:lang w:val="es-CO"/>
            </w:rPr>
            <w:t>/201</w:t>
          </w:r>
          <w:r>
            <w:rPr>
              <w:rFonts w:ascii="Arial Narrow" w:hAnsi="Arial Narrow" w:cs="Arial"/>
              <w:lang w:val="es-CO"/>
            </w:rPr>
            <w:t>8</w:t>
          </w:r>
        </w:p>
      </w:tc>
    </w:tr>
    <w:tr w:rsidR="00774FB4" w:rsidRPr="00900354" w14:paraId="0B4E8C59" w14:textId="77777777" w:rsidTr="008674F6">
      <w:trPr>
        <w:trHeight w:val="288"/>
      </w:trPr>
      <w:tc>
        <w:tcPr>
          <w:tcW w:w="999" w:type="pct"/>
          <w:vMerge/>
          <w:vAlign w:val="center"/>
          <w:hideMark/>
        </w:tcPr>
        <w:p w14:paraId="3A80C27A" w14:textId="77777777" w:rsidR="00774FB4" w:rsidRDefault="00774FB4" w:rsidP="00E60749">
          <w:pPr>
            <w:rPr>
              <w:rFonts w:ascii="Arial" w:hAnsi="Arial" w:cs="Arial"/>
            </w:rPr>
          </w:pPr>
        </w:p>
      </w:tc>
      <w:tc>
        <w:tcPr>
          <w:tcW w:w="2798" w:type="pct"/>
          <w:vMerge/>
          <w:shd w:val="clear" w:color="auto" w:fill="auto"/>
          <w:vAlign w:val="center"/>
          <w:hideMark/>
        </w:tcPr>
        <w:p w14:paraId="78B1951D" w14:textId="77777777" w:rsidR="00774FB4" w:rsidRPr="00900354" w:rsidRDefault="00774FB4" w:rsidP="00E60749">
          <w:pPr>
            <w:rPr>
              <w:rFonts w:ascii="Arial Narrow" w:hAnsi="Arial Narrow" w:cs="Arial"/>
              <w:b/>
              <w:bCs/>
              <w:sz w:val="22"/>
              <w:szCs w:val="22"/>
              <w:lang w:val="es-CO"/>
            </w:rPr>
          </w:pPr>
        </w:p>
      </w:tc>
      <w:tc>
        <w:tcPr>
          <w:tcW w:w="1203" w:type="pct"/>
          <w:shd w:val="clear" w:color="auto" w:fill="auto"/>
          <w:noWrap/>
          <w:vAlign w:val="center"/>
          <w:hideMark/>
        </w:tcPr>
        <w:p w14:paraId="4FB26EB9" w14:textId="77777777" w:rsidR="00774FB4" w:rsidRPr="009421A5" w:rsidRDefault="00774FB4" w:rsidP="00E60749">
          <w:pPr>
            <w:rPr>
              <w:rFonts w:ascii="Arial Narrow" w:hAnsi="Arial Narrow" w:cs="Arial"/>
              <w:lang w:val="es-CO"/>
            </w:rPr>
          </w:pPr>
          <w:r w:rsidRPr="009421A5">
            <w:rPr>
              <w:rFonts w:ascii="Arial Narrow" w:hAnsi="Arial Narrow" w:cs="Arial"/>
              <w:lang w:val="es-CO"/>
            </w:rPr>
            <w:t>Página:</w:t>
          </w:r>
          <w:r w:rsidRPr="009421A5">
            <w:rPr>
              <w:rFonts w:ascii="Arial Narrow" w:hAnsi="Arial Narrow"/>
              <w:lang w:val="es-CO"/>
            </w:rPr>
            <w:t xml:space="preserve"> </w:t>
          </w:r>
          <w:r w:rsidRPr="009421A5">
            <w:rPr>
              <w:rFonts w:ascii="Arial Narrow" w:hAnsi="Arial Narrow" w:cs="Arial"/>
              <w:lang w:val="es-CO"/>
            </w:rPr>
            <w:fldChar w:fldCharType="begin"/>
          </w:r>
          <w:r w:rsidRPr="009421A5">
            <w:rPr>
              <w:rFonts w:ascii="Arial Narrow" w:hAnsi="Arial Narrow" w:cs="Arial"/>
              <w:lang w:val="es-CO"/>
            </w:rPr>
            <w:instrText xml:space="preserve"> PAGE </w:instrText>
          </w:r>
          <w:r w:rsidRPr="009421A5">
            <w:rPr>
              <w:rFonts w:ascii="Arial Narrow" w:hAnsi="Arial Narrow" w:cs="Arial"/>
              <w:lang w:val="es-CO"/>
            </w:rPr>
            <w:fldChar w:fldCharType="separate"/>
          </w:r>
          <w:r>
            <w:rPr>
              <w:rFonts w:ascii="Arial Narrow" w:hAnsi="Arial Narrow" w:cs="Arial"/>
              <w:noProof/>
              <w:lang w:val="es-CO"/>
            </w:rPr>
            <w:t>38</w:t>
          </w:r>
          <w:r w:rsidRPr="009421A5">
            <w:rPr>
              <w:rFonts w:ascii="Arial Narrow" w:hAnsi="Arial Narrow" w:cs="Arial"/>
              <w:lang w:val="es-CO"/>
            </w:rPr>
            <w:fldChar w:fldCharType="end"/>
          </w:r>
          <w:r w:rsidRPr="009421A5">
            <w:rPr>
              <w:rFonts w:ascii="Arial Narrow" w:hAnsi="Arial Narrow" w:cs="Arial"/>
              <w:lang w:val="es-CO"/>
            </w:rPr>
            <w:t xml:space="preserve"> de </w:t>
          </w:r>
          <w:r w:rsidRPr="009421A5">
            <w:rPr>
              <w:rFonts w:ascii="Arial Narrow" w:hAnsi="Arial Narrow" w:cs="Arial"/>
              <w:lang w:val="es-CO"/>
            </w:rPr>
            <w:fldChar w:fldCharType="begin"/>
          </w:r>
          <w:r w:rsidRPr="009421A5">
            <w:rPr>
              <w:rFonts w:ascii="Arial Narrow" w:hAnsi="Arial Narrow" w:cs="Arial"/>
              <w:lang w:val="es-CO"/>
            </w:rPr>
            <w:instrText xml:space="preserve"> NUMPAGES  </w:instrText>
          </w:r>
          <w:r w:rsidRPr="009421A5">
            <w:rPr>
              <w:rFonts w:ascii="Arial Narrow" w:hAnsi="Arial Narrow" w:cs="Arial"/>
              <w:lang w:val="es-CO"/>
            </w:rPr>
            <w:fldChar w:fldCharType="separate"/>
          </w:r>
          <w:r>
            <w:rPr>
              <w:rFonts w:ascii="Arial Narrow" w:hAnsi="Arial Narrow" w:cs="Arial"/>
              <w:noProof/>
              <w:lang w:val="es-CO"/>
            </w:rPr>
            <w:t>41</w:t>
          </w:r>
          <w:r w:rsidRPr="009421A5">
            <w:rPr>
              <w:rFonts w:ascii="Arial Narrow" w:hAnsi="Arial Narrow" w:cs="Arial"/>
              <w:lang w:val="es-CO"/>
            </w:rPr>
            <w:fldChar w:fldCharType="end"/>
          </w:r>
        </w:p>
      </w:tc>
    </w:tr>
  </w:tbl>
  <w:p w14:paraId="5F6ADD57" w14:textId="77777777" w:rsidR="00774FB4" w:rsidRDefault="00774FB4" w:rsidP="00E60749">
    <w:pPr>
      <w:spacing w:line="0" w:lineRule="atLeast"/>
      <w:rPr>
        <w:sz w:val="0"/>
        <w:szCs w:val="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712513" w14:textId="77777777" w:rsidR="00774FB4" w:rsidRDefault="00774FB4" w:rsidP="00EF1963">
    <w:pPr>
      <w:spacing w:line="200" w:lineRule="exact"/>
    </w:pPr>
    <w:r>
      <w:rPr>
        <w:noProof/>
        <w:lang w:val="es-CO" w:eastAsia="es-CO"/>
      </w:rPr>
      <mc:AlternateContent>
        <mc:Choice Requires="wps">
          <w:drawing>
            <wp:anchor distT="0" distB="0" distL="114300" distR="114300" simplePos="0" relativeHeight="251656192" behindDoc="1" locked="0" layoutInCell="1" allowOverlap="1" wp14:anchorId="0F800379" wp14:editId="3D11E10B">
              <wp:simplePos x="0" y="0"/>
              <wp:positionH relativeFrom="page">
                <wp:posOffset>5541645</wp:posOffset>
              </wp:positionH>
              <wp:positionV relativeFrom="page">
                <wp:posOffset>493395</wp:posOffset>
              </wp:positionV>
              <wp:extent cx="1060450" cy="749300"/>
              <wp:effectExtent l="0" t="0" r="0" b="0"/>
              <wp:wrapNone/>
              <wp:docPr id="4" name="Cuadro de texto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74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BC3959" w14:textId="77777777" w:rsidR="00774FB4" w:rsidRDefault="00774FB4" w:rsidP="00EF1963">
                          <w:pPr>
                            <w:ind w:left="20"/>
                            <w:rPr>
                              <w:rFonts w:ascii="Arial" w:eastAsia="Arial" w:hAnsi="Arial" w:cs="Arial"/>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800379" id="_x0000_t202" coordsize="21600,21600" o:spt="202" path="m,l,21600r21600,l21600,xe">
              <v:stroke joinstyle="miter"/>
              <v:path gradientshapeok="t" o:connecttype="rect"/>
            </v:shapetype>
            <v:shape id="_x0000_s1030" type="#_x0000_t202" style="position:absolute;margin-left:436.35pt;margin-top:38.85pt;width:83.5pt;height:59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" filled="f" stroked="f">
              <v:textbox inset="0,0,0,0">
                <w:txbxContent>
                  <w:p w14:paraId="46BC3959" w14:textId="77777777" w:rsidR="00774FB4" w:rsidRDefault="00774FB4" w:rsidP="00EF1963">
                    <w:pPr>
                      <w:ind w:left="20"/>
                      <w:rPr>
                        <w:rFonts w:ascii="Arial" w:eastAsia="Arial" w:hAnsi="Arial" w:cs="Arial"/>
                        <w:sz w:val="18"/>
                        <w:szCs w:val="18"/>
                      </w:rPr>
                    </w:pPr>
                  </w:p>
                </w:txbxContent>
              </v:textbox>
              <w10:wrap anchorx="page" anchory="page"/>
            </v:shape>
          </w:pict>
        </mc:Fallback>
      </mc:AlternateContent>
    </w:r>
    <w:r>
      <w:rPr>
        <w:noProof/>
        <w:lang w:val="es-CO" w:eastAsia="es-CO"/>
      </w:rPr>
      <mc:AlternateContent>
        <mc:Choice Requires="wps">
          <w:drawing>
            <wp:anchor distT="0" distB="0" distL="114300" distR="114300" simplePos="0" relativeHeight="251659264" behindDoc="1" locked="0" layoutInCell="1" allowOverlap="1" wp14:anchorId="71F343A7" wp14:editId="1C7743A6">
              <wp:simplePos x="0" y="0"/>
              <wp:positionH relativeFrom="page">
                <wp:posOffset>2620010</wp:posOffset>
              </wp:positionH>
              <wp:positionV relativeFrom="page">
                <wp:posOffset>687705</wp:posOffset>
              </wp:positionV>
              <wp:extent cx="2807335" cy="353060"/>
              <wp:effectExtent l="635" t="1905" r="1905" b="0"/>
              <wp:wrapNone/>
              <wp:docPr id="6" name="Cuadro de texto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7335"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45A57" w14:textId="77777777" w:rsidR="00774FB4" w:rsidRPr="00E83C3C" w:rsidRDefault="00774FB4" w:rsidP="00EF1963">
                          <w:pPr>
                            <w:ind w:left="1955" w:right="1952"/>
                            <w:jc w:val="center"/>
                            <w:rPr>
                              <w:rFonts w:ascii="Arial" w:eastAsia="Arial" w:hAnsi="Arial" w:cs="Arial"/>
                              <w:sz w:val="24"/>
                              <w:szCs w:val="24"/>
                              <w:lang w:val="es-CO"/>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F343A7" id="_x0000_s1031" type="#_x0000_t202" style="position:absolute;margin-left:206.3pt;margin-top:54.15pt;width:221.05pt;height:27.8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" filled="f" stroked="f">
              <v:textbox inset="0,0,0,0">
                <w:txbxContent>
                  <w:p w14:paraId="5AD45A57" w14:textId="77777777" w:rsidR="00774FB4" w:rsidRPr="00E83C3C" w:rsidRDefault="00774FB4" w:rsidP="00EF1963">
                    <w:pPr>
                      <w:ind w:left="1955" w:right="1952"/>
                      <w:jc w:val="center"/>
                      <w:rPr>
                        <w:rFonts w:ascii="Arial" w:eastAsia="Arial" w:hAnsi="Arial" w:cs="Arial"/>
                        <w:sz w:val="24"/>
                        <w:szCs w:val="24"/>
                        <w:lang w:val="es-CO"/>
                      </w:rPr>
                    </w:pPr>
                  </w:p>
                </w:txbxContent>
              </v:textbox>
              <w10:wrap anchorx="page" anchory="page"/>
            </v:shape>
          </w:pict>
        </mc:Fallback>
      </mc:AlternateContent>
    </w:r>
  </w:p>
  <w:p w14:paraId="00A81117" w14:textId="77777777" w:rsidR="00774FB4" w:rsidRDefault="00774FB4" w:rsidP="00EF1963">
    <w:pPr>
      <w:spacing w:line="200" w:lineRule="exac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10"/>
      <w:gridCol w:w="5202"/>
      <w:gridCol w:w="2302"/>
    </w:tblGrid>
    <w:tr w:rsidR="00774FB4" w:rsidRPr="00900354" w14:paraId="7906C978" w14:textId="77777777" w:rsidTr="008674F6">
      <w:trPr>
        <w:trHeight w:val="274"/>
      </w:trPr>
      <w:tc>
        <w:tcPr>
          <w:tcW w:w="999" w:type="pct"/>
          <w:vMerge w:val="restart"/>
          <w:shd w:val="clear" w:color="auto" w:fill="auto"/>
          <w:noWrap/>
          <w:vAlign w:val="center"/>
          <w:hideMark/>
        </w:tcPr>
        <w:p w14:paraId="4AA441E6" w14:textId="77777777" w:rsidR="00774FB4" w:rsidRDefault="00774FB4" w:rsidP="00E60749">
          <w:pPr>
            <w:jc w:val="center"/>
            <w:rPr>
              <w:rFonts w:ascii="Arial" w:hAnsi="Arial" w:cs="Arial"/>
            </w:rPr>
          </w:pPr>
          <w:r>
            <w:rPr>
              <w:rFonts w:ascii="Arial" w:hAnsi="Arial" w:cs="Arial"/>
              <w:noProof/>
              <w:sz w:val="18"/>
              <w:szCs w:val="18"/>
              <w:lang w:val="es-CO" w:eastAsia="es-CO"/>
            </w:rPr>
            <w:drawing>
              <wp:inline distT="0" distB="0" distL="0" distR="0" wp14:anchorId="266AF306" wp14:editId="6FF9FE1A">
                <wp:extent cx="1123950" cy="5905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3950" cy="590550"/>
                        </a:xfrm>
                        <a:prstGeom prst="rect">
                          <a:avLst/>
                        </a:prstGeom>
                        <a:noFill/>
                        <a:ln>
                          <a:noFill/>
                        </a:ln>
                      </pic:spPr>
                    </pic:pic>
                  </a:graphicData>
                </a:graphic>
              </wp:inline>
            </w:drawing>
          </w:r>
        </w:p>
      </w:tc>
      <w:tc>
        <w:tcPr>
          <w:tcW w:w="2798" w:type="pct"/>
          <w:vMerge w:val="restart"/>
          <w:shd w:val="clear" w:color="auto" w:fill="auto"/>
          <w:vAlign w:val="center"/>
          <w:hideMark/>
        </w:tcPr>
        <w:p w14:paraId="1A80E448" w14:textId="77777777" w:rsidR="00774FB4" w:rsidRDefault="00774FB4" w:rsidP="00E60749">
          <w:pPr>
            <w:jc w:val="center"/>
            <w:rPr>
              <w:rFonts w:ascii="Arial Narrow" w:hAnsi="Arial Narrow"/>
              <w:b/>
              <w:sz w:val="22"/>
              <w:szCs w:val="22"/>
              <w:lang w:val="es-CO"/>
            </w:rPr>
          </w:pPr>
          <w:r>
            <w:rPr>
              <w:rFonts w:ascii="Arial Narrow" w:hAnsi="Arial Narrow"/>
              <w:b/>
              <w:sz w:val="22"/>
              <w:szCs w:val="22"/>
              <w:lang w:val="es-CO"/>
            </w:rPr>
            <w:t>PLAN ESTRATÉGICO DE TALENTO HUMANO</w:t>
          </w:r>
        </w:p>
        <w:p w14:paraId="5DC26749" w14:textId="77777777" w:rsidR="00774FB4" w:rsidRPr="00900354" w:rsidRDefault="00774FB4" w:rsidP="00E60749">
          <w:pPr>
            <w:jc w:val="center"/>
            <w:rPr>
              <w:rFonts w:ascii="Arial Narrow" w:hAnsi="Arial Narrow" w:cs="Arial"/>
              <w:b/>
              <w:bCs/>
              <w:sz w:val="22"/>
              <w:szCs w:val="22"/>
              <w:lang w:val="es-CO"/>
            </w:rPr>
          </w:pPr>
          <w:r>
            <w:rPr>
              <w:rFonts w:ascii="Arial Narrow" w:hAnsi="Arial Narrow"/>
              <w:b/>
              <w:sz w:val="22"/>
              <w:szCs w:val="22"/>
              <w:lang w:val="es-CO"/>
            </w:rPr>
            <w:t>IDEAM</w:t>
          </w:r>
        </w:p>
      </w:tc>
      <w:tc>
        <w:tcPr>
          <w:tcW w:w="1203" w:type="pct"/>
          <w:shd w:val="clear" w:color="auto" w:fill="auto"/>
          <w:noWrap/>
          <w:vAlign w:val="center"/>
          <w:hideMark/>
        </w:tcPr>
        <w:p w14:paraId="06014027" w14:textId="77777777" w:rsidR="00774FB4" w:rsidRPr="009421A5" w:rsidRDefault="00774FB4" w:rsidP="00E60749">
          <w:pPr>
            <w:rPr>
              <w:rFonts w:ascii="Arial Narrow" w:hAnsi="Arial Narrow" w:cs="Arial"/>
              <w:lang w:val="es-CO"/>
            </w:rPr>
          </w:pPr>
          <w:r w:rsidRPr="009421A5">
            <w:rPr>
              <w:rFonts w:ascii="Arial Narrow" w:hAnsi="Arial Narrow" w:cs="Arial"/>
              <w:lang w:val="es-CO"/>
            </w:rPr>
            <w:t xml:space="preserve">Código: </w:t>
          </w:r>
          <w:r>
            <w:rPr>
              <w:rFonts w:ascii="Arial Narrow" w:hAnsi="Arial Narrow" w:cs="Arial"/>
              <w:lang w:val="es-CO"/>
            </w:rPr>
            <w:t>A-GH-M</w:t>
          </w:r>
          <w:r w:rsidRPr="009421A5">
            <w:rPr>
              <w:rFonts w:ascii="Arial Narrow" w:hAnsi="Arial Narrow" w:cs="Arial"/>
              <w:lang w:val="es-CO"/>
            </w:rPr>
            <w:t>001</w:t>
          </w:r>
        </w:p>
      </w:tc>
    </w:tr>
    <w:tr w:rsidR="00774FB4" w:rsidRPr="00900354" w14:paraId="17FDF799" w14:textId="77777777" w:rsidTr="008674F6">
      <w:trPr>
        <w:trHeight w:val="281"/>
      </w:trPr>
      <w:tc>
        <w:tcPr>
          <w:tcW w:w="999" w:type="pct"/>
          <w:vMerge/>
          <w:vAlign w:val="center"/>
          <w:hideMark/>
        </w:tcPr>
        <w:p w14:paraId="146BEE5E" w14:textId="77777777" w:rsidR="00774FB4" w:rsidRDefault="00774FB4" w:rsidP="00E60749">
          <w:pPr>
            <w:rPr>
              <w:rFonts w:ascii="Arial" w:hAnsi="Arial" w:cs="Arial"/>
            </w:rPr>
          </w:pPr>
        </w:p>
      </w:tc>
      <w:tc>
        <w:tcPr>
          <w:tcW w:w="2798" w:type="pct"/>
          <w:vMerge/>
          <w:vAlign w:val="center"/>
          <w:hideMark/>
        </w:tcPr>
        <w:p w14:paraId="0BA443AC" w14:textId="77777777" w:rsidR="00774FB4" w:rsidRPr="00900354" w:rsidRDefault="00774FB4" w:rsidP="00E60749">
          <w:pPr>
            <w:rPr>
              <w:rFonts w:ascii="Arial Narrow" w:hAnsi="Arial Narrow" w:cs="Arial"/>
              <w:b/>
              <w:bCs/>
              <w:sz w:val="22"/>
              <w:szCs w:val="22"/>
              <w:lang w:val="es-CO"/>
            </w:rPr>
          </w:pPr>
        </w:p>
      </w:tc>
      <w:tc>
        <w:tcPr>
          <w:tcW w:w="1203" w:type="pct"/>
          <w:shd w:val="clear" w:color="auto" w:fill="auto"/>
          <w:noWrap/>
          <w:vAlign w:val="center"/>
          <w:hideMark/>
        </w:tcPr>
        <w:p w14:paraId="37C4E7D0" w14:textId="77777777" w:rsidR="00774FB4" w:rsidRPr="009421A5" w:rsidRDefault="00774FB4" w:rsidP="00E60749">
          <w:pPr>
            <w:rPr>
              <w:rFonts w:ascii="Arial Narrow" w:hAnsi="Arial Narrow" w:cs="Arial"/>
              <w:lang w:val="es-CO"/>
            </w:rPr>
          </w:pPr>
          <w:r w:rsidRPr="009421A5">
            <w:rPr>
              <w:rFonts w:ascii="Arial Narrow" w:hAnsi="Arial Narrow" w:cs="Arial"/>
              <w:lang w:val="es-CO"/>
            </w:rPr>
            <w:t>Versión: 02</w:t>
          </w:r>
        </w:p>
      </w:tc>
    </w:tr>
    <w:tr w:rsidR="00774FB4" w:rsidRPr="00900354" w14:paraId="470FC736" w14:textId="77777777" w:rsidTr="008674F6">
      <w:trPr>
        <w:trHeight w:val="270"/>
      </w:trPr>
      <w:tc>
        <w:tcPr>
          <w:tcW w:w="999" w:type="pct"/>
          <w:vMerge/>
          <w:vAlign w:val="center"/>
          <w:hideMark/>
        </w:tcPr>
        <w:p w14:paraId="051064AE" w14:textId="77777777" w:rsidR="00774FB4" w:rsidRDefault="00774FB4" w:rsidP="00E60749">
          <w:pPr>
            <w:rPr>
              <w:rFonts w:ascii="Arial" w:hAnsi="Arial" w:cs="Arial"/>
            </w:rPr>
          </w:pPr>
        </w:p>
      </w:tc>
      <w:tc>
        <w:tcPr>
          <w:tcW w:w="2798" w:type="pct"/>
          <w:vMerge/>
          <w:shd w:val="clear" w:color="auto" w:fill="auto"/>
          <w:vAlign w:val="center"/>
          <w:hideMark/>
        </w:tcPr>
        <w:p w14:paraId="60F30E3F" w14:textId="77777777" w:rsidR="00774FB4" w:rsidRPr="00900354" w:rsidRDefault="00774FB4" w:rsidP="00E60749">
          <w:pPr>
            <w:rPr>
              <w:rFonts w:ascii="Arial Narrow" w:hAnsi="Arial Narrow" w:cs="Arial"/>
              <w:b/>
              <w:bCs/>
              <w:color w:val="000000"/>
              <w:sz w:val="22"/>
              <w:szCs w:val="22"/>
              <w:lang w:val="es-CO"/>
            </w:rPr>
          </w:pPr>
        </w:p>
      </w:tc>
      <w:tc>
        <w:tcPr>
          <w:tcW w:w="1203" w:type="pct"/>
          <w:shd w:val="clear" w:color="auto" w:fill="auto"/>
          <w:noWrap/>
          <w:vAlign w:val="center"/>
          <w:hideMark/>
        </w:tcPr>
        <w:p w14:paraId="67767913" w14:textId="77777777" w:rsidR="00774FB4" w:rsidRPr="009421A5" w:rsidRDefault="00774FB4" w:rsidP="00E60749">
          <w:pPr>
            <w:rPr>
              <w:rFonts w:ascii="Arial Narrow" w:hAnsi="Arial Narrow" w:cs="Arial"/>
              <w:lang w:val="es-CO"/>
            </w:rPr>
          </w:pPr>
          <w:r w:rsidRPr="009421A5">
            <w:rPr>
              <w:rFonts w:ascii="Arial Narrow" w:hAnsi="Arial Narrow" w:cs="Arial"/>
              <w:lang w:val="es-CO"/>
            </w:rPr>
            <w:t>Fecha de emisión:</w:t>
          </w:r>
          <w:r>
            <w:rPr>
              <w:rFonts w:ascii="Arial Narrow" w:hAnsi="Arial Narrow" w:cs="Arial"/>
              <w:lang w:val="es-CO"/>
            </w:rPr>
            <w:t>31/07</w:t>
          </w:r>
          <w:r w:rsidRPr="009421A5">
            <w:rPr>
              <w:rFonts w:ascii="Arial Narrow" w:hAnsi="Arial Narrow" w:cs="Arial"/>
              <w:lang w:val="es-CO"/>
            </w:rPr>
            <w:t>/201</w:t>
          </w:r>
          <w:r>
            <w:rPr>
              <w:rFonts w:ascii="Arial Narrow" w:hAnsi="Arial Narrow" w:cs="Arial"/>
              <w:lang w:val="es-CO"/>
            </w:rPr>
            <w:t>8</w:t>
          </w:r>
        </w:p>
      </w:tc>
    </w:tr>
    <w:tr w:rsidR="00774FB4" w:rsidRPr="00900354" w14:paraId="773B09CA" w14:textId="77777777" w:rsidTr="008674F6">
      <w:trPr>
        <w:trHeight w:val="288"/>
      </w:trPr>
      <w:tc>
        <w:tcPr>
          <w:tcW w:w="999" w:type="pct"/>
          <w:vMerge/>
          <w:vAlign w:val="center"/>
          <w:hideMark/>
        </w:tcPr>
        <w:p w14:paraId="435A3F61" w14:textId="77777777" w:rsidR="00774FB4" w:rsidRDefault="00774FB4" w:rsidP="00E60749">
          <w:pPr>
            <w:rPr>
              <w:rFonts w:ascii="Arial" w:hAnsi="Arial" w:cs="Arial"/>
            </w:rPr>
          </w:pPr>
        </w:p>
      </w:tc>
      <w:tc>
        <w:tcPr>
          <w:tcW w:w="2798" w:type="pct"/>
          <w:vMerge/>
          <w:shd w:val="clear" w:color="auto" w:fill="auto"/>
          <w:vAlign w:val="center"/>
          <w:hideMark/>
        </w:tcPr>
        <w:p w14:paraId="783E4121" w14:textId="77777777" w:rsidR="00774FB4" w:rsidRPr="00900354" w:rsidRDefault="00774FB4" w:rsidP="00E60749">
          <w:pPr>
            <w:rPr>
              <w:rFonts w:ascii="Arial Narrow" w:hAnsi="Arial Narrow" w:cs="Arial"/>
              <w:b/>
              <w:bCs/>
              <w:sz w:val="22"/>
              <w:szCs w:val="22"/>
              <w:lang w:val="es-CO"/>
            </w:rPr>
          </w:pPr>
        </w:p>
      </w:tc>
      <w:tc>
        <w:tcPr>
          <w:tcW w:w="1203" w:type="pct"/>
          <w:shd w:val="clear" w:color="auto" w:fill="auto"/>
          <w:noWrap/>
          <w:vAlign w:val="center"/>
          <w:hideMark/>
        </w:tcPr>
        <w:p w14:paraId="0755877A" w14:textId="77777777" w:rsidR="00774FB4" w:rsidRPr="009421A5" w:rsidRDefault="00774FB4" w:rsidP="00E60749">
          <w:pPr>
            <w:rPr>
              <w:rFonts w:ascii="Arial Narrow" w:hAnsi="Arial Narrow" w:cs="Arial"/>
              <w:lang w:val="es-CO"/>
            </w:rPr>
          </w:pPr>
          <w:r w:rsidRPr="009421A5">
            <w:rPr>
              <w:rFonts w:ascii="Arial Narrow" w:hAnsi="Arial Narrow" w:cs="Arial"/>
              <w:lang w:val="es-CO"/>
            </w:rPr>
            <w:t>Página:</w:t>
          </w:r>
          <w:r w:rsidRPr="009421A5">
            <w:rPr>
              <w:rFonts w:ascii="Arial Narrow" w:hAnsi="Arial Narrow"/>
              <w:lang w:val="es-CO"/>
            </w:rPr>
            <w:t xml:space="preserve"> </w:t>
          </w:r>
          <w:r w:rsidRPr="009421A5">
            <w:rPr>
              <w:rFonts w:ascii="Arial Narrow" w:hAnsi="Arial Narrow" w:cs="Arial"/>
              <w:lang w:val="es-CO"/>
            </w:rPr>
            <w:fldChar w:fldCharType="begin"/>
          </w:r>
          <w:r w:rsidRPr="009421A5">
            <w:rPr>
              <w:rFonts w:ascii="Arial Narrow" w:hAnsi="Arial Narrow" w:cs="Arial"/>
              <w:lang w:val="es-CO"/>
            </w:rPr>
            <w:instrText xml:space="preserve"> PAGE </w:instrText>
          </w:r>
          <w:r w:rsidRPr="009421A5">
            <w:rPr>
              <w:rFonts w:ascii="Arial Narrow" w:hAnsi="Arial Narrow" w:cs="Arial"/>
              <w:lang w:val="es-CO"/>
            </w:rPr>
            <w:fldChar w:fldCharType="separate"/>
          </w:r>
          <w:r>
            <w:rPr>
              <w:rFonts w:ascii="Arial Narrow" w:hAnsi="Arial Narrow" w:cs="Arial"/>
              <w:noProof/>
              <w:lang w:val="es-CO"/>
            </w:rPr>
            <w:t>40</w:t>
          </w:r>
          <w:r w:rsidRPr="009421A5">
            <w:rPr>
              <w:rFonts w:ascii="Arial Narrow" w:hAnsi="Arial Narrow" w:cs="Arial"/>
              <w:lang w:val="es-CO"/>
            </w:rPr>
            <w:fldChar w:fldCharType="end"/>
          </w:r>
          <w:r w:rsidRPr="009421A5">
            <w:rPr>
              <w:rFonts w:ascii="Arial Narrow" w:hAnsi="Arial Narrow" w:cs="Arial"/>
              <w:lang w:val="es-CO"/>
            </w:rPr>
            <w:t xml:space="preserve"> de </w:t>
          </w:r>
          <w:r w:rsidRPr="009421A5">
            <w:rPr>
              <w:rFonts w:ascii="Arial Narrow" w:hAnsi="Arial Narrow" w:cs="Arial"/>
              <w:lang w:val="es-CO"/>
            </w:rPr>
            <w:fldChar w:fldCharType="begin"/>
          </w:r>
          <w:r w:rsidRPr="009421A5">
            <w:rPr>
              <w:rFonts w:ascii="Arial Narrow" w:hAnsi="Arial Narrow" w:cs="Arial"/>
              <w:lang w:val="es-CO"/>
            </w:rPr>
            <w:instrText xml:space="preserve"> NUMPAGES  </w:instrText>
          </w:r>
          <w:r w:rsidRPr="009421A5">
            <w:rPr>
              <w:rFonts w:ascii="Arial Narrow" w:hAnsi="Arial Narrow" w:cs="Arial"/>
              <w:lang w:val="es-CO"/>
            </w:rPr>
            <w:fldChar w:fldCharType="separate"/>
          </w:r>
          <w:r>
            <w:rPr>
              <w:rFonts w:ascii="Arial Narrow" w:hAnsi="Arial Narrow" w:cs="Arial"/>
              <w:noProof/>
              <w:lang w:val="es-CO"/>
            </w:rPr>
            <w:t>41</w:t>
          </w:r>
          <w:r w:rsidRPr="009421A5">
            <w:rPr>
              <w:rFonts w:ascii="Arial Narrow" w:hAnsi="Arial Narrow" w:cs="Arial"/>
              <w:lang w:val="es-CO"/>
            </w:rPr>
            <w:fldChar w:fldCharType="end"/>
          </w:r>
        </w:p>
      </w:tc>
    </w:tr>
  </w:tbl>
  <w:p w14:paraId="2EF38C9C" w14:textId="77777777" w:rsidR="00774FB4" w:rsidRDefault="00774FB4" w:rsidP="00E60749">
    <w:pPr>
      <w:spacing w:line="0" w:lineRule="atLeast"/>
      <w:rPr>
        <w:sz w:val="0"/>
        <w:szCs w:val="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BA056F" w14:textId="77777777" w:rsidR="00774FB4" w:rsidRDefault="00774FB4" w:rsidP="00EF1963">
    <w:pPr>
      <w:spacing w:line="200" w:lineRule="exact"/>
    </w:pPr>
    <w:r>
      <w:rPr>
        <w:noProof/>
        <w:lang w:val="es-CO" w:eastAsia="es-CO"/>
      </w:rPr>
      <mc:AlternateContent>
        <mc:Choice Requires="wps">
          <w:drawing>
            <wp:anchor distT="0" distB="0" distL="114300" distR="114300" simplePos="0" relativeHeight="251660288" behindDoc="1" locked="0" layoutInCell="1" allowOverlap="1" wp14:anchorId="64960BE0" wp14:editId="6B5287E2">
              <wp:simplePos x="0" y="0"/>
              <wp:positionH relativeFrom="page">
                <wp:posOffset>5541645</wp:posOffset>
              </wp:positionH>
              <wp:positionV relativeFrom="page">
                <wp:posOffset>493395</wp:posOffset>
              </wp:positionV>
              <wp:extent cx="1060450" cy="749300"/>
              <wp:effectExtent l="0" t="0" r="0" b="0"/>
              <wp:wrapNone/>
              <wp:docPr id="10" name="Cuadro de texto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74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2753C9" w14:textId="77777777" w:rsidR="00774FB4" w:rsidRDefault="00774FB4" w:rsidP="00EF1963">
                          <w:pPr>
                            <w:ind w:left="20"/>
                            <w:rPr>
                              <w:rFonts w:ascii="Arial" w:eastAsia="Arial" w:hAnsi="Arial" w:cs="Arial"/>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960BE0" id="_x0000_t202" coordsize="21600,21600" o:spt="202" path="m,l,21600r21600,l21600,xe">
              <v:stroke joinstyle="miter"/>
              <v:path gradientshapeok="t" o:connecttype="rect"/>
            </v:shapetype>
            <v:shape id="_x0000_s1032" type="#_x0000_t202" style="position:absolute;margin-left:436.35pt;margin-top:38.85pt;width:83.5pt;height:59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" filled="f" stroked="f">
              <v:textbox inset="0,0,0,0">
                <w:txbxContent>
                  <w:p w14:paraId="0A2753C9" w14:textId="77777777" w:rsidR="00701E7D" w:rsidRDefault="00701E7D" w:rsidP="00EF1963">
                    <w:pPr>
                      <w:ind w:left="20"/>
                      <w:rPr>
                        <w:rFonts w:ascii="Arial" w:eastAsia="Arial" w:hAnsi="Arial" w:cs="Arial"/>
                        <w:sz w:val="18"/>
                        <w:szCs w:val="18"/>
                      </w:rPr>
                    </w:pPr>
                  </w:p>
                </w:txbxContent>
              </v:textbox>
              <w10:wrap anchorx="page" anchory="page"/>
            </v:shape>
          </w:pict>
        </mc:Fallback>
      </mc:AlternateContent>
    </w:r>
    <w:r>
      <w:rPr>
        <w:noProof/>
        <w:lang w:val="es-CO" w:eastAsia="es-CO"/>
      </w:rPr>
      <mc:AlternateContent>
        <mc:Choice Requires="wps">
          <w:drawing>
            <wp:anchor distT="0" distB="0" distL="114300" distR="114300" simplePos="0" relativeHeight="251661312" behindDoc="1" locked="0" layoutInCell="1" allowOverlap="1" wp14:anchorId="5833DE70" wp14:editId="58E959E9">
              <wp:simplePos x="0" y="0"/>
              <wp:positionH relativeFrom="page">
                <wp:posOffset>2620010</wp:posOffset>
              </wp:positionH>
              <wp:positionV relativeFrom="page">
                <wp:posOffset>687705</wp:posOffset>
              </wp:positionV>
              <wp:extent cx="2807335" cy="353060"/>
              <wp:effectExtent l="635" t="1905" r="1905" b="0"/>
              <wp:wrapNone/>
              <wp:docPr id="11" name="Cuadro de texto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7335" cy="35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B666A9" w14:textId="77777777" w:rsidR="00774FB4" w:rsidRPr="00E83C3C" w:rsidRDefault="00774FB4" w:rsidP="00EF1963">
                          <w:pPr>
                            <w:ind w:left="1955" w:right="1952"/>
                            <w:jc w:val="center"/>
                            <w:rPr>
                              <w:rFonts w:ascii="Arial" w:eastAsia="Arial" w:hAnsi="Arial" w:cs="Arial"/>
                              <w:sz w:val="24"/>
                              <w:szCs w:val="24"/>
                              <w:lang w:val="es-CO"/>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33DE70" id="_x0000_s1033" type="#_x0000_t202" style="position:absolute;margin-left:206.3pt;margin-top:54.15pt;width:221.05pt;height:27.8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" filled="f" stroked="f">
              <v:textbox inset="0,0,0,0">
                <w:txbxContent>
                  <w:p w14:paraId="43B666A9" w14:textId="77777777" w:rsidR="00701E7D" w:rsidRPr="00E83C3C" w:rsidRDefault="00701E7D" w:rsidP="00EF1963">
                    <w:pPr>
                      <w:ind w:left="1955" w:right="1952"/>
                      <w:jc w:val="center"/>
                      <w:rPr>
                        <w:rFonts w:ascii="Arial" w:eastAsia="Arial" w:hAnsi="Arial" w:cs="Arial"/>
                        <w:sz w:val="24"/>
                        <w:szCs w:val="24"/>
                        <w:lang w:val="es-CO"/>
                      </w:rPr>
                    </w:pPr>
                  </w:p>
                </w:txbxContent>
              </v:textbox>
              <w10:wrap anchorx="page" anchory="page"/>
            </v:shape>
          </w:pict>
        </mc:Fallback>
      </mc:AlternateContent>
    </w:r>
  </w:p>
  <w:p w14:paraId="7C6F69C8" w14:textId="77777777" w:rsidR="00774FB4" w:rsidRDefault="00774FB4" w:rsidP="00EF1963">
    <w:pPr>
      <w:spacing w:line="200" w:lineRule="exact"/>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10"/>
      <w:gridCol w:w="5202"/>
      <w:gridCol w:w="2302"/>
    </w:tblGrid>
    <w:tr w:rsidR="00774FB4" w:rsidRPr="00900354" w14:paraId="7C223AB7" w14:textId="77777777" w:rsidTr="008674F6">
      <w:trPr>
        <w:trHeight w:val="274"/>
      </w:trPr>
      <w:tc>
        <w:tcPr>
          <w:tcW w:w="999" w:type="pct"/>
          <w:vMerge w:val="restart"/>
          <w:shd w:val="clear" w:color="auto" w:fill="auto"/>
          <w:noWrap/>
          <w:vAlign w:val="center"/>
          <w:hideMark/>
        </w:tcPr>
        <w:p w14:paraId="593A249A" w14:textId="77777777" w:rsidR="00774FB4" w:rsidRDefault="00774FB4" w:rsidP="00E60749">
          <w:pPr>
            <w:jc w:val="center"/>
            <w:rPr>
              <w:rFonts w:ascii="Arial" w:hAnsi="Arial" w:cs="Arial"/>
            </w:rPr>
          </w:pPr>
          <w:r>
            <w:rPr>
              <w:rFonts w:ascii="Arial" w:hAnsi="Arial" w:cs="Arial"/>
              <w:noProof/>
              <w:sz w:val="18"/>
              <w:szCs w:val="18"/>
              <w:lang w:val="es-CO" w:eastAsia="es-CO"/>
            </w:rPr>
            <w:drawing>
              <wp:inline distT="0" distB="0" distL="0" distR="0" wp14:anchorId="0B2B16B7" wp14:editId="0F132082">
                <wp:extent cx="1123950" cy="5905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3950" cy="590550"/>
                        </a:xfrm>
                        <a:prstGeom prst="rect">
                          <a:avLst/>
                        </a:prstGeom>
                        <a:noFill/>
                        <a:ln>
                          <a:noFill/>
                        </a:ln>
                      </pic:spPr>
                    </pic:pic>
                  </a:graphicData>
                </a:graphic>
              </wp:inline>
            </w:drawing>
          </w:r>
        </w:p>
      </w:tc>
      <w:tc>
        <w:tcPr>
          <w:tcW w:w="2798" w:type="pct"/>
          <w:vMerge w:val="restart"/>
          <w:shd w:val="clear" w:color="auto" w:fill="auto"/>
          <w:vAlign w:val="center"/>
          <w:hideMark/>
        </w:tcPr>
        <w:p w14:paraId="269B0708" w14:textId="77777777" w:rsidR="00774FB4" w:rsidRDefault="00774FB4" w:rsidP="00E60749">
          <w:pPr>
            <w:jc w:val="center"/>
            <w:rPr>
              <w:rFonts w:ascii="Arial Narrow" w:hAnsi="Arial Narrow"/>
              <w:b/>
              <w:sz w:val="22"/>
              <w:szCs w:val="22"/>
              <w:lang w:val="es-CO"/>
            </w:rPr>
          </w:pPr>
          <w:r>
            <w:rPr>
              <w:rFonts w:ascii="Arial Narrow" w:hAnsi="Arial Narrow"/>
              <w:b/>
              <w:sz w:val="22"/>
              <w:szCs w:val="22"/>
              <w:lang w:val="es-CO"/>
            </w:rPr>
            <w:t xml:space="preserve">PLAN ESTRATÉGICO DE TALENTO HUMANO </w:t>
          </w:r>
        </w:p>
        <w:p w14:paraId="246984A4" w14:textId="77777777" w:rsidR="00774FB4" w:rsidRPr="00900354" w:rsidRDefault="00774FB4" w:rsidP="00E60749">
          <w:pPr>
            <w:jc w:val="center"/>
            <w:rPr>
              <w:rFonts w:ascii="Arial Narrow" w:hAnsi="Arial Narrow" w:cs="Arial"/>
              <w:b/>
              <w:bCs/>
              <w:sz w:val="22"/>
              <w:szCs w:val="22"/>
              <w:lang w:val="es-CO"/>
            </w:rPr>
          </w:pPr>
          <w:r>
            <w:rPr>
              <w:rFonts w:ascii="Arial Narrow" w:hAnsi="Arial Narrow"/>
              <w:b/>
              <w:sz w:val="22"/>
              <w:szCs w:val="22"/>
              <w:lang w:val="es-CO"/>
            </w:rPr>
            <w:t>IDEAM</w:t>
          </w:r>
        </w:p>
      </w:tc>
      <w:tc>
        <w:tcPr>
          <w:tcW w:w="1203" w:type="pct"/>
          <w:shd w:val="clear" w:color="auto" w:fill="auto"/>
          <w:noWrap/>
          <w:vAlign w:val="center"/>
          <w:hideMark/>
        </w:tcPr>
        <w:p w14:paraId="7F124D08" w14:textId="77777777" w:rsidR="00774FB4" w:rsidRPr="009421A5" w:rsidRDefault="00774FB4" w:rsidP="00E60749">
          <w:pPr>
            <w:rPr>
              <w:rFonts w:ascii="Arial Narrow" w:hAnsi="Arial Narrow" w:cs="Arial"/>
              <w:lang w:val="es-CO"/>
            </w:rPr>
          </w:pPr>
          <w:r w:rsidRPr="009421A5">
            <w:rPr>
              <w:rFonts w:ascii="Arial Narrow" w:hAnsi="Arial Narrow" w:cs="Arial"/>
              <w:lang w:val="es-CO"/>
            </w:rPr>
            <w:t xml:space="preserve">Código: </w:t>
          </w:r>
          <w:r>
            <w:rPr>
              <w:rFonts w:ascii="Arial Narrow" w:hAnsi="Arial Narrow" w:cs="Arial"/>
              <w:lang w:val="es-CO"/>
            </w:rPr>
            <w:t>A-GH-M</w:t>
          </w:r>
          <w:r w:rsidRPr="009421A5">
            <w:rPr>
              <w:rFonts w:ascii="Arial Narrow" w:hAnsi="Arial Narrow" w:cs="Arial"/>
              <w:lang w:val="es-CO"/>
            </w:rPr>
            <w:t>001</w:t>
          </w:r>
        </w:p>
      </w:tc>
    </w:tr>
    <w:tr w:rsidR="00774FB4" w:rsidRPr="00900354" w14:paraId="6ADCACF5" w14:textId="77777777" w:rsidTr="008674F6">
      <w:trPr>
        <w:trHeight w:val="281"/>
      </w:trPr>
      <w:tc>
        <w:tcPr>
          <w:tcW w:w="999" w:type="pct"/>
          <w:vMerge/>
          <w:vAlign w:val="center"/>
          <w:hideMark/>
        </w:tcPr>
        <w:p w14:paraId="483386C6" w14:textId="77777777" w:rsidR="00774FB4" w:rsidRDefault="00774FB4" w:rsidP="00E60749">
          <w:pPr>
            <w:rPr>
              <w:rFonts w:ascii="Arial" w:hAnsi="Arial" w:cs="Arial"/>
            </w:rPr>
          </w:pPr>
        </w:p>
      </w:tc>
      <w:tc>
        <w:tcPr>
          <w:tcW w:w="2798" w:type="pct"/>
          <w:vMerge/>
          <w:vAlign w:val="center"/>
          <w:hideMark/>
        </w:tcPr>
        <w:p w14:paraId="7BC6435A" w14:textId="77777777" w:rsidR="00774FB4" w:rsidRPr="00900354" w:rsidRDefault="00774FB4" w:rsidP="00E60749">
          <w:pPr>
            <w:rPr>
              <w:rFonts w:ascii="Arial Narrow" w:hAnsi="Arial Narrow" w:cs="Arial"/>
              <w:b/>
              <w:bCs/>
              <w:sz w:val="22"/>
              <w:szCs w:val="22"/>
              <w:lang w:val="es-CO"/>
            </w:rPr>
          </w:pPr>
        </w:p>
      </w:tc>
      <w:tc>
        <w:tcPr>
          <w:tcW w:w="1203" w:type="pct"/>
          <w:shd w:val="clear" w:color="auto" w:fill="auto"/>
          <w:noWrap/>
          <w:vAlign w:val="center"/>
          <w:hideMark/>
        </w:tcPr>
        <w:p w14:paraId="0012C358" w14:textId="45130446" w:rsidR="00774FB4" w:rsidRPr="009421A5" w:rsidRDefault="00774FB4" w:rsidP="00E60749">
          <w:pPr>
            <w:rPr>
              <w:rFonts w:ascii="Arial Narrow" w:hAnsi="Arial Narrow" w:cs="Arial"/>
              <w:lang w:val="es-CO"/>
            </w:rPr>
          </w:pPr>
          <w:r>
            <w:rPr>
              <w:rFonts w:ascii="Arial Narrow" w:hAnsi="Arial Narrow" w:cs="Arial"/>
              <w:lang w:val="es-CO"/>
            </w:rPr>
            <w:t>Versión: 05</w:t>
          </w:r>
        </w:p>
      </w:tc>
    </w:tr>
    <w:tr w:rsidR="00774FB4" w:rsidRPr="00900354" w14:paraId="7E51113A" w14:textId="77777777" w:rsidTr="008674F6">
      <w:trPr>
        <w:trHeight w:val="270"/>
      </w:trPr>
      <w:tc>
        <w:tcPr>
          <w:tcW w:w="999" w:type="pct"/>
          <w:vMerge/>
          <w:vAlign w:val="center"/>
          <w:hideMark/>
        </w:tcPr>
        <w:p w14:paraId="2EE4105E" w14:textId="77777777" w:rsidR="00774FB4" w:rsidRDefault="00774FB4" w:rsidP="00E60749">
          <w:pPr>
            <w:rPr>
              <w:rFonts w:ascii="Arial" w:hAnsi="Arial" w:cs="Arial"/>
            </w:rPr>
          </w:pPr>
        </w:p>
      </w:tc>
      <w:tc>
        <w:tcPr>
          <w:tcW w:w="2798" w:type="pct"/>
          <w:vMerge/>
          <w:shd w:val="clear" w:color="auto" w:fill="auto"/>
          <w:vAlign w:val="center"/>
          <w:hideMark/>
        </w:tcPr>
        <w:p w14:paraId="7E54B3D8" w14:textId="77777777" w:rsidR="00774FB4" w:rsidRPr="00900354" w:rsidRDefault="00774FB4" w:rsidP="00E60749">
          <w:pPr>
            <w:rPr>
              <w:rFonts w:ascii="Arial Narrow" w:hAnsi="Arial Narrow" w:cs="Arial"/>
              <w:b/>
              <w:bCs/>
              <w:color w:val="000000"/>
              <w:sz w:val="22"/>
              <w:szCs w:val="22"/>
              <w:lang w:val="es-CO"/>
            </w:rPr>
          </w:pPr>
        </w:p>
      </w:tc>
      <w:tc>
        <w:tcPr>
          <w:tcW w:w="1203" w:type="pct"/>
          <w:shd w:val="clear" w:color="auto" w:fill="auto"/>
          <w:noWrap/>
          <w:vAlign w:val="center"/>
          <w:hideMark/>
        </w:tcPr>
        <w:p w14:paraId="12847389" w14:textId="290DD0C4" w:rsidR="00774FB4" w:rsidRPr="009421A5" w:rsidRDefault="00774FB4" w:rsidP="00E31651">
          <w:pPr>
            <w:rPr>
              <w:rFonts w:ascii="Arial Narrow" w:hAnsi="Arial Narrow" w:cs="Arial"/>
              <w:lang w:val="es-CO"/>
            </w:rPr>
          </w:pPr>
          <w:r w:rsidRPr="009421A5">
            <w:rPr>
              <w:rFonts w:ascii="Arial Narrow" w:hAnsi="Arial Narrow" w:cs="Arial"/>
              <w:lang w:val="es-CO"/>
            </w:rPr>
            <w:t>Fecha de emisión:</w:t>
          </w:r>
          <w:r>
            <w:rPr>
              <w:rFonts w:ascii="Arial Narrow" w:hAnsi="Arial Narrow" w:cs="Arial"/>
              <w:lang w:val="es-CO"/>
            </w:rPr>
            <w:t>24/01/2020</w:t>
          </w:r>
        </w:p>
      </w:tc>
    </w:tr>
    <w:tr w:rsidR="00774FB4" w:rsidRPr="00900354" w14:paraId="31F392B7" w14:textId="77777777" w:rsidTr="008674F6">
      <w:trPr>
        <w:trHeight w:val="288"/>
      </w:trPr>
      <w:tc>
        <w:tcPr>
          <w:tcW w:w="999" w:type="pct"/>
          <w:vMerge/>
          <w:vAlign w:val="center"/>
          <w:hideMark/>
        </w:tcPr>
        <w:p w14:paraId="070EE2B2" w14:textId="77777777" w:rsidR="00774FB4" w:rsidRDefault="00774FB4" w:rsidP="00E60749">
          <w:pPr>
            <w:rPr>
              <w:rFonts w:ascii="Arial" w:hAnsi="Arial" w:cs="Arial"/>
            </w:rPr>
          </w:pPr>
        </w:p>
      </w:tc>
      <w:tc>
        <w:tcPr>
          <w:tcW w:w="2798" w:type="pct"/>
          <w:vMerge/>
          <w:shd w:val="clear" w:color="auto" w:fill="auto"/>
          <w:vAlign w:val="center"/>
          <w:hideMark/>
        </w:tcPr>
        <w:p w14:paraId="611B8D9F" w14:textId="77777777" w:rsidR="00774FB4" w:rsidRPr="00900354" w:rsidRDefault="00774FB4" w:rsidP="00E60749">
          <w:pPr>
            <w:rPr>
              <w:rFonts w:ascii="Arial Narrow" w:hAnsi="Arial Narrow" w:cs="Arial"/>
              <w:b/>
              <w:bCs/>
              <w:sz w:val="22"/>
              <w:szCs w:val="22"/>
              <w:lang w:val="es-CO"/>
            </w:rPr>
          </w:pPr>
        </w:p>
      </w:tc>
      <w:tc>
        <w:tcPr>
          <w:tcW w:w="1203" w:type="pct"/>
          <w:shd w:val="clear" w:color="auto" w:fill="auto"/>
          <w:noWrap/>
          <w:vAlign w:val="center"/>
          <w:hideMark/>
        </w:tcPr>
        <w:p w14:paraId="7914E71F" w14:textId="77777777" w:rsidR="00774FB4" w:rsidRPr="009421A5" w:rsidRDefault="00774FB4" w:rsidP="00E60749">
          <w:pPr>
            <w:rPr>
              <w:rFonts w:ascii="Arial Narrow" w:hAnsi="Arial Narrow" w:cs="Arial"/>
              <w:lang w:val="es-CO"/>
            </w:rPr>
          </w:pPr>
          <w:r w:rsidRPr="009421A5">
            <w:rPr>
              <w:rFonts w:ascii="Arial Narrow" w:hAnsi="Arial Narrow" w:cs="Arial"/>
              <w:lang w:val="es-CO"/>
            </w:rPr>
            <w:t>Página:</w:t>
          </w:r>
          <w:r w:rsidRPr="009421A5">
            <w:rPr>
              <w:rFonts w:ascii="Arial Narrow" w:hAnsi="Arial Narrow"/>
              <w:lang w:val="es-CO"/>
            </w:rPr>
            <w:t xml:space="preserve"> </w:t>
          </w:r>
          <w:r w:rsidRPr="009421A5">
            <w:rPr>
              <w:rFonts w:ascii="Arial Narrow" w:hAnsi="Arial Narrow" w:cs="Arial"/>
              <w:lang w:val="es-CO"/>
            </w:rPr>
            <w:fldChar w:fldCharType="begin"/>
          </w:r>
          <w:r w:rsidRPr="009421A5">
            <w:rPr>
              <w:rFonts w:ascii="Arial Narrow" w:hAnsi="Arial Narrow" w:cs="Arial"/>
              <w:lang w:val="es-CO"/>
            </w:rPr>
            <w:instrText xml:space="preserve"> PAGE </w:instrText>
          </w:r>
          <w:r w:rsidRPr="009421A5">
            <w:rPr>
              <w:rFonts w:ascii="Arial Narrow" w:hAnsi="Arial Narrow" w:cs="Arial"/>
              <w:lang w:val="es-CO"/>
            </w:rPr>
            <w:fldChar w:fldCharType="separate"/>
          </w:r>
          <w:r>
            <w:rPr>
              <w:rFonts w:ascii="Arial Narrow" w:hAnsi="Arial Narrow" w:cs="Arial"/>
              <w:noProof/>
              <w:lang w:val="es-CO"/>
            </w:rPr>
            <w:t>41</w:t>
          </w:r>
          <w:r w:rsidRPr="009421A5">
            <w:rPr>
              <w:rFonts w:ascii="Arial Narrow" w:hAnsi="Arial Narrow" w:cs="Arial"/>
              <w:lang w:val="es-CO"/>
            </w:rPr>
            <w:fldChar w:fldCharType="end"/>
          </w:r>
          <w:r w:rsidRPr="009421A5">
            <w:rPr>
              <w:rFonts w:ascii="Arial Narrow" w:hAnsi="Arial Narrow" w:cs="Arial"/>
              <w:lang w:val="es-CO"/>
            </w:rPr>
            <w:t xml:space="preserve"> de </w:t>
          </w:r>
          <w:r w:rsidRPr="009421A5">
            <w:rPr>
              <w:rFonts w:ascii="Arial Narrow" w:hAnsi="Arial Narrow" w:cs="Arial"/>
              <w:lang w:val="es-CO"/>
            </w:rPr>
            <w:fldChar w:fldCharType="begin"/>
          </w:r>
          <w:r w:rsidRPr="009421A5">
            <w:rPr>
              <w:rFonts w:ascii="Arial Narrow" w:hAnsi="Arial Narrow" w:cs="Arial"/>
              <w:lang w:val="es-CO"/>
            </w:rPr>
            <w:instrText xml:space="preserve"> NUMPAGES  </w:instrText>
          </w:r>
          <w:r w:rsidRPr="009421A5">
            <w:rPr>
              <w:rFonts w:ascii="Arial Narrow" w:hAnsi="Arial Narrow" w:cs="Arial"/>
              <w:lang w:val="es-CO"/>
            </w:rPr>
            <w:fldChar w:fldCharType="separate"/>
          </w:r>
          <w:r>
            <w:rPr>
              <w:rFonts w:ascii="Arial Narrow" w:hAnsi="Arial Narrow" w:cs="Arial"/>
              <w:noProof/>
              <w:lang w:val="es-CO"/>
            </w:rPr>
            <w:t>41</w:t>
          </w:r>
          <w:r w:rsidRPr="009421A5">
            <w:rPr>
              <w:rFonts w:ascii="Arial Narrow" w:hAnsi="Arial Narrow" w:cs="Arial"/>
              <w:lang w:val="es-CO"/>
            </w:rPr>
            <w:fldChar w:fldCharType="end"/>
          </w:r>
        </w:p>
      </w:tc>
    </w:tr>
  </w:tbl>
  <w:p w14:paraId="68503318" w14:textId="77777777" w:rsidR="00774FB4" w:rsidRDefault="00774FB4" w:rsidP="00E60749">
    <w:pPr>
      <w:spacing w:line="0" w:lineRule="atLeast"/>
      <w:rPr>
        <w:sz w:val="0"/>
        <w:szCs w:val="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43833"/>
    <w:multiLevelType w:val="hybridMultilevel"/>
    <w:tmpl w:val="8AEE654E"/>
    <w:lvl w:ilvl="0" w:tplc="1B504480">
      <w:numFmt w:val="bullet"/>
      <w:lvlText w:val="•"/>
      <w:lvlJc w:val="left"/>
      <w:pPr>
        <w:ind w:left="360" w:hanging="360"/>
      </w:pPr>
      <w:rPr>
        <w:rFonts w:hint="default"/>
        <w:b w:val="0"/>
      </w:rPr>
    </w:lvl>
    <w:lvl w:ilvl="1" w:tplc="240A0019" w:tentative="1">
      <w:start w:val="1"/>
      <w:numFmt w:val="lowerLetter"/>
      <w:lvlText w:val="%2."/>
      <w:lvlJc w:val="left"/>
      <w:pPr>
        <w:ind w:left="720" w:hanging="360"/>
      </w:pPr>
    </w:lvl>
    <w:lvl w:ilvl="2" w:tplc="240A001B" w:tentative="1">
      <w:start w:val="1"/>
      <w:numFmt w:val="lowerRoman"/>
      <w:lvlText w:val="%3."/>
      <w:lvlJc w:val="right"/>
      <w:pPr>
        <w:ind w:left="1440" w:hanging="180"/>
      </w:pPr>
    </w:lvl>
    <w:lvl w:ilvl="3" w:tplc="240A000F" w:tentative="1">
      <w:start w:val="1"/>
      <w:numFmt w:val="decimal"/>
      <w:lvlText w:val="%4."/>
      <w:lvlJc w:val="left"/>
      <w:pPr>
        <w:ind w:left="2160" w:hanging="360"/>
      </w:pPr>
    </w:lvl>
    <w:lvl w:ilvl="4" w:tplc="240A0019" w:tentative="1">
      <w:start w:val="1"/>
      <w:numFmt w:val="lowerLetter"/>
      <w:lvlText w:val="%5."/>
      <w:lvlJc w:val="left"/>
      <w:pPr>
        <w:ind w:left="2880" w:hanging="360"/>
      </w:pPr>
    </w:lvl>
    <w:lvl w:ilvl="5" w:tplc="240A001B" w:tentative="1">
      <w:start w:val="1"/>
      <w:numFmt w:val="lowerRoman"/>
      <w:lvlText w:val="%6."/>
      <w:lvlJc w:val="right"/>
      <w:pPr>
        <w:ind w:left="3600" w:hanging="180"/>
      </w:pPr>
    </w:lvl>
    <w:lvl w:ilvl="6" w:tplc="240A000F" w:tentative="1">
      <w:start w:val="1"/>
      <w:numFmt w:val="decimal"/>
      <w:lvlText w:val="%7."/>
      <w:lvlJc w:val="left"/>
      <w:pPr>
        <w:ind w:left="4320" w:hanging="360"/>
      </w:pPr>
    </w:lvl>
    <w:lvl w:ilvl="7" w:tplc="240A0019" w:tentative="1">
      <w:start w:val="1"/>
      <w:numFmt w:val="lowerLetter"/>
      <w:lvlText w:val="%8."/>
      <w:lvlJc w:val="left"/>
      <w:pPr>
        <w:ind w:left="5040" w:hanging="360"/>
      </w:pPr>
    </w:lvl>
    <w:lvl w:ilvl="8" w:tplc="240A001B" w:tentative="1">
      <w:start w:val="1"/>
      <w:numFmt w:val="lowerRoman"/>
      <w:lvlText w:val="%9."/>
      <w:lvlJc w:val="right"/>
      <w:pPr>
        <w:ind w:left="5760" w:hanging="180"/>
      </w:pPr>
    </w:lvl>
  </w:abstractNum>
  <w:abstractNum w:abstractNumId="1" w15:restartNumberingAfterBreak="0">
    <w:nsid w:val="00F142FA"/>
    <w:multiLevelType w:val="hybridMultilevel"/>
    <w:tmpl w:val="C660DD32"/>
    <w:lvl w:ilvl="0" w:tplc="41826212">
      <w:start w:val="1"/>
      <w:numFmt w:val="decimal"/>
      <w:lvlText w:val="%1."/>
      <w:lvlJc w:val="left"/>
      <w:pPr>
        <w:ind w:left="720" w:hanging="360"/>
      </w:pPr>
      <w:rPr>
        <w:rFonts w:ascii="Arial Narrow" w:hAnsi="Arial Narrow" w:hint="default"/>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C0A089F"/>
    <w:multiLevelType w:val="hybridMultilevel"/>
    <w:tmpl w:val="FB1AAE3E"/>
    <w:lvl w:ilvl="0" w:tplc="080A0017">
      <w:start w:val="1"/>
      <w:numFmt w:val="lowerLetter"/>
      <w:lvlText w:val="%1)"/>
      <w:lvlJc w:val="left"/>
      <w:pPr>
        <w:ind w:left="644" w:hanging="360"/>
      </w:p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3" w15:restartNumberingAfterBreak="0">
    <w:nsid w:val="0EF756A1"/>
    <w:multiLevelType w:val="multilevel"/>
    <w:tmpl w:val="4C887E6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156B4D18"/>
    <w:multiLevelType w:val="hybridMultilevel"/>
    <w:tmpl w:val="91D8AFF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25DE60AA"/>
    <w:multiLevelType w:val="multilevel"/>
    <w:tmpl w:val="67FA5B3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6" w15:restartNumberingAfterBreak="0">
    <w:nsid w:val="28700CB6"/>
    <w:multiLevelType w:val="hybridMultilevel"/>
    <w:tmpl w:val="4E9E622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2F0459C1"/>
    <w:multiLevelType w:val="hybridMultilevel"/>
    <w:tmpl w:val="0D8041CA"/>
    <w:lvl w:ilvl="0" w:tplc="240A000D">
      <w:start w:val="1"/>
      <w:numFmt w:val="bullet"/>
      <w:lvlText w:val=""/>
      <w:lvlJc w:val="left"/>
      <w:pPr>
        <w:ind w:left="360" w:hanging="360"/>
      </w:pPr>
      <w:rPr>
        <w:rFonts w:ascii="Wingdings" w:hAnsi="Wingdings" w:hint="default"/>
      </w:rPr>
    </w:lvl>
    <w:lvl w:ilvl="1" w:tplc="ACFCAD9A">
      <w:numFmt w:val="bullet"/>
      <w:lvlText w:val="•"/>
      <w:lvlJc w:val="left"/>
      <w:pPr>
        <w:ind w:left="1080" w:hanging="360"/>
      </w:pPr>
      <w:rPr>
        <w:rFonts w:ascii="Arial Narrow" w:eastAsia="Arial" w:hAnsi="Arial Narrow" w:cs="Arial"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8" w15:restartNumberingAfterBreak="0">
    <w:nsid w:val="318B5877"/>
    <w:multiLevelType w:val="multilevel"/>
    <w:tmpl w:val="4372E2F2"/>
    <w:lvl w:ilvl="0">
      <w:start w:val="1"/>
      <w:numFmt w:val="decimal"/>
      <w:pStyle w:val="Ttulo1"/>
      <w:lvlText w:val="%1."/>
      <w:lvlJc w:val="left"/>
      <w:pPr>
        <w:tabs>
          <w:tab w:val="num" w:pos="720"/>
        </w:tabs>
        <w:ind w:left="720" w:hanging="720"/>
      </w:pPr>
    </w:lvl>
    <w:lvl w:ilvl="1">
      <w:start w:val="1"/>
      <w:numFmt w:val="decimal"/>
      <w:pStyle w:val="Ttulo2"/>
      <w:lvlText w:val="%2."/>
      <w:lvlJc w:val="left"/>
      <w:pPr>
        <w:tabs>
          <w:tab w:val="num" w:pos="1440"/>
        </w:tabs>
        <w:ind w:left="1440" w:hanging="720"/>
      </w:pPr>
    </w:lvl>
    <w:lvl w:ilvl="2">
      <w:start w:val="1"/>
      <w:numFmt w:val="decimal"/>
      <w:pStyle w:val="Ttulo3"/>
      <w:lvlText w:val="%3."/>
      <w:lvlJc w:val="left"/>
      <w:pPr>
        <w:tabs>
          <w:tab w:val="num" w:pos="2160"/>
        </w:tabs>
        <w:ind w:left="2160" w:hanging="720"/>
      </w:pPr>
    </w:lvl>
    <w:lvl w:ilvl="3">
      <w:start w:val="1"/>
      <w:numFmt w:val="decimal"/>
      <w:pStyle w:val="Ttulo4"/>
      <w:lvlText w:val="%4."/>
      <w:lvlJc w:val="left"/>
      <w:pPr>
        <w:tabs>
          <w:tab w:val="num" w:pos="2880"/>
        </w:tabs>
        <w:ind w:left="2880" w:hanging="720"/>
      </w:pPr>
    </w:lvl>
    <w:lvl w:ilvl="4">
      <w:start w:val="1"/>
      <w:numFmt w:val="decimal"/>
      <w:pStyle w:val="Ttulo5"/>
      <w:lvlText w:val="%5."/>
      <w:lvlJc w:val="left"/>
      <w:pPr>
        <w:tabs>
          <w:tab w:val="num" w:pos="3600"/>
        </w:tabs>
        <w:ind w:left="3600" w:hanging="720"/>
      </w:pPr>
    </w:lvl>
    <w:lvl w:ilvl="5">
      <w:start w:val="1"/>
      <w:numFmt w:val="decimal"/>
      <w:pStyle w:val="Ttulo6"/>
      <w:lvlText w:val="%6."/>
      <w:lvlJc w:val="left"/>
      <w:pPr>
        <w:tabs>
          <w:tab w:val="num" w:pos="4320"/>
        </w:tabs>
        <w:ind w:left="4320" w:hanging="720"/>
      </w:pPr>
    </w:lvl>
    <w:lvl w:ilvl="6">
      <w:start w:val="1"/>
      <w:numFmt w:val="decimal"/>
      <w:pStyle w:val="Ttulo7"/>
      <w:lvlText w:val="%7."/>
      <w:lvlJc w:val="left"/>
      <w:pPr>
        <w:tabs>
          <w:tab w:val="num" w:pos="5040"/>
        </w:tabs>
        <w:ind w:left="5040" w:hanging="720"/>
      </w:pPr>
    </w:lvl>
    <w:lvl w:ilvl="7">
      <w:start w:val="1"/>
      <w:numFmt w:val="decimal"/>
      <w:pStyle w:val="Ttulo8"/>
      <w:lvlText w:val="%8."/>
      <w:lvlJc w:val="left"/>
      <w:pPr>
        <w:tabs>
          <w:tab w:val="num" w:pos="5760"/>
        </w:tabs>
        <w:ind w:left="5760" w:hanging="720"/>
      </w:pPr>
    </w:lvl>
    <w:lvl w:ilvl="8">
      <w:start w:val="1"/>
      <w:numFmt w:val="decimal"/>
      <w:pStyle w:val="Ttulo9"/>
      <w:lvlText w:val="%9."/>
      <w:lvlJc w:val="left"/>
      <w:pPr>
        <w:tabs>
          <w:tab w:val="num" w:pos="6480"/>
        </w:tabs>
        <w:ind w:left="6480" w:hanging="720"/>
      </w:pPr>
    </w:lvl>
  </w:abstractNum>
  <w:abstractNum w:abstractNumId="9" w15:restartNumberingAfterBreak="0">
    <w:nsid w:val="36C97191"/>
    <w:multiLevelType w:val="hybridMultilevel"/>
    <w:tmpl w:val="143C8C8C"/>
    <w:lvl w:ilvl="0" w:tplc="240A0019">
      <w:start w:val="1"/>
      <w:numFmt w:val="lowerLetter"/>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0" w15:restartNumberingAfterBreak="0">
    <w:nsid w:val="39826D69"/>
    <w:multiLevelType w:val="multilevel"/>
    <w:tmpl w:val="B57A8408"/>
    <w:lvl w:ilvl="0">
      <w:start w:val="4"/>
      <w:numFmt w:val="decimal"/>
      <w:lvlText w:val="%1"/>
      <w:lvlJc w:val="left"/>
      <w:pPr>
        <w:ind w:left="360" w:hanging="360"/>
      </w:pPr>
      <w:rPr>
        <w:rFonts w:hint="default"/>
      </w:rPr>
    </w:lvl>
    <w:lvl w:ilvl="1">
      <w:start w:val="6"/>
      <w:numFmt w:val="decimal"/>
      <w:lvlText w:val="%1.%2"/>
      <w:lvlJc w:val="left"/>
      <w:pPr>
        <w:ind w:left="501" w:hanging="360"/>
      </w:pPr>
      <w:rPr>
        <w:rFonts w:hint="default"/>
        <w:i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3FA32235"/>
    <w:multiLevelType w:val="hybridMultilevel"/>
    <w:tmpl w:val="C57A7648"/>
    <w:lvl w:ilvl="0" w:tplc="080A000B">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2" w15:restartNumberingAfterBreak="0">
    <w:nsid w:val="45175556"/>
    <w:multiLevelType w:val="hybridMultilevel"/>
    <w:tmpl w:val="2670E62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46A43578"/>
    <w:multiLevelType w:val="hybridMultilevel"/>
    <w:tmpl w:val="094CE70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51CF323C"/>
    <w:multiLevelType w:val="hybridMultilevel"/>
    <w:tmpl w:val="BCE083A4"/>
    <w:lvl w:ilvl="0" w:tplc="240A0019">
      <w:start w:val="1"/>
      <w:numFmt w:val="lowerLetter"/>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5" w15:restartNumberingAfterBreak="0">
    <w:nsid w:val="5442337F"/>
    <w:multiLevelType w:val="hybridMultilevel"/>
    <w:tmpl w:val="426472A8"/>
    <w:lvl w:ilvl="0" w:tplc="080A000F">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5C142ADA"/>
    <w:multiLevelType w:val="hybridMultilevel"/>
    <w:tmpl w:val="4D9AA33C"/>
    <w:lvl w:ilvl="0" w:tplc="B6766006">
      <w:start w:val="5"/>
      <w:numFmt w:val="bullet"/>
      <w:lvlText w:val="-"/>
      <w:lvlJc w:val="left"/>
      <w:pPr>
        <w:ind w:left="720" w:hanging="360"/>
      </w:pPr>
      <w:rPr>
        <w:rFonts w:ascii="Arial Narrow" w:eastAsia="Times New Roman" w:hAnsi="Arial Narrow"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61C21E0B"/>
    <w:multiLevelType w:val="hybridMultilevel"/>
    <w:tmpl w:val="2CAA03F4"/>
    <w:lvl w:ilvl="0" w:tplc="F3F223FE">
      <w:start w:val="1"/>
      <w:numFmt w:val="decimal"/>
      <w:lvlText w:val="%1."/>
      <w:lvlJc w:val="left"/>
      <w:pPr>
        <w:ind w:left="720" w:hanging="360"/>
      </w:pPr>
      <w:rPr>
        <w:rFonts w:hint="default"/>
        <w:color w:val="auto"/>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61E439CC"/>
    <w:multiLevelType w:val="hybridMultilevel"/>
    <w:tmpl w:val="04E4E96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652E5BD5"/>
    <w:multiLevelType w:val="hybridMultilevel"/>
    <w:tmpl w:val="96629CD4"/>
    <w:lvl w:ilvl="0" w:tplc="240A0019">
      <w:start w:val="1"/>
      <w:numFmt w:val="lowerLetter"/>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0" w15:restartNumberingAfterBreak="0">
    <w:nsid w:val="6E5D47A3"/>
    <w:multiLevelType w:val="hybridMultilevel"/>
    <w:tmpl w:val="FE5CA348"/>
    <w:lvl w:ilvl="0" w:tplc="1B504480">
      <w:numFmt w:val="bullet"/>
      <w:lvlText w:val="•"/>
      <w:lvlJc w:val="left"/>
      <w:pPr>
        <w:ind w:left="720" w:hanging="360"/>
      </w:pPr>
      <w:rPr>
        <w:rFonts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6EC37C9B"/>
    <w:multiLevelType w:val="hybridMultilevel"/>
    <w:tmpl w:val="3CA4C76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6ECC5CBE"/>
    <w:multiLevelType w:val="multilevel"/>
    <w:tmpl w:val="2D543992"/>
    <w:lvl w:ilvl="0">
      <w:start w:val="1"/>
      <w:numFmt w:val="bullet"/>
      <w:lvlText w:val=""/>
      <w:lvlJc w:val="left"/>
      <w:pPr>
        <w:ind w:left="360" w:hanging="360"/>
      </w:pPr>
      <w:rPr>
        <w:rFonts w:ascii="Symbol" w:hAnsi="Symbol"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3" w15:restartNumberingAfterBreak="0">
    <w:nsid w:val="785B1812"/>
    <w:multiLevelType w:val="hybridMultilevel"/>
    <w:tmpl w:val="67440CB8"/>
    <w:lvl w:ilvl="0" w:tplc="080A001B">
      <w:start w:val="1"/>
      <w:numFmt w:val="low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79E46BBB"/>
    <w:multiLevelType w:val="multilevel"/>
    <w:tmpl w:val="311A3378"/>
    <w:lvl w:ilvl="0">
      <w:start w:val="6"/>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5" w15:restartNumberingAfterBreak="0">
    <w:nsid w:val="7BDD1918"/>
    <w:multiLevelType w:val="hybridMultilevel"/>
    <w:tmpl w:val="E0C22200"/>
    <w:lvl w:ilvl="0" w:tplc="080A0017">
      <w:start w:val="1"/>
      <w:numFmt w:val="lowerLetter"/>
      <w:lvlText w:val="%1)"/>
      <w:lvlJc w:val="left"/>
      <w:pPr>
        <w:ind w:left="644" w:hanging="360"/>
      </w:p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num w:numId="1">
    <w:abstractNumId w:val="8"/>
  </w:num>
  <w:num w:numId="2">
    <w:abstractNumId w:val="18"/>
  </w:num>
  <w:num w:numId="3">
    <w:abstractNumId w:val="0"/>
  </w:num>
  <w:num w:numId="4">
    <w:abstractNumId w:val="11"/>
  </w:num>
  <w:num w:numId="5">
    <w:abstractNumId w:val="16"/>
  </w:num>
  <w:num w:numId="6">
    <w:abstractNumId w:val="23"/>
  </w:num>
  <w:num w:numId="7">
    <w:abstractNumId w:val="25"/>
  </w:num>
  <w:num w:numId="8">
    <w:abstractNumId w:val="10"/>
  </w:num>
  <w:num w:numId="9">
    <w:abstractNumId w:val="15"/>
  </w:num>
  <w:num w:numId="10">
    <w:abstractNumId w:val="5"/>
  </w:num>
  <w:num w:numId="11">
    <w:abstractNumId w:val="1"/>
  </w:num>
  <w:num w:numId="12">
    <w:abstractNumId w:val="24"/>
  </w:num>
  <w:num w:numId="13">
    <w:abstractNumId w:val="20"/>
  </w:num>
  <w:num w:numId="14">
    <w:abstractNumId w:val="2"/>
  </w:num>
  <w:num w:numId="15">
    <w:abstractNumId w:val="7"/>
  </w:num>
  <w:num w:numId="16">
    <w:abstractNumId w:val="12"/>
  </w:num>
  <w:num w:numId="17">
    <w:abstractNumId w:val="13"/>
  </w:num>
  <w:num w:numId="18">
    <w:abstractNumId w:val="6"/>
  </w:num>
  <w:num w:numId="19">
    <w:abstractNumId w:val="21"/>
  </w:num>
  <w:num w:numId="20">
    <w:abstractNumId w:val="4"/>
  </w:num>
  <w:num w:numId="21">
    <w:abstractNumId w:val="17"/>
  </w:num>
  <w:num w:numId="22">
    <w:abstractNumId w:val="3"/>
  </w:num>
  <w:num w:numId="23">
    <w:abstractNumId w:val="22"/>
  </w:num>
  <w:num w:numId="24">
    <w:abstractNumId w:val="9"/>
  </w:num>
  <w:num w:numId="25">
    <w:abstractNumId w:val="19"/>
  </w:num>
  <w:num w:numId="26">
    <w:abstractNumId w:val="14"/>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541B"/>
    <w:rsid w:val="0000577A"/>
    <w:rsid w:val="00006EC3"/>
    <w:rsid w:val="00024FD9"/>
    <w:rsid w:val="00032034"/>
    <w:rsid w:val="000407C9"/>
    <w:rsid w:val="000455E8"/>
    <w:rsid w:val="00045F4F"/>
    <w:rsid w:val="00050041"/>
    <w:rsid w:val="00061AA7"/>
    <w:rsid w:val="00071B3D"/>
    <w:rsid w:val="00072351"/>
    <w:rsid w:val="00072EB2"/>
    <w:rsid w:val="000744BE"/>
    <w:rsid w:val="00074C0A"/>
    <w:rsid w:val="000777D5"/>
    <w:rsid w:val="000841C6"/>
    <w:rsid w:val="00084E5F"/>
    <w:rsid w:val="000872BA"/>
    <w:rsid w:val="00093ED7"/>
    <w:rsid w:val="00096185"/>
    <w:rsid w:val="000A19C1"/>
    <w:rsid w:val="000B473F"/>
    <w:rsid w:val="000C0643"/>
    <w:rsid w:val="000C0AFD"/>
    <w:rsid w:val="000C2EB1"/>
    <w:rsid w:val="000D58CD"/>
    <w:rsid w:val="000E0FA6"/>
    <w:rsid w:val="000E6429"/>
    <w:rsid w:val="000F0F36"/>
    <w:rsid w:val="000F2E04"/>
    <w:rsid w:val="0010429F"/>
    <w:rsid w:val="001063BA"/>
    <w:rsid w:val="001072A3"/>
    <w:rsid w:val="0011234F"/>
    <w:rsid w:val="001143F1"/>
    <w:rsid w:val="00116A97"/>
    <w:rsid w:val="00117F95"/>
    <w:rsid w:val="00121B63"/>
    <w:rsid w:val="00123228"/>
    <w:rsid w:val="001245BC"/>
    <w:rsid w:val="00130D36"/>
    <w:rsid w:val="00141DF6"/>
    <w:rsid w:val="00141EDC"/>
    <w:rsid w:val="00145992"/>
    <w:rsid w:val="00145C21"/>
    <w:rsid w:val="00155E58"/>
    <w:rsid w:val="00161047"/>
    <w:rsid w:val="00161A02"/>
    <w:rsid w:val="00162384"/>
    <w:rsid w:val="00167BC1"/>
    <w:rsid w:val="00167FD2"/>
    <w:rsid w:val="00172F05"/>
    <w:rsid w:val="00176A64"/>
    <w:rsid w:val="0018467E"/>
    <w:rsid w:val="00186F03"/>
    <w:rsid w:val="00191E8B"/>
    <w:rsid w:val="0019266A"/>
    <w:rsid w:val="0019368F"/>
    <w:rsid w:val="001950CD"/>
    <w:rsid w:val="00197EAF"/>
    <w:rsid w:val="001A13C2"/>
    <w:rsid w:val="001C029D"/>
    <w:rsid w:val="001C4878"/>
    <w:rsid w:val="001D0EE2"/>
    <w:rsid w:val="001D5297"/>
    <w:rsid w:val="001E46D4"/>
    <w:rsid w:val="001E49AD"/>
    <w:rsid w:val="001E5BFD"/>
    <w:rsid w:val="001E7F3A"/>
    <w:rsid w:val="001F0389"/>
    <w:rsid w:val="002005CA"/>
    <w:rsid w:val="002013AC"/>
    <w:rsid w:val="00203B1D"/>
    <w:rsid w:val="00204550"/>
    <w:rsid w:val="00205E9F"/>
    <w:rsid w:val="002254AD"/>
    <w:rsid w:val="0023583A"/>
    <w:rsid w:val="00241B01"/>
    <w:rsid w:val="00244277"/>
    <w:rsid w:val="00247262"/>
    <w:rsid w:val="002645DA"/>
    <w:rsid w:val="00266588"/>
    <w:rsid w:val="002774AF"/>
    <w:rsid w:val="002807DB"/>
    <w:rsid w:val="00291967"/>
    <w:rsid w:val="00291A33"/>
    <w:rsid w:val="0029547A"/>
    <w:rsid w:val="002957EC"/>
    <w:rsid w:val="00297CBE"/>
    <w:rsid w:val="002C4E04"/>
    <w:rsid w:val="002C555B"/>
    <w:rsid w:val="002D4CC2"/>
    <w:rsid w:val="002E7569"/>
    <w:rsid w:val="00300743"/>
    <w:rsid w:val="00301308"/>
    <w:rsid w:val="003132C7"/>
    <w:rsid w:val="00336505"/>
    <w:rsid w:val="00343BE7"/>
    <w:rsid w:val="00346716"/>
    <w:rsid w:val="003476E1"/>
    <w:rsid w:val="00350D07"/>
    <w:rsid w:val="003541A7"/>
    <w:rsid w:val="00362944"/>
    <w:rsid w:val="0036325C"/>
    <w:rsid w:val="00372B7B"/>
    <w:rsid w:val="00382BDF"/>
    <w:rsid w:val="0038770B"/>
    <w:rsid w:val="00390477"/>
    <w:rsid w:val="003926BA"/>
    <w:rsid w:val="00392E80"/>
    <w:rsid w:val="003A4341"/>
    <w:rsid w:val="003A7850"/>
    <w:rsid w:val="003C72AC"/>
    <w:rsid w:val="003D6688"/>
    <w:rsid w:val="003D7615"/>
    <w:rsid w:val="003E0B62"/>
    <w:rsid w:val="003E3E80"/>
    <w:rsid w:val="003E6103"/>
    <w:rsid w:val="003F072D"/>
    <w:rsid w:val="003F36F5"/>
    <w:rsid w:val="003F55E8"/>
    <w:rsid w:val="00400C89"/>
    <w:rsid w:val="00401402"/>
    <w:rsid w:val="004035D9"/>
    <w:rsid w:val="00405282"/>
    <w:rsid w:val="004061FA"/>
    <w:rsid w:val="00414A0E"/>
    <w:rsid w:val="004153EA"/>
    <w:rsid w:val="004243EA"/>
    <w:rsid w:val="00426D70"/>
    <w:rsid w:val="0042795F"/>
    <w:rsid w:val="00432213"/>
    <w:rsid w:val="004324A4"/>
    <w:rsid w:val="00435431"/>
    <w:rsid w:val="004379CD"/>
    <w:rsid w:val="004432C4"/>
    <w:rsid w:val="00444735"/>
    <w:rsid w:val="0045436D"/>
    <w:rsid w:val="00457BE8"/>
    <w:rsid w:val="00462E00"/>
    <w:rsid w:val="00473489"/>
    <w:rsid w:val="00485AA9"/>
    <w:rsid w:val="00490164"/>
    <w:rsid w:val="00494B9D"/>
    <w:rsid w:val="00497BEA"/>
    <w:rsid w:val="004A00F9"/>
    <w:rsid w:val="004A262E"/>
    <w:rsid w:val="004A2F13"/>
    <w:rsid w:val="004A393E"/>
    <w:rsid w:val="004A7C27"/>
    <w:rsid w:val="004B0735"/>
    <w:rsid w:val="004B50C0"/>
    <w:rsid w:val="004B60B5"/>
    <w:rsid w:val="004C54CF"/>
    <w:rsid w:val="004D20A0"/>
    <w:rsid w:val="004E0D78"/>
    <w:rsid w:val="004E224A"/>
    <w:rsid w:val="004E4489"/>
    <w:rsid w:val="004E53EE"/>
    <w:rsid w:val="004E6478"/>
    <w:rsid w:val="004E77A7"/>
    <w:rsid w:val="004F3B5C"/>
    <w:rsid w:val="004F5239"/>
    <w:rsid w:val="004F5379"/>
    <w:rsid w:val="004F789D"/>
    <w:rsid w:val="005000B8"/>
    <w:rsid w:val="00503A3B"/>
    <w:rsid w:val="00506CF7"/>
    <w:rsid w:val="00513EA7"/>
    <w:rsid w:val="00521B0F"/>
    <w:rsid w:val="00524B8B"/>
    <w:rsid w:val="00525177"/>
    <w:rsid w:val="00525751"/>
    <w:rsid w:val="00525856"/>
    <w:rsid w:val="005273D3"/>
    <w:rsid w:val="00532613"/>
    <w:rsid w:val="0054151C"/>
    <w:rsid w:val="0054686F"/>
    <w:rsid w:val="00554C4C"/>
    <w:rsid w:val="00555242"/>
    <w:rsid w:val="00556F8B"/>
    <w:rsid w:val="00565F05"/>
    <w:rsid w:val="005667FF"/>
    <w:rsid w:val="00572853"/>
    <w:rsid w:val="00573E3A"/>
    <w:rsid w:val="00582D5C"/>
    <w:rsid w:val="00583566"/>
    <w:rsid w:val="00586A3E"/>
    <w:rsid w:val="00591013"/>
    <w:rsid w:val="00591AB3"/>
    <w:rsid w:val="005A5418"/>
    <w:rsid w:val="005A6E93"/>
    <w:rsid w:val="005B1C0C"/>
    <w:rsid w:val="005B492B"/>
    <w:rsid w:val="005B5BC8"/>
    <w:rsid w:val="005B7C6D"/>
    <w:rsid w:val="005C3926"/>
    <w:rsid w:val="005C4E99"/>
    <w:rsid w:val="005C59A6"/>
    <w:rsid w:val="005D78F2"/>
    <w:rsid w:val="005F4E28"/>
    <w:rsid w:val="005F59AF"/>
    <w:rsid w:val="005F72CC"/>
    <w:rsid w:val="00601981"/>
    <w:rsid w:val="0060430D"/>
    <w:rsid w:val="006055F2"/>
    <w:rsid w:val="0061461D"/>
    <w:rsid w:val="006223D4"/>
    <w:rsid w:val="00627BE6"/>
    <w:rsid w:val="00636AC1"/>
    <w:rsid w:val="00636DF0"/>
    <w:rsid w:val="0064498F"/>
    <w:rsid w:val="00646A75"/>
    <w:rsid w:val="00651B60"/>
    <w:rsid w:val="006529F5"/>
    <w:rsid w:val="00661F1B"/>
    <w:rsid w:val="006661FD"/>
    <w:rsid w:val="006678B9"/>
    <w:rsid w:val="0067214C"/>
    <w:rsid w:val="006727DF"/>
    <w:rsid w:val="0068359E"/>
    <w:rsid w:val="00683F89"/>
    <w:rsid w:val="006937FE"/>
    <w:rsid w:val="00696CF7"/>
    <w:rsid w:val="00697BD4"/>
    <w:rsid w:val="006A1BB2"/>
    <w:rsid w:val="006A3066"/>
    <w:rsid w:val="006B144E"/>
    <w:rsid w:val="006B1CDB"/>
    <w:rsid w:val="006B40F2"/>
    <w:rsid w:val="006C09E6"/>
    <w:rsid w:val="006C659E"/>
    <w:rsid w:val="006D05AF"/>
    <w:rsid w:val="006D444E"/>
    <w:rsid w:val="006E02EE"/>
    <w:rsid w:val="006E2B5E"/>
    <w:rsid w:val="00701E7D"/>
    <w:rsid w:val="00704AB4"/>
    <w:rsid w:val="00710F67"/>
    <w:rsid w:val="00713ED6"/>
    <w:rsid w:val="00720CA5"/>
    <w:rsid w:val="00750095"/>
    <w:rsid w:val="00750A34"/>
    <w:rsid w:val="00757D30"/>
    <w:rsid w:val="00761889"/>
    <w:rsid w:val="00763CA4"/>
    <w:rsid w:val="00764B1C"/>
    <w:rsid w:val="00764E4C"/>
    <w:rsid w:val="00774FB4"/>
    <w:rsid w:val="00775C7C"/>
    <w:rsid w:val="007810C4"/>
    <w:rsid w:val="007834A9"/>
    <w:rsid w:val="00783590"/>
    <w:rsid w:val="00783B91"/>
    <w:rsid w:val="007849D5"/>
    <w:rsid w:val="00784BB7"/>
    <w:rsid w:val="00785B10"/>
    <w:rsid w:val="00795478"/>
    <w:rsid w:val="007A0210"/>
    <w:rsid w:val="007B2C39"/>
    <w:rsid w:val="007C7730"/>
    <w:rsid w:val="007D3DC4"/>
    <w:rsid w:val="007E154A"/>
    <w:rsid w:val="007E33DE"/>
    <w:rsid w:val="007F10E0"/>
    <w:rsid w:val="007F63FB"/>
    <w:rsid w:val="007F730A"/>
    <w:rsid w:val="0080454F"/>
    <w:rsid w:val="00806883"/>
    <w:rsid w:val="0081544C"/>
    <w:rsid w:val="00816FB6"/>
    <w:rsid w:val="00820C3E"/>
    <w:rsid w:val="00822BD0"/>
    <w:rsid w:val="008279F5"/>
    <w:rsid w:val="00840BF6"/>
    <w:rsid w:val="00844862"/>
    <w:rsid w:val="00846D50"/>
    <w:rsid w:val="00851E61"/>
    <w:rsid w:val="00863FB4"/>
    <w:rsid w:val="008674F6"/>
    <w:rsid w:val="0087266B"/>
    <w:rsid w:val="00881075"/>
    <w:rsid w:val="0089562F"/>
    <w:rsid w:val="008959E1"/>
    <w:rsid w:val="00897CD0"/>
    <w:rsid w:val="008A02F0"/>
    <w:rsid w:val="008A2398"/>
    <w:rsid w:val="008B6D05"/>
    <w:rsid w:val="008C5845"/>
    <w:rsid w:val="008D387B"/>
    <w:rsid w:val="008E393D"/>
    <w:rsid w:val="008E4ADA"/>
    <w:rsid w:val="008E758B"/>
    <w:rsid w:val="009046E6"/>
    <w:rsid w:val="00914BD7"/>
    <w:rsid w:val="00925E0D"/>
    <w:rsid w:val="00930262"/>
    <w:rsid w:val="0093161C"/>
    <w:rsid w:val="009319F5"/>
    <w:rsid w:val="00931DFC"/>
    <w:rsid w:val="00934DDD"/>
    <w:rsid w:val="00945628"/>
    <w:rsid w:val="00954124"/>
    <w:rsid w:val="009638A0"/>
    <w:rsid w:val="00963B70"/>
    <w:rsid w:val="009679CF"/>
    <w:rsid w:val="009751EC"/>
    <w:rsid w:val="0097541B"/>
    <w:rsid w:val="00981E38"/>
    <w:rsid w:val="00986121"/>
    <w:rsid w:val="00990797"/>
    <w:rsid w:val="00997E87"/>
    <w:rsid w:val="009A3665"/>
    <w:rsid w:val="009A5556"/>
    <w:rsid w:val="009A75E8"/>
    <w:rsid w:val="009B33FA"/>
    <w:rsid w:val="009B7C1D"/>
    <w:rsid w:val="009C2F11"/>
    <w:rsid w:val="009C4110"/>
    <w:rsid w:val="009C718B"/>
    <w:rsid w:val="009D3400"/>
    <w:rsid w:val="009D71D6"/>
    <w:rsid w:val="009D776D"/>
    <w:rsid w:val="009D7E19"/>
    <w:rsid w:val="009E15FC"/>
    <w:rsid w:val="009E1B02"/>
    <w:rsid w:val="009E260C"/>
    <w:rsid w:val="009F4025"/>
    <w:rsid w:val="009F50C6"/>
    <w:rsid w:val="00A01869"/>
    <w:rsid w:val="00A0189A"/>
    <w:rsid w:val="00A03989"/>
    <w:rsid w:val="00A0472E"/>
    <w:rsid w:val="00A04CE5"/>
    <w:rsid w:val="00A24D04"/>
    <w:rsid w:val="00A26227"/>
    <w:rsid w:val="00A27D13"/>
    <w:rsid w:val="00A303C4"/>
    <w:rsid w:val="00A32A77"/>
    <w:rsid w:val="00A34083"/>
    <w:rsid w:val="00A45D91"/>
    <w:rsid w:val="00A51A25"/>
    <w:rsid w:val="00A626F5"/>
    <w:rsid w:val="00A63AD9"/>
    <w:rsid w:val="00A63FCF"/>
    <w:rsid w:val="00A65B38"/>
    <w:rsid w:val="00A67ABF"/>
    <w:rsid w:val="00A70200"/>
    <w:rsid w:val="00A70E79"/>
    <w:rsid w:val="00A7381F"/>
    <w:rsid w:val="00A81451"/>
    <w:rsid w:val="00A81F5F"/>
    <w:rsid w:val="00A824E0"/>
    <w:rsid w:val="00A8712A"/>
    <w:rsid w:val="00A9191B"/>
    <w:rsid w:val="00AA398A"/>
    <w:rsid w:val="00AB4935"/>
    <w:rsid w:val="00AB4D61"/>
    <w:rsid w:val="00AC5277"/>
    <w:rsid w:val="00AD4292"/>
    <w:rsid w:val="00AD4E7D"/>
    <w:rsid w:val="00AD7947"/>
    <w:rsid w:val="00AE5AE3"/>
    <w:rsid w:val="00AE7AAC"/>
    <w:rsid w:val="00AF5053"/>
    <w:rsid w:val="00AF62A3"/>
    <w:rsid w:val="00B00325"/>
    <w:rsid w:val="00B02239"/>
    <w:rsid w:val="00B066D5"/>
    <w:rsid w:val="00B1032B"/>
    <w:rsid w:val="00B11A61"/>
    <w:rsid w:val="00B122D5"/>
    <w:rsid w:val="00B132B5"/>
    <w:rsid w:val="00B309D4"/>
    <w:rsid w:val="00B31D61"/>
    <w:rsid w:val="00B40834"/>
    <w:rsid w:val="00B4100D"/>
    <w:rsid w:val="00B41C3F"/>
    <w:rsid w:val="00B41E04"/>
    <w:rsid w:val="00B52584"/>
    <w:rsid w:val="00B52A1C"/>
    <w:rsid w:val="00B5423F"/>
    <w:rsid w:val="00B636B2"/>
    <w:rsid w:val="00B64A49"/>
    <w:rsid w:val="00B666A0"/>
    <w:rsid w:val="00B82270"/>
    <w:rsid w:val="00B8285B"/>
    <w:rsid w:val="00B83EF7"/>
    <w:rsid w:val="00B916BB"/>
    <w:rsid w:val="00BB0F1B"/>
    <w:rsid w:val="00BB1359"/>
    <w:rsid w:val="00BB4BB5"/>
    <w:rsid w:val="00BB4F66"/>
    <w:rsid w:val="00BB5ECF"/>
    <w:rsid w:val="00BC041D"/>
    <w:rsid w:val="00BC11D9"/>
    <w:rsid w:val="00BC1AA3"/>
    <w:rsid w:val="00BC389B"/>
    <w:rsid w:val="00BD33B2"/>
    <w:rsid w:val="00BF0680"/>
    <w:rsid w:val="00BF1554"/>
    <w:rsid w:val="00C00B7A"/>
    <w:rsid w:val="00C061D0"/>
    <w:rsid w:val="00C275D9"/>
    <w:rsid w:val="00C34B5A"/>
    <w:rsid w:val="00C35C79"/>
    <w:rsid w:val="00C36C12"/>
    <w:rsid w:val="00C45680"/>
    <w:rsid w:val="00C611DE"/>
    <w:rsid w:val="00C63DD8"/>
    <w:rsid w:val="00C6673A"/>
    <w:rsid w:val="00C67538"/>
    <w:rsid w:val="00C67EC0"/>
    <w:rsid w:val="00C71C57"/>
    <w:rsid w:val="00C73FF5"/>
    <w:rsid w:val="00C756AA"/>
    <w:rsid w:val="00C81020"/>
    <w:rsid w:val="00C94F19"/>
    <w:rsid w:val="00C95838"/>
    <w:rsid w:val="00CA13E3"/>
    <w:rsid w:val="00CA2DF5"/>
    <w:rsid w:val="00CC359C"/>
    <w:rsid w:val="00CC3D40"/>
    <w:rsid w:val="00CD0199"/>
    <w:rsid w:val="00CD70BA"/>
    <w:rsid w:val="00CE0D38"/>
    <w:rsid w:val="00CE2B0C"/>
    <w:rsid w:val="00CE309E"/>
    <w:rsid w:val="00CE48AF"/>
    <w:rsid w:val="00CF05F0"/>
    <w:rsid w:val="00CF3AF0"/>
    <w:rsid w:val="00CF617D"/>
    <w:rsid w:val="00D0332D"/>
    <w:rsid w:val="00D045B6"/>
    <w:rsid w:val="00D139C9"/>
    <w:rsid w:val="00D13D6B"/>
    <w:rsid w:val="00D140E4"/>
    <w:rsid w:val="00D155A2"/>
    <w:rsid w:val="00D162BB"/>
    <w:rsid w:val="00D2361C"/>
    <w:rsid w:val="00D27A75"/>
    <w:rsid w:val="00D3090B"/>
    <w:rsid w:val="00D41056"/>
    <w:rsid w:val="00D50173"/>
    <w:rsid w:val="00D53E22"/>
    <w:rsid w:val="00D667B9"/>
    <w:rsid w:val="00D676EA"/>
    <w:rsid w:val="00D7086B"/>
    <w:rsid w:val="00D72186"/>
    <w:rsid w:val="00D73B9B"/>
    <w:rsid w:val="00D80A63"/>
    <w:rsid w:val="00D82619"/>
    <w:rsid w:val="00D82AC6"/>
    <w:rsid w:val="00D871B2"/>
    <w:rsid w:val="00D9488F"/>
    <w:rsid w:val="00D94D5E"/>
    <w:rsid w:val="00D96C9F"/>
    <w:rsid w:val="00DA0A57"/>
    <w:rsid w:val="00DA26D6"/>
    <w:rsid w:val="00DA4AE0"/>
    <w:rsid w:val="00DB35BA"/>
    <w:rsid w:val="00DB6360"/>
    <w:rsid w:val="00DC29B8"/>
    <w:rsid w:val="00DC3538"/>
    <w:rsid w:val="00DC6A77"/>
    <w:rsid w:val="00DD36D2"/>
    <w:rsid w:val="00DE6081"/>
    <w:rsid w:val="00DF1794"/>
    <w:rsid w:val="00DF7222"/>
    <w:rsid w:val="00DF7687"/>
    <w:rsid w:val="00E020EB"/>
    <w:rsid w:val="00E02646"/>
    <w:rsid w:val="00E05EAC"/>
    <w:rsid w:val="00E1572B"/>
    <w:rsid w:val="00E179F9"/>
    <w:rsid w:val="00E23F9A"/>
    <w:rsid w:val="00E31651"/>
    <w:rsid w:val="00E3190F"/>
    <w:rsid w:val="00E32F6A"/>
    <w:rsid w:val="00E3672F"/>
    <w:rsid w:val="00E37FDE"/>
    <w:rsid w:val="00E40AB1"/>
    <w:rsid w:val="00E60749"/>
    <w:rsid w:val="00E6149D"/>
    <w:rsid w:val="00E614C7"/>
    <w:rsid w:val="00E64BBE"/>
    <w:rsid w:val="00E71701"/>
    <w:rsid w:val="00E72CBD"/>
    <w:rsid w:val="00E802DF"/>
    <w:rsid w:val="00E82D74"/>
    <w:rsid w:val="00E83C3C"/>
    <w:rsid w:val="00E865F8"/>
    <w:rsid w:val="00E86C7D"/>
    <w:rsid w:val="00EA1329"/>
    <w:rsid w:val="00EA157B"/>
    <w:rsid w:val="00EA591B"/>
    <w:rsid w:val="00EA615B"/>
    <w:rsid w:val="00EB4184"/>
    <w:rsid w:val="00EB5EA7"/>
    <w:rsid w:val="00EC1EED"/>
    <w:rsid w:val="00EC35AC"/>
    <w:rsid w:val="00EC79C8"/>
    <w:rsid w:val="00ED0DC5"/>
    <w:rsid w:val="00ED46B9"/>
    <w:rsid w:val="00ED4764"/>
    <w:rsid w:val="00ED64A5"/>
    <w:rsid w:val="00EE0F0D"/>
    <w:rsid w:val="00EE7DF4"/>
    <w:rsid w:val="00EF1963"/>
    <w:rsid w:val="00F01D2E"/>
    <w:rsid w:val="00F03415"/>
    <w:rsid w:val="00F061E8"/>
    <w:rsid w:val="00F12968"/>
    <w:rsid w:val="00F12BFC"/>
    <w:rsid w:val="00F23DF9"/>
    <w:rsid w:val="00F25713"/>
    <w:rsid w:val="00F33034"/>
    <w:rsid w:val="00F33C0B"/>
    <w:rsid w:val="00F44B9D"/>
    <w:rsid w:val="00F460EA"/>
    <w:rsid w:val="00F54229"/>
    <w:rsid w:val="00F54EF2"/>
    <w:rsid w:val="00F61570"/>
    <w:rsid w:val="00F6299D"/>
    <w:rsid w:val="00F7140C"/>
    <w:rsid w:val="00F735AA"/>
    <w:rsid w:val="00F84BD6"/>
    <w:rsid w:val="00F95DC5"/>
    <w:rsid w:val="00FA465A"/>
    <w:rsid w:val="00FA712C"/>
    <w:rsid w:val="00FB0149"/>
    <w:rsid w:val="00FB2E65"/>
    <w:rsid w:val="00FC02A2"/>
    <w:rsid w:val="00FC0AFF"/>
    <w:rsid w:val="00FD0C49"/>
    <w:rsid w:val="00FE0606"/>
    <w:rsid w:val="00FE0D2E"/>
    <w:rsid w:val="00FE30FF"/>
    <w:rsid w:val="00FF3987"/>
    <w:rsid w:val="00FF53E1"/>
    <w:rsid w:val="00FF647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8763FB"/>
  <w15:docId w15:val="{D0BA83EF-ABA7-4C69-98B1-437651141D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3490"/>
  </w:style>
  <w:style w:type="paragraph" w:styleId="Ttulo1">
    <w:name w:val="heading 1"/>
    <w:basedOn w:val="Normal"/>
    <w:next w:val="Normal"/>
    <w:link w:val="Ttulo1Car"/>
    <w:uiPriority w:val="9"/>
    <w:qFormat/>
    <w:rsid w:val="001B3490"/>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1B3490"/>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1B3490"/>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1B3490"/>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1B3490"/>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1B3490"/>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1B3490"/>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1B3490"/>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1B3490"/>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B3490"/>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rsid w:val="001B3490"/>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rsid w:val="001B3490"/>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1B3490"/>
    <w:rPr>
      <w:rFonts w:asciiTheme="minorHAnsi" w:eastAsiaTheme="minorEastAsia" w:hAnsiTheme="minorHAnsi" w:cstheme="minorBidi"/>
      <w:b/>
      <w:bCs/>
      <w:sz w:val="28"/>
      <w:szCs w:val="28"/>
    </w:rPr>
  </w:style>
  <w:style w:type="character" w:customStyle="1" w:styleId="Ttulo5Car">
    <w:name w:val="Título 5 Car"/>
    <w:basedOn w:val="Fuentedeprrafopredeter"/>
    <w:link w:val="Ttulo5"/>
    <w:uiPriority w:val="9"/>
    <w:semiHidden/>
    <w:rsid w:val="001B3490"/>
    <w:rPr>
      <w:rFonts w:asciiTheme="minorHAnsi" w:eastAsiaTheme="minorEastAsia" w:hAnsiTheme="minorHAnsi" w:cstheme="minorBidi"/>
      <w:b/>
      <w:bCs/>
      <w:i/>
      <w:iCs/>
      <w:sz w:val="26"/>
      <w:szCs w:val="26"/>
    </w:rPr>
  </w:style>
  <w:style w:type="character" w:customStyle="1" w:styleId="Ttulo6Car">
    <w:name w:val="Título 6 Car"/>
    <w:basedOn w:val="Fuentedeprrafopredeter"/>
    <w:link w:val="Ttulo6"/>
    <w:rsid w:val="001B3490"/>
    <w:rPr>
      <w:b/>
      <w:bCs/>
      <w:sz w:val="22"/>
      <w:szCs w:val="22"/>
    </w:rPr>
  </w:style>
  <w:style w:type="character" w:customStyle="1" w:styleId="Ttulo7Car">
    <w:name w:val="Título 7 Car"/>
    <w:basedOn w:val="Fuentedeprrafopredeter"/>
    <w:link w:val="Ttulo7"/>
    <w:uiPriority w:val="9"/>
    <w:semiHidden/>
    <w:rsid w:val="001B3490"/>
    <w:rPr>
      <w:rFonts w:asciiTheme="minorHAnsi" w:eastAsiaTheme="minorEastAsia" w:hAnsiTheme="minorHAnsi" w:cstheme="minorBidi"/>
      <w:sz w:val="24"/>
      <w:szCs w:val="24"/>
    </w:rPr>
  </w:style>
  <w:style w:type="character" w:customStyle="1" w:styleId="Ttulo8Car">
    <w:name w:val="Título 8 Car"/>
    <w:basedOn w:val="Fuentedeprrafopredeter"/>
    <w:link w:val="Ttulo8"/>
    <w:uiPriority w:val="9"/>
    <w:semiHidden/>
    <w:rsid w:val="001B3490"/>
    <w:rPr>
      <w:rFonts w:asciiTheme="minorHAnsi" w:eastAsiaTheme="minorEastAsia" w:hAnsiTheme="minorHAnsi" w:cstheme="minorBidi"/>
      <w:i/>
      <w:iCs/>
      <w:sz w:val="24"/>
      <w:szCs w:val="24"/>
    </w:rPr>
  </w:style>
  <w:style w:type="character" w:customStyle="1" w:styleId="Ttulo9Car">
    <w:name w:val="Título 9 Car"/>
    <w:basedOn w:val="Fuentedeprrafopredeter"/>
    <w:link w:val="Ttulo9"/>
    <w:uiPriority w:val="9"/>
    <w:semiHidden/>
    <w:rsid w:val="001B3490"/>
    <w:rPr>
      <w:rFonts w:asciiTheme="majorHAnsi" w:eastAsiaTheme="majorEastAsia" w:hAnsiTheme="majorHAnsi" w:cstheme="majorBidi"/>
      <w:sz w:val="22"/>
      <w:szCs w:val="22"/>
    </w:rPr>
  </w:style>
  <w:style w:type="character" w:styleId="Textoennegrita">
    <w:name w:val="Strong"/>
    <w:basedOn w:val="Fuentedeprrafopredeter"/>
    <w:uiPriority w:val="22"/>
    <w:qFormat/>
    <w:rsid w:val="00A67ABF"/>
    <w:rPr>
      <w:b/>
      <w:bCs/>
    </w:rPr>
  </w:style>
  <w:style w:type="paragraph" w:styleId="TtuloTDC">
    <w:name w:val="TOC Heading"/>
    <w:basedOn w:val="Ttulo1"/>
    <w:next w:val="Normal"/>
    <w:uiPriority w:val="39"/>
    <w:unhideWhenUsed/>
    <w:qFormat/>
    <w:rsid w:val="00A67ABF"/>
    <w:pPr>
      <w:keepLines/>
      <w:numPr>
        <w:numId w:val="0"/>
      </w:numPr>
      <w:spacing w:after="0" w:line="259" w:lineRule="auto"/>
      <w:outlineLvl w:val="9"/>
    </w:pPr>
    <w:rPr>
      <w:b w:val="0"/>
      <w:bCs w:val="0"/>
      <w:color w:val="365F91" w:themeColor="accent1" w:themeShade="BF"/>
      <w:kern w:val="0"/>
      <w:lang w:val="es-CO" w:eastAsia="es-CO"/>
    </w:rPr>
  </w:style>
  <w:style w:type="character" w:styleId="Hipervnculo">
    <w:name w:val="Hyperlink"/>
    <w:basedOn w:val="Fuentedeprrafopredeter"/>
    <w:uiPriority w:val="99"/>
    <w:unhideWhenUsed/>
    <w:rsid w:val="00A67ABF"/>
    <w:rPr>
      <w:color w:val="0000FF" w:themeColor="hyperlink"/>
      <w:u w:val="single"/>
    </w:rPr>
  </w:style>
  <w:style w:type="paragraph" w:styleId="TDC3">
    <w:name w:val="toc 3"/>
    <w:basedOn w:val="Normal"/>
    <w:next w:val="Normal"/>
    <w:autoRedefine/>
    <w:uiPriority w:val="39"/>
    <w:unhideWhenUsed/>
    <w:rsid w:val="00155E58"/>
    <w:pPr>
      <w:tabs>
        <w:tab w:val="left" w:pos="1100"/>
        <w:tab w:val="right" w:leader="dot" w:pos="9450"/>
      </w:tabs>
      <w:spacing w:after="100" w:line="259" w:lineRule="auto"/>
      <w:ind w:left="440"/>
    </w:pPr>
    <w:rPr>
      <w:rFonts w:asciiTheme="minorHAnsi" w:eastAsiaTheme="minorHAnsi" w:hAnsiTheme="minorHAnsi" w:cstheme="minorBidi"/>
      <w:sz w:val="22"/>
      <w:szCs w:val="22"/>
      <w:lang w:val="es-CO"/>
    </w:rPr>
  </w:style>
  <w:style w:type="paragraph" w:styleId="Encabezado">
    <w:name w:val="header"/>
    <w:basedOn w:val="Normal"/>
    <w:link w:val="EncabezadoCar"/>
    <w:uiPriority w:val="99"/>
    <w:unhideWhenUsed/>
    <w:rsid w:val="00A67ABF"/>
    <w:pPr>
      <w:tabs>
        <w:tab w:val="center" w:pos="4419"/>
        <w:tab w:val="right" w:pos="8838"/>
      </w:tabs>
    </w:pPr>
  </w:style>
  <w:style w:type="character" w:customStyle="1" w:styleId="EncabezadoCar">
    <w:name w:val="Encabezado Car"/>
    <w:basedOn w:val="Fuentedeprrafopredeter"/>
    <w:link w:val="Encabezado"/>
    <w:uiPriority w:val="99"/>
    <w:rsid w:val="00A67ABF"/>
  </w:style>
  <w:style w:type="paragraph" w:styleId="Piedepgina">
    <w:name w:val="footer"/>
    <w:basedOn w:val="Normal"/>
    <w:link w:val="PiedepginaCar"/>
    <w:uiPriority w:val="99"/>
    <w:unhideWhenUsed/>
    <w:rsid w:val="00A67ABF"/>
    <w:pPr>
      <w:tabs>
        <w:tab w:val="center" w:pos="4419"/>
        <w:tab w:val="right" w:pos="8838"/>
      </w:tabs>
    </w:pPr>
  </w:style>
  <w:style w:type="character" w:customStyle="1" w:styleId="PiedepginaCar">
    <w:name w:val="Pie de página Car"/>
    <w:basedOn w:val="Fuentedeprrafopredeter"/>
    <w:link w:val="Piedepgina"/>
    <w:uiPriority w:val="99"/>
    <w:rsid w:val="00A67ABF"/>
  </w:style>
  <w:style w:type="paragraph" w:styleId="Prrafodelista">
    <w:name w:val="List Paragraph"/>
    <w:aliases w:val="Bullet List,FooterText,numbered,Paragraphe de liste1,lp1,HOJA,Bolita,Párrafo de lista4,BOLADEF,Párrafo de lista21,BOLA,Nivel 1 OS,Colorful List Accent 1,Colorful List - Accent 11,Bullets,Lista multicolor - Énfasis 11,titulo 3,Foot,列出段落"/>
    <w:basedOn w:val="Normal"/>
    <w:link w:val="PrrafodelistaCar"/>
    <w:uiPriority w:val="34"/>
    <w:qFormat/>
    <w:rsid w:val="00A67ABF"/>
    <w:pPr>
      <w:spacing w:after="160" w:line="259" w:lineRule="auto"/>
      <w:ind w:left="720"/>
      <w:contextualSpacing/>
    </w:pPr>
    <w:rPr>
      <w:rFonts w:asciiTheme="minorHAnsi" w:eastAsiaTheme="minorHAnsi" w:hAnsiTheme="minorHAnsi" w:cstheme="minorBidi"/>
      <w:sz w:val="22"/>
      <w:szCs w:val="22"/>
      <w:lang w:val="es-CO"/>
    </w:rPr>
  </w:style>
  <w:style w:type="character" w:customStyle="1" w:styleId="PrrafodelistaCar">
    <w:name w:val="Párrafo de lista Car"/>
    <w:aliases w:val="Bullet List Car,FooterText Car,numbered Car,Paragraphe de liste1 Car,lp1 Car,HOJA Car,Bolita Car,Párrafo de lista4 Car,BOLADEF Car,Párrafo de lista21 Car,BOLA Car,Nivel 1 OS Car,Colorful List Accent 1 Car,Bullets Car,titulo 3 Car"/>
    <w:link w:val="Prrafodelista"/>
    <w:uiPriority w:val="34"/>
    <w:qFormat/>
    <w:locked/>
    <w:rsid w:val="00A67ABF"/>
    <w:rPr>
      <w:rFonts w:asciiTheme="minorHAnsi" w:eastAsiaTheme="minorHAnsi" w:hAnsiTheme="minorHAnsi" w:cstheme="minorBidi"/>
      <w:sz w:val="22"/>
      <w:szCs w:val="22"/>
      <w:lang w:val="es-CO"/>
    </w:rPr>
  </w:style>
  <w:style w:type="paragraph" w:styleId="Textodeglobo">
    <w:name w:val="Balloon Text"/>
    <w:basedOn w:val="Normal"/>
    <w:link w:val="TextodegloboCar"/>
    <w:uiPriority w:val="99"/>
    <w:semiHidden/>
    <w:unhideWhenUsed/>
    <w:rsid w:val="00300743"/>
    <w:rPr>
      <w:rFonts w:ascii="Tahoma" w:eastAsiaTheme="minorHAnsi" w:hAnsi="Tahoma" w:cs="Tahoma"/>
      <w:sz w:val="16"/>
      <w:szCs w:val="16"/>
      <w:lang w:val="es-CO"/>
    </w:rPr>
  </w:style>
  <w:style w:type="character" w:customStyle="1" w:styleId="TextodegloboCar">
    <w:name w:val="Texto de globo Car"/>
    <w:basedOn w:val="Fuentedeprrafopredeter"/>
    <w:link w:val="Textodeglobo"/>
    <w:uiPriority w:val="99"/>
    <w:semiHidden/>
    <w:rsid w:val="00300743"/>
    <w:rPr>
      <w:rFonts w:ascii="Tahoma" w:eastAsiaTheme="minorHAnsi" w:hAnsi="Tahoma" w:cs="Tahoma"/>
      <w:sz w:val="16"/>
      <w:szCs w:val="16"/>
      <w:lang w:val="es-CO"/>
    </w:rPr>
  </w:style>
  <w:style w:type="paragraph" w:styleId="Sinespaciado">
    <w:name w:val="No Spacing"/>
    <w:link w:val="SinespaciadoCar"/>
    <w:uiPriority w:val="1"/>
    <w:qFormat/>
    <w:rsid w:val="00D13D6B"/>
  </w:style>
  <w:style w:type="paragraph" w:styleId="Textonotapie">
    <w:name w:val="footnote text"/>
    <w:basedOn w:val="Normal"/>
    <w:link w:val="TextonotapieCar"/>
    <w:uiPriority w:val="99"/>
    <w:semiHidden/>
    <w:unhideWhenUsed/>
    <w:rsid w:val="000C0643"/>
  </w:style>
  <w:style w:type="character" w:customStyle="1" w:styleId="TextonotapieCar">
    <w:name w:val="Texto nota pie Car"/>
    <w:basedOn w:val="Fuentedeprrafopredeter"/>
    <w:link w:val="Textonotapie"/>
    <w:uiPriority w:val="99"/>
    <w:semiHidden/>
    <w:rsid w:val="000C0643"/>
  </w:style>
  <w:style w:type="character" w:styleId="Refdenotaalpie">
    <w:name w:val="footnote reference"/>
    <w:basedOn w:val="Fuentedeprrafopredeter"/>
    <w:uiPriority w:val="99"/>
    <w:semiHidden/>
    <w:unhideWhenUsed/>
    <w:rsid w:val="000C0643"/>
    <w:rPr>
      <w:vertAlign w:val="superscript"/>
    </w:rPr>
  </w:style>
  <w:style w:type="character" w:styleId="Refdecomentario">
    <w:name w:val="annotation reference"/>
    <w:basedOn w:val="Fuentedeprrafopredeter"/>
    <w:uiPriority w:val="99"/>
    <w:semiHidden/>
    <w:unhideWhenUsed/>
    <w:rsid w:val="00930262"/>
    <w:rPr>
      <w:sz w:val="16"/>
      <w:szCs w:val="16"/>
    </w:rPr>
  </w:style>
  <w:style w:type="paragraph" w:styleId="Textocomentario">
    <w:name w:val="annotation text"/>
    <w:basedOn w:val="Normal"/>
    <w:link w:val="TextocomentarioCar"/>
    <w:uiPriority w:val="99"/>
    <w:unhideWhenUsed/>
    <w:rsid w:val="00930262"/>
    <w:pPr>
      <w:spacing w:after="160"/>
    </w:pPr>
    <w:rPr>
      <w:rFonts w:asciiTheme="minorHAnsi" w:eastAsiaTheme="minorHAnsi" w:hAnsiTheme="minorHAnsi" w:cstheme="minorBidi"/>
      <w:lang w:val="es-CO"/>
    </w:rPr>
  </w:style>
  <w:style w:type="character" w:customStyle="1" w:styleId="TextocomentarioCar">
    <w:name w:val="Texto comentario Car"/>
    <w:basedOn w:val="Fuentedeprrafopredeter"/>
    <w:link w:val="Textocomentario"/>
    <w:uiPriority w:val="99"/>
    <w:rsid w:val="00930262"/>
    <w:rPr>
      <w:rFonts w:asciiTheme="minorHAnsi" w:eastAsiaTheme="minorHAnsi" w:hAnsiTheme="minorHAnsi" w:cstheme="minorBidi"/>
      <w:lang w:val="es-CO"/>
    </w:rPr>
  </w:style>
  <w:style w:type="paragraph" w:styleId="NormalWeb">
    <w:name w:val="Normal (Web)"/>
    <w:basedOn w:val="Normal"/>
    <w:uiPriority w:val="99"/>
    <w:unhideWhenUsed/>
    <w:rsid w:val="00B41C3F"/>
    <w:pPr>
      <w:spacing w:before="100" w:beforeAutospacing="1" w:after="100" w:afterAutospacing="1"/>
    </w:pPr>
    <w:rPr>
      <w:sz w:val="24"/>
      <w:szCs w:val="24"/>
      <w:lang w:val="es-MX" w:eastAsia="es-MX"/>
    </w:rPr>
  </w:style>
  <w:style w:type="table" w:styleId="Tablaconcuadrcula">
    <w:name w:val="Table Grid"/>
    <w:basedOn w:val="Tablanormal"/>
    <w:uiPriority w:val="59"/>
    <w:rsid w:val="00FA46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2">
    <w:name w:val="toc 2"/>
    <w:basedOn w:val="Normal"/>
    <w:next w:val="Normal"/>
    <w:autoRedefine/>
    <w:uiPriority w:val="39"/>
    <w:unhideWhenUsed/>
    <w:rsid w:val="00172F05"/>
    <w:pPr>
      <w:spacing w:after="100"/>
      <w:ind w:left="200"/>
    </w:pPr>
  </w:style>
  <w:style w:type="character" w:styleId="nfasis">
    <w:name w:val="Emphasis"/>
    <w:basedOn w:val="Fuentedeprrafopredeter"/>
    <w:uiPriority w:val="20"/>
    <w:qFormat/>
    <w:rsid w:val="002E7569"/>
    <w:rPr>
      <w:i/>
      <w:iCs/>
    </w:rPr>
  </w:style>
  <w:style w:type="paragraph" w:styleId="TDC1">
    <w:name w:val="toc 1"/>
    <w:basedOn w:val="Normal"/>
    <w:next w:val="Normal"/>
    <w:autoRedefine/>
    <w:uiPriority w:val="39"/>
    <w:unhideWhenUsed/>
    <w:rsid w:val="00D96C9F"/>
    <w:pPr>
      <w:tabs>
        <w:tab w:val="right" w:leader="dot" w:pos="9414"/>
      </w:tabs>
      <w:spacing w:after="100"/>
    </w:pPr>
    <w:rPr>
      <w:rFonts w:ascii="Arial Narrow" w:hAnsi="Arial Narrow"/>
      <w:b/>
      <w:noProof/>
      <w:sz w:val="24"/>
      <w:szCs w:val="24"/>
      <w:lang w:val="es-CO"/>
    </w:rPr>
  </w:style>
  <w:style w:type="paragraph" w:customStyle="1" w:styleId="CuerpoAPA">
    <w:name w:val="Cuerpo APA"/>
    <w:basedOn w:val="Normal"/>
    <w:qFormat/>
    <w:rsid w:val="00D27A75"/>
    <w:pPr>
      <w:spacing w:line="480" w:lineRule="auto"/>
      <w:ind w:firstLine="720"/>
    </w:pPr>
    <w:rPr>
      <w:rFonts w:eastAsia="Calibri"/>
      <w:color w:val="000000"/>
      <w:sz w:val="24"/>
      <w:szCs w:val="22"/>
      <w:lang w:val="es-CO"/>
    </w:rPr>
  </w:style>
  <w:style w:type="table" w:styleId="Sombreadovistoso-nfasis1">
    <w:name w:val="Colorful Shading Accent 1"/>
    <w:basedOn w:val="Tablanormal"/>
    <w:uiPriority w:val="71"/>
    <w:rsid w:val="00844862"/>
    <w:rPr>
      <w:color w:val="000000" w:themeColor="text1"/>
      <w:lang w:val="es-CO" w:eastAsia="es-CO"/>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Tabladelista7concolores-nfasis31">
    <w:name w:val="Tabla de lista 7 con colores - Énfasis 31"/>
    <w:basedOn w:val="Tablanormal"/>
    <w:uiPriority w:val="52"/>
    <w:rsid w:val="00532613"/>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lista6concolores-nfasis31">
    <w:name w:val="Tabla de lista 6 con colores - Énfasis 31"/>
    <w:basedOn w:val="Tablanormal"/>
    <w:uiPriority w:val="51"/>
    <w:rsid w:val="00532613"/>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delista4-nfasis31">
    <w:name w:val="Tabla de lista 4 - Énfasis 31"/>
    <w:basedOn w:val="Tablanormal"/>
    <w:uiPriority w:val="49"/>
    <w:rsid w:val="00532613"/>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delista3-nfasis31">
    <w:name w:val="Tabla de lista 3 - Énfasis 31"/>
    <w:basedOn w:val="Tablanormal"/>
    <w:uiPriority w:val="48"/>
    <w:rsid w:val="00532613"/>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character" w:customStyle="1" w:styleId="entry-title">
    <w:name w:val="entry-title"/>
    <w:basedOn w:val="Fuentedeprrafopredeter"/>
    <w:rsid w:val="00C275D9"/>
  </w:style>
  <w:style w:type="table" w:customStyle="1" w:styleId="Tabladecuadrcula2-nfasis11">
    <w:name w:val="Tabla de cuadrícula 2 - Énfasis 11"/>
    <w:basedOn w:val="Tablanormal"/>
    <w:uiPriority w:val="47"/>
    <w:rsid w:val="00401402"/>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3-nfasis11">
    <w:name w:val="Tabla de cuadrícula 3 - Énfasis 11"/>
    <w:basedOn w:val="Tablanormal"/>
    <w:uiPriority w:val="48"/>
    <w:rsid w:val="00401402"/>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Tabladecuadrcula5oscura-nfasis11">
    <w:name w:val="Tabla de cuadrícula 5 oscura - Énfasis 11"/>
    <w:basedOn w:val="Tablanormal"/>
    <w:uiPriority w:val="50"/>
    <w:rsid w:val="0040140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ladecuadrcula1clara-nfasis51">
    <w:name w:val="Tabla de cuadrícula 1 clara - Énfasis 51"/>
    <w:basedOn w:val="Tablanormal"/>
    <w:uiPriority w:val="46"/>
    <w:rsid w:val="00646A75"/>
    <w:rPr>
      <w:lang w:val="es-CO" w:eastAsia="es-CO"/>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Tabladecuadrcula4-nfasis11">
    <w:name w:val="Tabla de cuadrícula 4 - Énfasis 11"/>
    <w:basedOn w:val="Tablanormal"/>
    <w:uiPriority w:val="49"/>
    <w:rsid w:val="00646A75"/>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SinespaciadoCar">
    <w:name w:val="Sin espaciado Car"/>
    <w:basedOn w:val="Fuentedeprrafopredeter"/>
    <w:link w:val="Sinespaciado"/>
    <w:uiPriority w:val="1"/>
    <w:rsid w:val="00B31D61"/>
  </w:style>
  <w:style w:type="table" w:styleId="Listaoscura-nfasis1">
    <w:name w:val="Dark List Accent 1"/>
    <w:basedOn w:val="Tablanormal"/>
    <w:uiPriority w:val="70"/>
    <w:rsid w:val="00783590"/>
    <w:rPr>
      <w:color w:val="FFFFFF" w:themeColor="background1"/>
      <w:lang w:val="es-CO" w:eastAsia="es-CO"/>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character" w:customStyle="1" w:styleId="object">
    <w:name w:val="object"/>
    <w:basedOn w:val="Fuentedeprrafopredeter"/>
    <w:rsid w:val="009319F5"/>
  </w:style>
  <w:style w:type="paragraph" w:styleId="Asuntodelcomentario">
    <w:name w:val="annotation subject"/>
    <w:basedOn w:val="Textocomentario"/>
    <w:next w:val="Textocomentario"/>
    <w:link w:val="AsuntodelcomentarioCar"/>
    <w:uiPriority w:val="99"/>
    <w:semiHidden/>
    <w:unhideWhenUsed/>
    <w:rsid w:val="00945628"/>
    <w:pPr>
      <w:spacing w:after="0"/>
    </w:pPr>
    <w:rPr>
      <w:rFonts w:ascii="Times New Roman" w:eastAsia="Times New Roman" w:hAnsi="Times New Roman" w:cs="Times New Roman"/>
      <w:b/>
      <w:bCs/>
      <w:lang w:val="en-US"/>
    </w:rPr>
  </w:style>
  <w:style w:type="character" w:customStyle="1" w:styleId="AsuntodelcomentarioCar">
    <w:name w:val="Asunto del comentario Car"/>
    <w:basedOn w:val="TextocomentarioCar"/>
    <w:link w:val="Asuntodelcomentario"/>
    <w:uiPriority w:val="99"/>
    <w:semiHidden/>
    <w:rsid w:val="00945628"/>
    <w:rPr>
      <w:rFonts w:asciiTheme="minorHAnsi" w:eastAsiaTheme="minorHAnsi" w:hAnsiTheme="minorHAnsi" w:cstheme="minorBidi"/>
      <w:b/>
      <w:bCs/>
      <w:lang w:val="es-CO"/>
    </w:rPr>
  </w:style>
  <w:style w:type="character" w:styleId="Hipervnculovisitado">
    <w:name w:val="FollowedHyperlink"/>
    <w:basedOn w:val="Fuentedeprrafopredeter"/>
    <w:uiPriority w:val="99"/>
    <w:semiHidden/>
    <w:unhideWhenUsed/>
    <w:rsid w:val="00096185"/>
    <w:rPr>
      <w:color w:val="800080" w:themeColor="followedHyperlink"/>
      <w:u w:val="single"/>
    </w:rPr>
  </w:style>
  <w:style w:type="table" w:customStyle="1" w:styleId="Cuadrculadetablaclara1">
    <w:name w:val="Cuadrícula de tabla clara1"/>
    <w:basedOn w:val="Tablanormal"/>
    <w:uiPriority w:val="40"/>
    <w:rsid w:val="00B64A49"/>
    <w:rPr>
      <w:lang w:val="es-CO" w:eastAsia="es-CO"/>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il">
    <w:name w:val="il"/>
    <w:basedOn w:val="Fuentedeprrafopredeter"/>
    <w:rsid w:val="00F735AA"/>
  </w:style>
  <w:style w:type="character" w:styleId="Ttulodellibro">
    <w:name w:val="Book Title"/>
    <w:basedOn w:val="Fuentedeprrafopredeter"/>
    <w:uiPriority w:val="33"/>
    <w:qFormat/>
    <w:rsid w:val="00F735AA"/>
    <w:rPr>
      <w:b/>
      <w:bCs/>
      <w:i/>
      <w:iCs/>
      <w:spacing w:val="5"/>
    </w:rPr>
  </w:style>
  <w:style w:type="paragraph" w:styleId="Ttulo">
    <w:name w:val="Title"/>
    <w:basedOn w:val="Normal"/>
    <w:next w:val="Normal"/>
    <w:link w:val="TtuloCar"/>
    <w:uiPriority w:val="10"/>
    <w:qFormat/>
    <w:rsid w:val="00A70E79"/>
    <w:pPr>
      <w:spacing w:line="216" w:lineRule="auto"/>
      <w:contextualSpacing/>
    </w:pPr>
    <w:rPr>
      <w:rFonts w:asciiTheme="majorHAnsi" w:eastAsiaTheme="majorEastAsia" w:hAnsiTheme="majorHAnsi" w:cstheme="majorBidi"/>
      <w:color w:val="404040" w:themeColor="text1" w:themeTint="BF"/>
      <w:spacing w:val="-10"/>
      <w:kern w:val="28"/>
      <w:sz w:val="56"/>
      <w:szCs w:val="56"/>
      <w:lang w:val="es-CO" w:eastAsia="es-CO"/>
    </w:rPr>
  </w:style>
  <w:style w:type="character" w:customStyle="1" w:styleId="TtuloCar">
    <w:name w:val="Título Car"/>
    <w:basedOn w:val="Fuentedeprrafopredeter"/>
    <w:link w:val="Ttulo"/>
    <w:uiPriority w:val="10"/>
    <w:rsid w:val="00A70E79"/>
    <w:rPr>
      <w:rFonts w:asciiTheme="majorHAnsi" w:eastAsiaTheme="majorEastAsia" w:hAnsiTheme="majorHAnsi" w:cstheme="majorBidi"/>
      <w:color w:val="404040" w:themeColor="text1" w:themeTint="BF"/>
      <w:spacing w:val="-10"/>
      <w:kern w:val="28"/>
      <w:sz w:val="56"/>
      <w:szCs w:val="56"/>
      <w:lang w:val="es-CO" w:eastAsia="es-CO"/>
    </w:rPr>
  </w:style>
  <w:style w:type="paragraph" w:styleId="Subttulo">
    <w:name w:val="Subtitle"/>
    <w:basedOn w:val="Normal"/>
    <w:next w:val="Normal"/>
    <w:link w:val="SubttuloCar"/>
    <w:uiPriority w:val="11"/>
    <w:qFormat/>
    <w:rsid w:val="00A70E79"/>
    <w:pPr>
      <w:numPr>
        <w:ilvl w:val="1"/>
      </w:numPr>
      <w:spacing w:after="160" w:line="259" w:lineRule="auto"/>
    </w:pPr>
    <w:rPr>
      <w:rFonts w:asciiTheme="minorHAnsi" w:eastAsiaTheme="minorEastAsia" w:hAnsiTheme="minorHAnsi"/>
      <w:color w:val="5A5A5A" w:themeColor="text1" w:themeTint="A5"/>
      <w:spacing w:val="15"/>
      <w:sz w:val="22"/>
      <w:szCs w:val="22"/>
      <w:lang w:val="es-CO" w:eastAsia="es-CO"/>
    </w:rPr>
  </w:style>
  <w:style w:type="character" w:customStyle="1" w:styleId="SubttuloCar">
    <w:name w:val="Subtítulo Car"/>
    <w:basedOn w:val="Fuentedeprrafopredeter"/>
    <w:link w:val="Subttulo"/>
    <w:uiPriority w:val="11"/>
    <w:rsid w:val="00A70E79"/>
    <w:rPr>
      <w:rFonts w:asciiTheme="minorHAnsi" w:eastAsiaTheme="minorEastAsia" w:hAnsiTheme="minorHAnsi"/>
      <w:color w:val="5A5A5A" w:themeColor="text1" w:themeTint="A5"/>
      <w:spacing w:val="15"/>
      <w:sz w:val="22"/>
      <w:szCs w:val="22"/>
      <w:lang w:val="es-CO"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768018">
      <w:bodyDiv w:val="1"/>
      <w:marLeft w:val="0"/>
      <w:marRight w:val="0"/>
      <w:marTop w:val="0"/>
      <w:marBottom w:val="0"/>
      <w:divBdr>
        <w:top w:val="none" w:sz="0" w:space="0" w:color="auto"/>
        <w:left w:val="none" w:sz="0" w:space="0" w:color="auto"/>
        <w:bottom w:val="none" w:sz="0" w:space="0" w:color="auto"/>
        <w:right w:val="none" w:sz="0" w:space="0" w:color="auto"/>
      </w:divBdr>
    </w:div>
    <w:div w:id="131140864">
      <w:bodyDiv w:val="1"/>
      <w:marLeft w:val="0"/>
      <w:marRight w:val="0"/>
      <w:marTop w:val="0"/>
      <w:marBottom w:val="0"/>
      <w:divBdr>
        <w:top w:val="none" w:sz="0" w:space="0" w:color="auto"/>
        <w:left w:val="none" w:sz="0" w:space="0" w:color="auto"/>
        <w:bottom w:val="none" w:sz="0" w:space="0" w:color="auto"/>
        <w:right w:val="none" w:sz="0" w:space="0" w:color="auto"/>
      </w:divBdr>
    </w:div>
    <w:div w:id="159347555">
      <w:bodyDiv w:val="1"/>
      <w:marLeft w:val="0"/>
      <w:marRight w:val="0"/>
      <w:marTop w:val="0"/>
      <w:marBottom w:val="0"/>
      <w:divBdr>
        <w:top w:val="none" w:sz="0" w:space="0" w:color="auto"/>
        <w:left w:val="none" w:sz="0" w:space="0" w:color="auto"/>
        <w:bottom w:val="none" w:sz="0" w:space="0" w:color="auto"/>
        <w:right w:val="none" w:sz="0" w:space="0" w:color="auto"/>
      </w:divBdr>
    </w:div>
    <w:div w:id="276760115">
      <w:bodyDiv w:val="1"/>
      <w:marLeft w:val="0"/>
      <w:marRight w:val="0"/>
      <w:marTop w:val="0"/>
      <w:marBottom w:val="0"/>
      <w:divBdr>
        <w:top w:val="none" w:sz="0" w:space="0" w:color="auto"/>
        <w:left w:val="none" w:sz="0" w:space="0" w:color="auto"/>
        <w:bottom w:val="none" w:sz="0" w:space="0" w:color="auto"/>
        <w:right w:val="none" w:sz="0" w:space="0" w:color="auto"/>
      </w:divBdr>
    </w:div>
    <w:div w:id="331685043">
      <w:bodyDiv w:val="1"/>
      <w:marLeft w:val="0"/>
      <w:marRight w:val="0"/>
      <w:marTop w:val="0"/>
      <w:marBottom w:val="0"/>
      <w:divBdr>
        <w:top w:val="none" w:sz="0" w:space="0" w:color="auto"/>
        <w:left w:val="none" w:sz="0" w:space="0" w:color="auto"/>
        <w:bottom w:val="none" w:sz="0" w:space="0" w:color="auto"/>
        <w:right w:val="none" w:sz="0" w:space="0" w:color="auto"/>
      </w:divBdr>
    </w:div>
    <w:div w:id="343166821">
      <w:bodyDiv w:val="1"/>
      <w:marLeft w:val="0"/>
      <w:marRight w:val="0"/>
      <w:marTop w:val="0"/>
      <w:marBottom w:val="0"/>
      <w:divBdr>
        <w:top w:val="none" w:sz="0" w:space="0" w:color="auto"/>
        <w:left w:val="none" w:sz="0" w:space="0" w:color="auto"/>
        <w:bottom w:val="none" w:sz="0" w:space="0" w:color="auto"/>
        <w:right w:val="none" w:sz="0" w:space="0" w:color="auto"/>
      </w:divBdr>
    </w:div>
    <w:div w:id="398134127">
      <w:bodyDiv w:val="1"/>
      <w:marLeft w:val="0"/>
      <w:marRight w:val="0"/>
      <w:marTop w:val="0"/>
      <w:marBottom w:val="0"/>
      <w:divBdr>
        <w:top w:val="none" w:sz="0" w:space="0" w:color="auto"/>
        <w:left w:val="none" w:sz="0" w:space="0" w:color="auto"/>
        <w:bottom w:val="none" w:sz="0" w:space="0" w:color="auto"/>
        <w:right w:val="none" w:sz="0" w:space="0" w:color="auto"/>
      </w:divBdr>
    </w:div>
    <w:div w:id="447626081">
      <w:bodyDiv w:val="1"/>
      <w:marLeft w:val="0"/>
      <w:marRight w:val="0"/>
      <w:marTop w:val="0"/>
      <w:marBottom w:val="0"/>
      <w:divBdr>
        <w:top w:val="none" w:sz="0" w:space="0" w:color="auto"/>
        <w:left w:val="none" w:sz="0" w:space="0" w:color="auto"/>
        <w:bottom w:val="none" w:sz="0" w:space="0" w:color="auto"/>
        <w:right w:val="none" w:sz="0" w:space="0" w:color="auto"/>
      </w:divBdr>
    </w:div>
    <w:div w:id="476842468">
      <w:bodyDiv w:val="1"/>
      <w:marLeft w:val="0"/>
      <w:marRight w:val="0"/>
      <w:marTop w:val="0"/>
      <w:marBottom w:val="0"/>
      <w:divBdr>
        <w:top w:val="none" w:sz="0" w:space="0" w:color="auto"/>
        <w:left w:val="none" w:sz="0" w:space="0" w:color="auto"/>
        <w:bottom w:val="none" w:sz="0" w:space="0" w:color="auto"/>
        <w:right w:val="none" w:sz="0" w:space="0" w:color="auto"/>
      </w:divBdr>
    </w:div>
    <w:div w:id="503515948">
      <w:bodyDiv w:val="1"/>
      <w:marLeft w:val="0"/>
      <w:marRight w:val="0"/>
      <w:marTop w:val="0"/>
      <w:marBottom w:val="0"/>
      <w:divBdr>
        <w:top w:val="none" w:sz="0" w:space="0" w:color="auto"/>
        <w:left w:val="none" w:sz="0" w:space="0" w:color="auto"/>
        <w:bottom w:val="none" w:sz="0" w:space="0" w:color="auto"/>
        <w:right w:val="none" w:sz="0" w:space="0" w:color="auto"/>
      </w:divBdr>
    </w:div>
    <w:div w:id="546796489">
      <w:bodyDiv w:val="1"/>
      <w:marLeft w:val="0"/>
      <w:marRight w:val="0"/>
      <w:marTop w:val="0"/>
      <w:marBottom w:val="0"/>
      <w:divBdr>
        <w:top w:val="none" w:sz="0" w:space="0" w:color="auto"/>
        <w:left w:val="none" w:sz="0" w:space="0" w:color="auto"/>
        <w:bottom w:val="none" w:sz="0" w:space="0" w:color="auto"/>
        <w:right w:val="none" w:sz="0" w:space="0" w:color="auto"/>
      </w:divBdr>
    </w:div>
    <w:div w:id="552237256">
      <w:bodyDiv w:val="1"/>
      <w:marLeft w:val="0"/>
      <w:marRight w:val="0"/>
      <w:marTop w:val="0"/>
      <w:marBottom w:val="0"/>
      <w:divBdr>
        <w:top w:val="none" w:sz="0" w:space="0" w:color="auto"/>
        <w:left w:val="none" w:sz="0" w:space="0" w:color="auto"/>
        <w:bottom w:val="none" w:sz="0" w:space="0" w:color="auto"/>
        <w:right w:val="none" w:sz="0" w:space="0" w:color="auto"/>
      </w:divBdr>
    </w:div>
    <w:div w:id="604844969">
      <w:bodyDiv w:val="1"/>
      <w:marLeft w:val="0"/>
      <w:marRight w:val="0"/>
      <w:marTop w:val="0"/>
      <w:marBottom w:val="0"/>
      <w:divBdr>
        <w:top w:val="none" w:sz="0" w:space="0" w:color="auto"/>
        <w:left w:val="none" w:sz="0" w:space="0" w:color="auto"/>
        <w:bottom w:val="none" w:sz="0" w:space="0" w:color="auto"/>
        <w:right w:val="none" w:sz="0" w:space="0" w:color="auto"/>
      </w:divBdr>
    </w:div>
    <w:div w:id="772046546">
      <w:bodyDiv w:val="1"/>
      <w:marLeft w:val="0"/>
      <w:marRight w:val="0"/>
      <w:marTop w:val="0"/>
      <w:marBottom w:val="0"/>
      <w:divBdr>
        <w:top w:val="none" w:sz="0" w:space="0" w:color="auto"/>
        <w:left w:val="none" w:sz="0" w:space="0" w:color="auto"/>
        <w:bottom w:val="none" w:sz="0" w:space="0" w:color="auto"/>
        <w:right w:val="none" w:sz="0" w:space="0" w:color="auto"/>
      </w:divBdr>
    </w:div>
    <w:div w:id="788359906">
      <w:bodyDiv w:val="1"/>
      <w:marLeft w:val="0"/>
      <w:marRight w:val="0"/>
      <w:marTop w:val="0"/>
      <w:marBottom w:val="0"/>
      <w:divBdr>
        <w:top w:val="none" w:sz="0" w:space="0" w:color="auto"/>
        <w:left w:val="none" w:sz="0" w:space="0" w:color="auto"/>
        <w:bottom w:val="none" w:sz="0" w:space="0" w:color="auto"/>
        <w:right w:val="none" w:sz="0" w:space="0" w:color="auto"/>
      </w:divBdr>
    </w:div>
    <w:div w:id="822815142">
      <w:bodyDiv w:val="1"/>
      <w:marLeft w:val="0"/>
      <w:marRight w:val="0"/>
      <w:marTop w:val="0"/>
      <w:marBottom w:val="0"/>
      <w:divBdr>
        <w:top w:val="none" w:sz="0" w:space="0" w:color="auto"/>
        <w:left w:val="none" w:sz="0" w:space="0" w:color="auto"/>
        <w:bottom w:val="none" w:sz="0" w:space="0" w:color="auto"/>
        <w:right w:val="none" w:sz="0" w:space="0" w:color="auto"/>
      </w:divBdr>
      <w:divsChild>
        <w:div w:id="844249706">
          <w:marLeft w:val="0"/>
          <w:marRight w:val="0"/>
          <w:marTop w:val="0"/>
          <w:marBottom w:val="0"/>
          <w:divBdr>
            <w:top w:val="none" w:sz="0" w:space="0" w:color="auto"/>
            <w:left w:val="none" w:sz="0" w:space="0" w:color="auto"/>
            <w:bottom w:val="none" w:sz="0" w:space="0" w:color="auto"/>
            <w:right w:val="none" w:sz="0" w:space="0" w:color="auto"/>
          </w:divBdr>
        </w:div>
        <w:div w:id="156697838">
          <w:marLeft w:val="0"/>
          <w:marRight w:val="0"/>
          <w:marTop w:val="0"/>
          <w:marBottom w:val="0"/>
          <w:divBdr>
            <w:top w:val="none" w:sz="0" w:space="0" w:color="auto"/>
            <w:left w:val="none" w:sz="0" w:space="0" w:color="auto"/>
            <w:bottom w:val="none" w:sz="0" w:space="0" w:color="auto"/>
            <w:right w:val="none" w:sz="0" w:space="0" w:color="auto"/>
          </w:divBdr>
        </w:div>
      </w:divsChild>
    </w:div>
    <w:div w:id="878011075">
      <w:bodyDiv w:val="1"/>
      <w:marLeft w:val="0"/>
      <w:marRight w:val="0"/>
      <w:marTop w:val="0"/>
      <w:marBottom w:val="0"/>
      <w:divBdr>
        <w:top w:val="none" w:sz="0" w:space="0" w:color="auto"/>
        <w:left w:val="none" w:sz="0" w:space="0" w:color="auto"/>
        <w:bottom w:val="none" w:sz="0" w:space="0" w:color="auto"/>
        <w:right w:val="none" w:sz="0" w:space="0" w:color="auto"/>
      </w:divBdr>
    </w:div>
    <w:div w:id="1104301372">
      <w:bodyDiv w:val="1"/>
      <w:marLeft w:val="0"/>
      <w:marRight w:val="0"/>
      <w:marTop w:val="0"/>
      <w:marBottom w:val="0"/>
      <w:divBdr>
        <w:top w:val="none" w:sz="0" w:space="0" w:color="auto"/>
        <w:left w:val="none" w:sz="0" w:space="0" w:color="auto"/>
        <w:bottom w:val="none" w:sz="0" w:space="0" w:color="auto"/>
        <w:right w:val="none" w:sz="0" w:space="0" w:color="auto"/>
      </w:divBdr>
    </w:div>
    <w:div w:id="1141192547">
      <w:bodyDiv w:val="1"/>
      <w:marLeft w:val="0"/>
      <w:marRight w:val="0"/>
      <w:marTop w:val="0"/>
      <w:marBottom w:val="0"/>
      <w:divBdr>
        <w:top w:val="none" w:sz="0" w:space="0" w:color="auto"/>
        <w:left w:val="none" w:sz="0" w:space="0" w:color="auto"/>
        <w:bottom w:val="none" w:sz="0" w:space="0" w:color="auto"/>
        <w:right w:val="none" w:sz="0" w:space="0" w:color="auto"/>
      </w:divBdr>
      <w:divsChild>
        <w:div w:id="852644319">
          <w:marLeft w:val="0"/>
          <w:marRight w:val="0"/>
          <w:marTop w:val="0"/>
          <w:marBottom w:val="0"/>
          <w:divBdr>
            <w:top w:val="none" w:sz="0" w:space="0" w:color="auto"/>
            <w:left w:val="none" w:sz="0" w:space="0" w:color="auto"/>
            <w:bottom w:val="none" w:sz="0" w:space="0" w:color="auto"/>
            <w:right w:val="none" w:sz="0" w:space="0" w:color="auto"/>
          </w:divBdr>
        </w:div>
        <w:div w:id="54012756">
          <w:marLeft w:val="0"/>
          <w:marRight w:val="0"/>
          <w:marTop w:val="0"/>
          <w:marBottom w:val="0"/>
          <w:divBdr>
            <w:top w:val="none" w:sz="0" w:space="0" w:color="auto"/>
            <w:left w:val="none" w:sz="0" w:space="0" w:color="auto"/>
            <w:bottom w:val="none" w:sz="0" w:space="0" w:color="auto"/>
            <w:right w:val="none" w:sz="0" w:space="0" w:color="auto"/>
          </w:divBdr>
          <w:divsChild>
            <w:div w:id="634024312">
              <w:marLeft w:val="446"/>
              <w:marRight w:val="0"/>
              <w:marTop w:val="0"/>
              <w:marBottom w:val="0"/>
              <w:divBdr>
                <w:top w:val="none" w:sz="0" w:space="0" w:color="auto"/>
                <w:left w:val="none" w:sz="0" w:space="0" w:color="auto"/>
                <w:bottom w:val="none" w:sz="0" w:space="0" w:color="auto"/>
                <w:right w:val="none" w:sz="0" w:space="0" w:color="auto"/>
              </w:divBdr>
            </w:div>
            <w:div w:id="873425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776054">
      <w:bodyDiv w:val="1"/>
      <w:marLeft w:val="0"/>
      <w:marRight w:val="0"/>
      <w:marTop w:val="0"/>
      <w:marBottom w:val="0"/>
      <w:divBdr>
        <w:top w:val="none" w:sz="0" w:space="0" w:color="auto"/>
        <w:left w:val="none" w:sz="0" w:space="0" w:color="auto"/>
        <w:bottom w:val="none" w:sz="0" w:space="0" w:color="auto"/>
        <w:right w:val="none" w:sz="0" w:space="0" w:color="auto"/>
      </w:divBdr>
    </w:div>
    <w:div w:id="1460105240">
      <w:bodyDiv w:val="1"/>
      <w:marLeft w:val="0"/>
      <w:marRight w:val="0"/>
      <w:marTop w:val="0"/>
      <w:marBottom w:val="0"/>
      <w:divBdr>
        <w:top w:val="none" w:sz="0" w:space="0" w:color="auto"/>
        <w:left w:val="none" w:sz="0" w:space="0" w:color="auto"/>
        <w:bottom w:val="none" w:sz="0" w:space="0" w:color="auto"/>
        <w:right w:val="none" w:sz="0" w:space="0" w:color="auto"/>
      </w:divBdr>
    </w:div>
    <w:div w:id="1469129836">
      <w:bodyDiv w:val="1"/>
      <w:marLeft w:val="0"/>
      <w:marRight w:val="0"/>
      <w:marTop w:val="0"/>
      <w:marBottom w:val="0"/>
      <w:divBdr>
        <w:top w:val="none" w:sz="0" w:space="0" w:color="auto"/>
        <w:left w:val="none" w:sz="0" w:space="0" w:color="auto"/>
        <w:bottom w:val="none" w:sz="0" w:space="0" w:color="auto"/>
        <w:right w:val="none" w:sz="0" w:space="0" w:color="auto"/>
      </w:divBdr>
    </w:div>
    <w:div w:id="1510874227">
      <w:bodyDiv w:val="1"/>
      <w:marLeft w:val="0"/>
      <w:marRight w:val="0"/>
      <w:marTop w:val="0"/>
      <w:marBottom w:val="0"/>
      <w:divBdr>
        <w:top w:val="none" w:sz="0" w:space="0" w:color="auto"/>
        <w:left w:val="none" w:sz="0" w:space="0" w:color="auto"/>
        <w:bottom w:val="none" w:sz="0" w:space="0" w:color="auto"/>
        <w:right w:val="none" w:sz="0" w:space="0" w:color="auto"/>
      </w:divBdr>
    </w:div>
    <w:div w:id="1562247964">
      <w:bodyDiv w:val="1"/>
      <w:marLeft w:val="0"/>
      <w:marRight w:val="0"/>
      <w:marTop w:val="0"/>
      <w:marBottom w:val="0"/>
      <w:divBdr>
        <w:top w:val="none" w:sz="0" w:space="0" w:color="auto"/>
        <w:left w:val="none" w:sz="0" w:space="0" w:color="auto"/>
        <w:bottom w:val="none" w:sz="0" w:space="0" w:color="auto"/>
        <w:right w:val="none" w:sz="0" w:space="0" w:color="auto"/>
      </w:divBdr>
    </w:div>
    <w:div w:id="1579051620">
      <w:bodyDiv w:val="1"/>
      <w:marLeft w:val="0"/>
      <w:marRight w:val="0"/>
      <w:marTop w:val="0"/>
      <w:marBottom w:val="0"/>
      <w:divBdr>
        <w:top w:val="none" w:sz="0" w:space="0" w:color="auto"/>
        <w:left w:val="none" w:sz="0" w:space="0" w:color="auto"/>
        <w:bottom w:val="none" w:sz="0" w:space="0" w:color="auto"/>
        <w:right w:val="none" w:sz="0" w:space="0" w:color="auto"/>
      </w:divBdr>
    </w:div>
    <w:div w:id="1626236871">
      <w:bodyDiv w:val="1"/>
      <w:marLeft w:val="0"/>
      <w:marRight w:val="0"/>
      <w:marTop w:val="0"/>
      <w:marBottom w:val="0"/>
      <w:divBdr>
        <w:top w:val="none" w:sz="0" w:space="0" w:color="auto"/>
        <w:left w:val="none" w:sz="0" w:space="0" w:color="auto"/>
        <w:bottom w:val="none" w:sz="0" w:space="0" w:color="auto"/>
        <w:right w:val="none" w:sz="0" w:space="0" w:color="auto"/>
      </w:divBdr>
    </w:div>
    <w:div w:id="1637757334">
      <w:bodyDiv w:val="1"/>
      <w:marLeft w:val="0"/>
      <w:marRight w:val="0"/>
      <w:marTop w:val="0"/>
      <w:marBottom w:val="0"/>
      <w:divBdr>
        <w:top w:val="none" w:sz="0" w:space="0" w:color="auto"/>
        <w:left w:val="none" w:sz="0" w:space="0" w:color="auto"/>
        <w:bottom w:val="none" w:sz="0" w:space="0" w:color="auto"/>
        <w:right w:val="none" w:sz="0" w:space="0" w:color="auto"/>
      </w:divBdr>
    </w:div>
    <w:div w:id="1642686376">
      <w:bodyDiv w:val="1"/>
      <w:marLeft w:val="0"/>
      <w:marRight w:val="0"/>
      <w:marTop w:val="0"/>
      <w:marBottom w:val="0"/>
      <w:divBdr>
        <w:top w:val="none" w:sz="0" w:space="0" w:color="auto"/>
        <w:left w:val="none" w:sz="0" w:space="0" w:color="auto"/>
        <w:bottom w:val="none" w:sz="0" w:space="0" w:color="auto"/>
        <w:right w:val="none" w:sz="0" w:space="0" w:color="auto"/>
      </w:divBdr>
    </w:div>
    <w:div w:id="1706712698">
      <w:bodyDiv w:val="1"/>
      <w:marLeft w:val="0"/>
      <w:marRight w:val="0"/>
      <w:marTop w:val="0"/>
      <w:marBottom w:val="0"/>
      <w:divBdr>
        <w:top w:val="none" w:sz="0" w:space="0" w:color="auto"/>
        <w:left w:val="none" w:sz="0" w:space="0" w:color="auto"/>
        <w:bottom w:val="none" w:sz="0" w:space="0" w:color="auto"/>
        <w:right w:val="none" w:sz="0" w:space="0" w:color="auto"/>
      </w:divBdr>
    </w:div>
    <w:div w:id="1750685899">
      <w:bodyDiv w:val="1"/>
      <w:marLeft w:val="0"/>
      <w:marRight w:val="0"/>
      <w:marTop w:val="0"/>
      <w:marBottom w:val="0"/>
      <w:divBdr>
        <w:top w:val="none" w:sz="0" w:space="0" w:color="auto"/>
        <w:left w:val="none" w:sz="0" w:space="0" w:color="auto"/>
        <w:bottom w:val="none" w:sz="0" w:space="0" w:color="auto"/>
        <w:right w:val="none" w:sz="0" w:space="0" w:color="auto"/>
      </w:divBdr>
    </w:div>
    <w:div w:id="1854227448">
      <w:bodyDiv w:val="1"/>
      <w:marLeft w:val="0"/>
      <w:marRight w:val="0"/>
      <w:marTop w:val="0"/>
      <w:marBottom w:val="0"/>
      <w:divBdr>
        <w:top w:val="none" w:sz="0" w:space="0" w:color="auto"/>
        <w:left w:val="none" w:sz="0" w:space="0" w:color="auto"/>
        <w:bottom w:val="none" w:sz="0" w:space="0" w:color="auto"/>
        <w:right w:val="none" w:sz="0" w:space="0" w:color="auto"/>
      </w:divBdr>
    </w:div>
    <w:div w:id="1977173650">
      <w:bodyDiv w:val="1"/>
      <w:marLeft w:val="0"/>
      <w:marRight w:val="0"/>
      <w:marTop w:val="0"/>
      <w:marBottom w:val="0"/>
      <w:divBdr>
        <w:top w:val="none" w:sz="0" w:space="0" w:color="auto"/>
        <w:left w:val="none" w:sz="0" w:space="0" w:color="auto"/>
        <w:bottom w:val="none" w:sz="0" w:space="0" w:color="auto"/>
        <w:right w:val="none" w:sz="0" w:space="0" w:color="auto"/>
      </w:divBdr>
    </w:div>
    <w:div w:id="21060688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2.xml"/><Relationship Id="rId3" Type="http://schemas.openxmlformats.org/officeDocument/2006/relationships/numbering" Target="numbering.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header" Target="header4.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www.ideam.gov.co/web/entidad/manual-funciones" TargetMode="Externa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image" Target="media/image110.png"/><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sgi.ideam.gov.co/web/intranet/publicaciones-encargos-nombramientos-provisionales%20"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SECRETARÍA GENERALGRUPO DE ADMINISTRACIÓN Y DESARROLLO DEL TALENTO HUMANO</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F13707C-3AE8-497F-B3DE-9553ED2E5F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13037</Words>
  <Characters>71705</Characters>
  <Application>Microsoft Office Word</Application>
  <DocSecurity>0</DocSecurity>
  <Lines>597</Lines>
  <Paragraphs>169</Paragraphs>
  <ScaleCrop>false</ScaleCrop>
  <HeadingPairs>
    <vt:vector size="2" baseType="variant">
      <vt:variant>
        <vt:lpstr>Título</vt:lpstr>
      </vt:variant>
      <vt:variant>
        <vt:i4>1</vt:i4>
      </vt:variant>
    </vt:vector>
  </HeadingPairs>
  <TitlesOfParts>
    <vt:vector size="1" baseType="lpstr">
      <vt:lpstr>PLAN ESTRATÉGICO DE TALENTO HUMANO IDEAM 2020</vt:lpstr>
    </vt:vector>
  </TitlesOfParts>
  <Company/>
  <LinksUpToDate>false</LinksUpToDate>
  <CharactersWithSpaces>84573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ESTRATÉGICO DE TALENTO HUMANO IDEAM 2020</dc:title>
  <dc:creator>Erika Lorena Briceno Ramos</dc:creator>
  <cp:lastModifiedBy>cesar Tovar</cp:lastModifiedBy>
  <cp:revision>2</cp:revision>
  <cp:lastPrinted>2020-01-20T14:34:00Z</cp:lastPrinted>
  <dcterms:created xsi:type="dcterms:W3CDTF">2020-01-24T04:44:00Z</dcterms:created>
  <dcterms:modified xsi:type="dcterms:W3CDTF">2020-01-24T04:44:00Z</dcterms:modified>
</cp:coreProperties>
</file>